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D28B" w14:textId="77777777" w:rsidR="00345F8E" w:rsidRDefault="00345F8E" w:rsidP="00F40240">
      <w:pPr>
        <w:spacing w:after="0" w:line="480" w:lineRule="auto"/>
        <w:jc w:val="center"/>
        <w:outlineLvl w:val="0"/>
        <w:rPr>
          <w:spacing w:val="-6"/>
        </w:rPr>
      </w:pPr>
    </w:p>
    <w:p w14:paraId="0C691410" w14:textId="77777777" w:rsidR="00345F8E" w:rsidRDefault="00345F8E" w:rsidP="00F40240">
      <w:pPr>
        <w:spacing w:after="0" w:line="480" w:lineRule="auto"/>
        <w:jc w:val="center"/>
        <w:outlineLvl w:val="0"/>
        <w:rPr>
          <w:spacing w:val="-6"/>
        </w:rPr>
      </w:pPr>
    </w:p>
    <w:p w14:paraId="36335D24" w14:textId="77777777" w:rsidR="00345F8E" w:rsidRDefault="00345F8E" w:rsidP="00F40240">
      <w:pPr>
        <w:spacing w:after="0" w:line="480" w:lineRule="auto"/>
        <w:jc w:val="center"/>
        <w:outlineLvl w:val="0"/>
        <w:rPr>
          <w:spacing w:val="-6"/>
        </w:rPr>
      </w:pPr>
    </w:p>
    <w:p w14:paraId="67471480" w14:textId="67BD90A0" w:rsidR="004A5257" w:rsidRPr="001F06D0" w:rsidRDefault="00184C8B" w:rsidP="00F40240">
      <w:pPr>
        <w:spacing w:after="0" w:line="480" w:lineRule="auto"/>
        <w:jc w:val="center"/>
        <w:outlineLvl w:val="0"/>
        <w:rPr>
          <w:spacing w:val="-6"/>
        </w:rPr>
      </w:pPr>
      <w:r>
        <w:rPr>
          <w:spacing w:val="-6"/>
        </w:rPr>
        <w:t>Automated Text Analysis</w:t>
      </w:r>
      <w:r w:rsidR="004A0430">
        <w:rPr>
          <w:spacing w:val="-6"/>
        </w:rPr>
        <w:t xml:space="preserve"> for</w:t>
      </w:r>
      <w:r w:rsidR="004A5257" w:rsidRPr="001F06D0">
        <w:rPr>
          <w:spacing w:val="-6"/>
        </w:rPr>
        <w:t xml:space="preserve"> Consumer Research</w:t>
      </w:r>
    </w:p>
    <w:p w14:paraId="5B57C4F4" w14:textId="77777777" w:rsidR="004A5257" w:rsidRPr="001F06D0" w:rsidRDefault="004A5257" w:rsidP="00F40240">
      <w:pPr>
        <w:spacing w:after="0" w:line="480" w:lineRule="auto"/>
        <w:jc w:val="center"/>
        <w:rPr>
          <w:b/>
          <w:spacing w:val="-6"/>
        </w:rPr>
      </w:pPr>
    </w:p>
    <w:p w14:paraId="512B99D5" w14:textId="77777777" w:rsidR="004A5257" w:rsidRPr="001F06D0" w:rsidRDefault="004A5257" w:rsidP="00F40240">
      <w:pPr>
        <w:spacing w:after="0" w:line="480" w:lineRule="auto"/>
        <w:jc w:val="center"/>
        <w:rPr>
          <w:b/>
          <w:spacing w:val="-6"/>
        </w:rPr>
      </w:pPr>
    </w:p>
    <w:p w14:paraId="10B96E60" w14:textId="77777777" w:rsidR="004A5257" w:rsidRPr="001F06D0" w:rsidRDefault="004A5257" w:rsidP="00F40240">
      <w:pPr>
        <w:spacing w:after="0" w:line="480" w:lineRule="auto"/>
        <w:jc w:val="center"/>
        <w:rPr>
          <w:b/>
          <w:spacing w:val="-6"/>
        </w:rPr>
      </w:pPr>
    </w:p>
    <w:p w14:paraId="34CC253A" w14:textId="77777777" w:rsidR="004A5257" w:rsidRPr="001F06D0" w:rsidRDefault="004A5257" w:rsidP="00F40240">
      <w:pPr>
        <w:spacing w:after="0" w:line="480" w:lineRule="auto"/>
        <w:jc w:val="center"/>
        <w:outlineLvl w:val="0"/>
        <w:rPr>
          <w:spacing w:val="-6"/>
        </w:rPr>
      </w:pPr>
      <w:r w:rsidRPr="001F06D0">
        <w:rPr>
          <w:spacing w:val="-6"/>
        </w:rPr>
        <w:t>ASHLEE HUMPHREYS*</w:t>
      </w:r>
    </w:p>
    <w:p w14:paraId="16BCFF6F" w14:textId="77777777" w:rsidR="004A5257" w:rsidRPr="001F06D0" w:rsidRDefault="004A5257" w:rsidP="00F40240">
      <w:pPr>
        <w:spacing w:after="0" w:line="480" w:lineRule="auto"/>
        <w:jc w:val="center"/>
        <w:rPr>
          <w:spacing w:val="-6"/>
        </w:rPr>
      </w:pPr>
      <w:r w:rsidRPr="001F06D0">
        <w:rPr>
          <w:spacing w:val="-6"/>
        </w:rPr>
        <w:t>REBECCA JEN-HUI WANG</w:t>
      </w:r>
    </w:p>
    <w:p w14:paraId="0113363C" w14:textId="7CA7B149" w:rsidR="00C03EDE" w:rsidRDefault="00C03EDE" w:rsidP="00C03EDE">
      <w:pPr>
        <w:spacing w:line="240" w:lineRule="auto"/>
        <w:jc w:val="center"/>
        <w:rPr>
          <w:spacing w:val="-6"/>
          <w:sz w:val="23"/>
          <w:szCs w:val="23"/>
        </w:rPr>
      </w:pPr>
    </w:p>
    <w:p w14:paraId="4D3FF19E" w14:textId="77777777" w:rsidR="00C03EDE" w:rsidRDefault="00C03EDE" w:rsidP="00C03EDE">
      <w:pPr>
        <w:spacing w:line="240" w:lineRule="auto"/>
        <w:jc w:val="center"/>
        <w:rPr>
          <w:spacing w:val="-6"/>
          <w:sz w:val="23"/>
          <w:szCs w:val="23"/>
        </w:rPr>
      </w:pPr>
    </w:p>
    <w:p w14:paraId="292514D7" w14:textId="77777777" w:rsidR="00C03EDE" w:rsidRDefault="00C03EDE" w:rsidP="00C03EDE">
      <w:pPr>
        <w:spacing w:line="240" w:lineRule="auto"/>
        <w:jc w:val="center"/>
        <w:rPr>
          <w:spacing w:val="-6"/>
          <w:sz w:val="23"/>
          <w:szCs w:val="23"/>
        </w:rPr>
      </w:pPr>
    </w:p>
    <w:p w14:paraId="15C2E23A" w14:textId="60D5F64C" w:rsidR="00F82949" w:rsidRPr="00F82949" w:rsidRDefault="00F82949" w:rsidP="00F82949">
      <w:pPr>
        <w:spacing w:line="240" w:lineRule="auto"/>
        <w:rPr>
          <w:spacing w:val="-6"/>
          <w:sz w:val="23"/>
          <w:szCs w:val="23"/>
        </w:rPr>
      </w:pPr>
      <w:r w:rsidRPr="00F82949">
        <w:rPr>
          <w:spacing w:val="-6"/>
          <w:sz w:val="23"/>
          <w:szCs w:val="23"/>
        </w:rPr>
        <w:t>.</w:t>
      </w:r>
    </w:p>
    <w:p w14:paraId="1B303245" w14:textId="77777777" w:rsidR="00F82949" w:rsidRDefault="00F82949" w:rsidP="00F82949">
      <w:pPr>
        <w:spacing w:line="240" w:lineRule="auto"/>
        <w:rPr>
          <w:spacing w:val="-6"/>
          <w:sz w:val="23"/>
          <w:szCs w:val="23"/>
        </w:rPr>
      </w:pPr>
    </w:p>
    <w:p w14:paraId="313494BB" w14:textId="77777777" w:rsidR="00C03EDE" w:rsidRDefault="00C03EDE" w:rsidP="00C03EDE">
      <w:pPr>
        <w:spacing w:line="240" w:lineRule="auto"/>
        <w:jc w:val="center"/>
        <w:rPr>
          <w:spacing w:val="-6"/>
          <w:sz w:val="23"/>
          <w:szCs w:val="23"/>
        </w:rPr>
      </w:pPr>
    </w:p>
    <w:p w14:paraId="493A9370" w14:textId="77777777" w:rsidR="00C03EDE" w:rsidRDefault="00C03EDE" w:rsidP="00C03EDE">
      <w:pPr>
        <w:spacing w:line="240" w:lineRule="auto"/>
        <w:jc w:val="center"/>
        <w:rPr>
          <w:spacing w:val="-6"/>
          <w:sz w:val="23"/>
          <w:szCs w:val="23"/>
        </w:rPr>
      </w:pPr>
    </w:p>
    <w:p w14:paraId="673710CB" w14:textId="77777777" w:rsidR="00C03EDE" w:rsidRDefault="00C03EDE" w:rsidP="00C03EDE">
      <w:pPr>
        <w:spacing w:line="240" w:lineRule="auto"/>
        <w:jc w:val="center"/>
        <w:rPr>
          <w:spacing w:val="-6"/>
          <w:sz w:val="23"/>
          <w:szCs w:val="23"/>
        </w:rPr>
      </w:pPr>
    </w:p>
    <w:p w14:paraId="47E146E8" w14:textId="77777777" w:rsidR="00C03EDE" w:rsidRDefault="00C03EDE" w:rsidP="00C03EDE">
      <w:pPr>
        <w:spacing w:line="240" w:lineRule="auto"/>
        <w:rPr>
          <w:spacing w:val="-6"/>
          <w:sz w:val="23"/>
          <w:szCs w:val="23"/>
        </w:rPr>
      </w:pPr>
    </w:p>
    <w:p w14:paraId="336F4B26" w14:textId="63D9D04E" w:rsidR="003271AC" w:rsidRDefault="003271AC">
      <w:pPr>
        <w:spacing w:after="0" w:line="240" w:lineRule="auto"/>
        <w:rPr>
          <w:spacing w:val="-6"/>
          <w:sz w:val="23"/>
          <w:szCs w:val="23"/>
        </w:rPr>
      </w:pPr>
      <w:r>
        <w:rPr>
          <w:spacing w:val="-6"/>
          <w:sz w:val="23"/>
          <w:szCs w:val="23"/>
        </w:rPr>
        <w:br w:type="page"/>
      </w:r>
    </w:p>
    <w:p w14:paraId="237EA9AC" w14:textId="1A590C5A" w:rsidR="00C03EDE" w:rsidRDefault="00C03EDE" w:rsidP="008619A3">
      <w:pPr>
        <w:spacing w:after="0" w:line="240" w:lineRule="auto"/>
        <w:rPr>
          <w:spacing w:val="-6"/>
          <w:sz w:val="23"/>
          <w:szCs w:val="23"/>
        </w:rPr>
      </w:pPr>
      <w:r w:rsidRPr="00BA5CCB">
        <w:rPr>
          <w:spacing w:val="-6"/>
          <w:sz w:val="23"/>
          <w:szCs w:val="23"/>
        </w:rPr>
        <w:lastRenderedPageBreak/>
        <w:t xml:space="preserve">*Ashlee Humphreys, Associate Professor, Integrated Marketing Communications, Medill School of Journalism, Media, and Integrated Marketing Communications, Northwestern University. Correspondence concerning this article should be addressed to Ashlee Humphreys, IMC, Medill School of Journalism, Northwestern University, MTC 3-109, 1870 Campus Drive, Evanston, IL 60208. Electronic mail may be sent to </w:t>
      </w:r>
      <w:hyperlink r:id="rId8" w:history="1">
        <w:r w:rsidRPr="00BA5CCB">
          <w:rPr>
            <w:rStyle w:val="Hyperlink"/>
            <w:spacing w:val="-6"/>
            <w:sz w:val="23"/>
            <w:szCs w:val="23"/>
          </w:rPr>
          <w:t>a-humphreys@northwestern.edu</w:t>
        </w:r>
      </w:hyperlink>
      <w:r w:rsidRPr="00BA5CCB">
        <w:rPr>
          <w:spacing w:val="-6"/>
          <w:sz w:val="23"/>
          <w:szCs w:val="23"/>
        </w:rPr>
        <w:t xml:space="preserve">. Rebecca Jen-Hui Wang is </w:t>
      </w:r>
      <w:r>
        <w:rPr>
          <w:spacing w:val="-6"/>
          <w:sz w:val="23"/>
          <w:szCs w:val="23"/>
        </w:rPr>
        <w:t xml:space="preserve">an assistant professor at Lehigh University. She can be reached at </w:t>
      </w:r>
      <w:hyperlink r:id="rId9" w:history="1">
        <w:r w:rsidRPr="00761C66">
          <w:rPr>
            <w:rStyle w:val="Hyperlink"/>
            <w:spacing w:val="-6"/>
            <w:sz w:val="23"/>
            <w:szCs w:val="23"/>
          </w:rPr>
          <w:t>rwang@lehigh.edu</w:t>
        </w:r>
      </w:hyperlink>
      <w:r>
        <w:rPr>
          <w:spacing w:val="-6"/>
          <w:sz w:val="23"/>
          <w:szCs w:val="23"/>
        </w:rPr>
        <w:t xml:space="preserve">. The authors would like to thank David Dubois, Alistair Gill, </w:t>
      </w:r>
      <w:r w:rsidR="00290FD9">
        <w:rPr>
          <w:spacing w:val="-6"/>
          <w:sz w:val="23"/>
          <w:szCs w:val="23"/>
        </w:rPr>
        <w:t>Jonathan Berman,</w:t>
      </w:r>
      <w:r w:rsidR="00CC4054">
        <w:rPr>
          <w:spacing w:val="-6"/>
          <w:sz w:val="23"/>
          <w:szCs w:val="23"/>
        </w:rPr>
        <w:t xml:space="preserve"> </w:t>
      </w:r>
      <w:r w:rsidR="00732F70">
        <w:rPr>
          <w:spacing w:val="-6"/>
          <w:sz w:val="23"/>
          <w:szCs w:val="23"/>
        </w:rPr>
        <w:t xml:space="preserve">Ann Kronrod, </w:t>
      </w:r>
      <w:r w:rsidR="00CC4054">
        <w:rPr>
          <w:spacing w:val="-6"/>
          <w:sz w:val="23"/>
          <w:szCs w:val="23"/>
        </w:rPr>
        <w:t>Joseph T Yun,</w:t>
      </w:r>
      <w:r w:rsidR="00290FD9">
        <w:rPr>
          <w:spacing w:val="-6"/>
          <w:sz w:val="23"/>
          <w:szCs w:val="23"/>
        </w:rPr>
        <w:t xml:space="preserve"> </w:t>
      </w:r>
      <w:r w:rsidR="008619A3">
        <w:rPr>
          <w:spacing w:val="-6"/>
          <w:sz w:val="23"/>
          <w:szCs w:val="23"/>
        </w:rPr>
        <w:t xml:space="preserve">Jonah Berger, and Kent Grayson for their feedback and encouragement on the manuscript, and Andrew Wang for his help </w:t>
      </w:r>
      <w:r w:rsidR="006A4470">
        <w:rPr>
          <w:spacing w:val="-6"/>
          <w:sz w:val="23"/>
          <w:szCs w:val="23"/>
        </w:rPr>
        <w:t>with</w:t>
      </w:r>
      <w:r w:rsidR="005E1CF6">
        <w:rPr>
          <w:spacing w:val="-6"/>
          <w:sz w:val="23"/>
          <w:szCs w:val="23"/>
        </w:rPr>
        <w:t xml:space="preserve"> data collection for the web a</w:t>
      </w:r>
      <w:r w:rsidR="008619A3">
        <w:rPr>
          <w:spacing w:val="-6"/>
          <w:sz w:val="23"/>
          <w:szCs w:val="23"/>
        </w:rPr>
        <w:t>ppendix.</w:t>
      </w:r>
      <w:r w:rsidR="003271AC">
        <w:rPr>
          <w:spacing w:val="-6"/>
          <w:sz w:val="23"/>
          <w:szCs w:val="23"/>
        </w:rPr>
        <w:t xml:space="preserve"> </w:t>
      </w:r>
      <w:r w:rsidR="003271AC">
        <w:t>Supplementary materials are included in the web appendix accompanying the online version of this article.</w:t>
      </w:r>
      <w:r>
        <w:rPr>
          <w:spacing w:val="-6"/>
          <w:sz w:val="23"/>
          <w:szCs w:val="23"/>
        </w:rPr>
        <w:br w:type="page"/>
      </w:r>
    </w:p>
    <w:p w14:paraId="3EABFE8A" w14:textId="77777777" w:rsidR="00C03EDE" w:rsidRDefault="00C03EDE" w:rsidP="00C03EDE">
      <w:pPr>
        <w:spacing w:line="240" w:lineRule="auto"/>
        <w:rPr>
          <w:spacing w:val="-6"/>
          <w:sz w:val="23"/>
          <w:szCs w:val="23"/>
        </w:rPr>
      </w:pPr>
    </w:p>
    <w:p w14:paraId="62D7A4E0" w14:textId="77777777" w:rsidR="00A4264D" w:rsidRDefault="00A4264D" w:rsidP="00A4264D">
      <w:pPr>
        <w:spacing w:after="0" w:line="240" w:lineRule="auto"/>
      </w:pPr>
    </w:p>
    <w:p w14:paraId="0A0C9499" w14:textId="57BD7CA2" w:rsidR="00A4264D" w:rsidRPr="003271AC" w:rsidRDefault="00A4264D" w:rsidP="00A4264D">
      <w:pPr>
        <w:spacing w:after="0" w:line="240" w:lineRule="auto"/>
        <w:jc w:val="center"/>
        <w:rPr>
          <w:b/>
        </w:rPr>
      </w:pPr>
      <w:r w:rsidRPr="003271AC">
        <w:rPr>
          <w:b/>
        </w:rPr>
        <w:t>ABSTRACT</w:t>
      </w:r>
    </w:p>
    <w:p w14:paraId="1FAD55B3" w14:textId="77777777" w:rsidR="00A4264D" w:rsidRPr="003271AC" w:rsidRDefault="00A4264D" w:rsidP="00A4264D">
      <w:pPr>
        <w:spacing w:after="0" w:line="240" w:lineRule="auto"/>
      </w:pPr>
    </w:p>
    <w:p w14:paraId="45DB39CA" w14:textId="1D2A7124" w:rsidR="00A4264D" w:rsidRPr="003271AC" w:rsidRDefault="005E1CF6" w:rsidP="00A4264D">
      <w:pPr>
        <w:spacing w:after="0" w:line="480" w:lineRule="auto"/>
        <w:ind w:firstLine="720"/>
        <w:rPr>
          <w:spacing w:val="-6"/>
        </w:rPr>
      </w:pPr>
      <w:r>
        <w:rPr>
          <w:spacing w:val="-6"/>
        </w:rPr>
        <w:t>T</w:t>
      </w:r>
      <w:r w:rsidR="00A4264D" w:rsidRPr="003271AC">
        <w:rPr>
          <w:spacing w:val="-6"/>
        </w:rPr>
        <w:t>he amount of digital text available for analysis by consumer researchers has risen dramatically. Consumer discussions on the internet, product reviews, and digital archives of news articles an</w:t>
      </w:r>
      <w:r w:rsidR="00F10FED">
        <w:rPr>
          <w:spacing w:val="-6"/>
        </w:rPr>
        <w:t xml:space="preserve">d press releases are just a few </w:t>
      </w:r>
      <w:r w:rsidR="00A4264D" w:rsidRPr="003271AC">
        <w:rPr>
          <w:spacing w:val="-6"/>
        </w:rPr>
        <w:t xml:space="preserve">potential sources for insights about consumer attitudes, </w:t>
      </w:r>
      <w:r w:rsidR="00333485" w:rsidRPr="003271AC">
        <w:rPr>
          <w:spacing w:val="-6"/>
        </w:rPr>
        <w:t>interaction</w:t>
      </w:r>
      <w:r w:rsidR="00A4264D" w:rsidRPr="003271AC">
        <w:rPr>
          <w:spacing w:val="-6"/>
        </w:rPr>
        <w:t xml:space="preserve">, and culture. Drawing from linguistic theory and methods, this article presents an overview </w:t>
      </w:r>
      <w:r w:rsidR="00996877" w:rsidRPr="003271AC">
        <w:rPr>
          <w:spacing w:val="-6"/>
        </w:rPr>
        <w:t xml:space="preserve">of automated text analysis, providing integration of linguistic theory with constructs commonly used </w:t>
      </w:r>
      <w:r w:rsidR="006409D2" w:rsidRPr="003271AC">
        <w:rPr>
          <w:spacing w:val="-6"/>
        </w:rPr>
        <w:t>i</w:t>
      </w:r>
      <w:r w:rsidR="00996877" w:rsidRPr="003271AC">
        <w:rPr>
          <w:spacing w:val="-6"/>
        </w:rPr>
        <w:t>n consumer research</w:t>
      </w:r>
      <w:r w:rsidR="00DB027F" w:rsidRPr="003271AC">
        <w:rPr>
          <w:spacing w:val="-6"/>
        </w:rPr>
        <w:t>,</w:t>
      </w:r>
      <w:r w:rsidR="00996877" w:rsidRPr="003271AC">
        <w:rPr>
          <w:spacing w:val="-6"/>
        </w:rPr>
        <w:t xml:space="preserve"> guidance for choosing amongst methods</w:t>
      </w:r>
      <w:r w:rsidR="002E0239" w:rsidRPr="003271AC">
        <w:rPr>
          <w:spacing w:val="-6"/>
        </w:rPr>
        <w:t>,</w:t>
      </w:r>
      <w:r w:rsidR="00996877" w:rsidRPr="003271AC">
        <w:rPr>
          <w:spacing w:val="-6"/>
        </w:rPr>
        <w:t xml:space="preserve"> and</w:t>
      </w:r>
      <w:r w:rsidR="00DE4E14" w:rsidRPr="003271AC">
        <w:rPr>
          <w:spacing w:val="-6"/>
        </w:rPr>
        <w:t xml:space="preserve"> </w:t>
      </w:r>
      <w:r w:rsidR="00DB027F" w:rsidRPr="003271AC">
        <w:rPr>
          <w:spacing w:val="-6"/>
        </w:rPr>
        <w:t xml:space="preserve">advice </w:t>
      </w:r>
      <w:r w:rsidR="00DE4E14" w:rsidRPr="003271AC">
        <w:rPr>
          <w:spacing w:val="-6"/>
        </w:rPr>
        <w:t>for</w:t>
      </w:r>
      <w:r w:rsidR="00996877" w:rsidRPr="003271AC">
        <w:rPr>
          <w:spacing w:val="-6"/>
        </w:rPr>
        <w:t xml:space="preserve"> resolving sampling and statistical issues unique to text analysis</w:t>
      </w:r>
      <w:r w:rsidR="00A4264D" w:rsidRPr="003271AC">
        <w:rPr>
          <w:spacing w:val="-6"/>
        </w:rPr>
        <w:t xml:space="preserve">. </w:t>
      </w:r>
      <w:r w:rsidR="00996877" w:rsidRPr="003271AC">
        <w:rPr>
          <w:spacing w:val="-6"/>
        </w:rPr>
        <w:t>We argue that although automated text anal</w:t>
      </w:r>
      <w:r w:rsidR="00DE4E14" w:rsidRPr="003271AC">
        <w:rPr>
          <w:spacing w:val="-6"/>
        </w:rPr>
        <w:t xml:space="preserve">ysis cannot be used to study </w:t>
      </w:r>
      <w:r w:rsidR="00DB027F" w:rsidRPr="003271AC">
        <w:rPr>
          <w:spacing w:val="-6"/>
        </w:rPr>
        <w:t>all phenomena</w:t>
      </w:r>
      <w:r w:rsidR="00996877" w:rsidRPr="003271AC">
        <w:rPr>
          <w:spacing w:val="-6"/>
        </w:rPr>
        <w:t>, it is a use</w:t>
      </w:r>
      <w:bookmarkStart w:id="0" w:name="_GoBack"/>
      <w:bookmarkEnd w:id="0"/>
      <w:r w:rsidR="00996877" w:rsidRPr="003271AC">
        <w:rPr>
          <w:spacing w:val="-6"/>
        </w:rPr>
        <w:t>ful tool for examining patterns</w:t>
      </w:r>
      <w:r w:rsidR="00DE4E14" w:rsidRPr="003271AC">
        <w:rPr>
          <w:spacing w:val="-6"/>
        </w:rPr>
        <w:t xml:space="preserve"> in text</w:t>
      </w:r>
      <w:r w:rsidR="00996877" w:rsidRPr="003271AC">
        <w:rPr>
          <w:spacing w:val="-6"/>
        </w:rPr>
        <w:t xml:space="preserve"> that neither researchers nor consumers can detect</w:t>
      </w:r>
      <w:r w:rsidR="00CC4054" w:rsidRPr="003271AC">
        <w:rPr>
          <w:spacing w:val="-6"/>
        </w:rPr>
        <w:t xml:space="preserve"> unaided</w:t>
      </w:r>
      <w:r w:rsidR="00996877" w:rsidRPr="003271AC">
        <w:rPr>
          <w:spacing w:val="-6"/>
        </w:rPr>
        <w:t xml:space="preserve">. </w:t>
      </w:r>
      <w:r w:rsidR="000D22AA" w:rsidRPr="003271AC">
        <w:rPr>
          <w:spacing w:val="-6"/>
        </w:rPr>
        <w:t>T</w:t>
      </w:r>
      <w:r w:rsidR="00996877" w:rsidRPr="003271AC">
        <w:rPr>
          <w:spacing w:val="-6"/>
        </w:rPr>
        <w:t xml:space="preserve">ext analysis </w:t>
      </w:r>
      <w:r w:rsidR="00A4264D" w:rsidRPr="003271AC">
        <w:rPr>
          <w:spacing w:val="-6"/>
        </w:rPr>
        <w:t xml:space="preserve">can be used to </w:t>
      </w:r>
      <w:r w:rsidR="00DB027F" w:rsidRPr="003271AC">
        <w:rPr>
          <w:spacing w:val="-6"/>
        </w:rPr>
        <w:t>examine</w:t>
      </w:r>
      <w:r w:rsidR="00A4264D" w:rsidRPr="003271AC">
        <w:rPr>
          <w:spacing w:val="-6"/>
        </w:rPr>
        <w:t xml:space="preserve"> psychological and sociological constructs in</w:t>
      </w:r>
      <w:r w:rsidR="00DE4E14" w:rsidRPr="003271AC">
        <w:rPr>
          <w:spacing w:val="-6"/>
        </w:rPr>
        <w:t xml:space="preserve"> </w:t>
      </w:r>
      <w:r w:rsidR="00DB027F" w:rsidRPr="003271AC">
        <w:rPr>
          <w:spacing w:val="-6"/>
        </w:rPr>
        <w:t>consumer-produced digital text</w:t>
      </w:r>
      <w:r w:rsidR="00A25A11" w:rsidRPr="003271AC">
        <w:rPr>
          <w:spacing w:val="-6"/>
        </w:rPr>
        <w:t xml:space="preserve"> </w:t>
      </w:r>
      <w:r w:rsidR="00DB027F" w:rsidRPr="003271AC">
        <w:rPr>
          <w:spacing w:val="-6"/>
        </w:rPr>
        <w:t xml:space="preserve">by </w:t>
      </w:r>
      <w:r w:rsidR="000D22AA" w:rsidRPr="003271AC">
        <w:rPr>
          <w:spacing w:val="-6"/>
        </w:rPr>
        <w:t xml:space="preserve">enabling discovery or </w:t>
      </w:r>
      <w:r>
        <w:rPr>
          <w:spacing w:val="-6"/>
        </w:rPr>
        <w:t xml:space="preserve">by </w:t>
      </w:r>
      <w:r w:rsidR="000D22AA" w:rsidRPr="003271AC">
        <w:rPr>
          <w:spacing w:val="-6"/>
        </w:rPr>
        <w:t xml:space="preserve">providing ecological validity. </w:t>
      </w:r>
    </w:p>
    <w:p w14:paraId="0947EAF2" w14:textId="1E92F9B1" w:rsidR="003271AC" w:rsidRPr="003271AC" w:rsidRDefault="003271AC" w:rsidP="00A4264D">
      <w:pPr>
        <w:spacing w:after="0" w:line="480" w:lineRule="auto"/>
        <w:ind w:firstLine="720"/>
        <w:rPr>
          <w:spacing w:val="-6"/>
        </w:rPr>
      </w:pPr>
    </w:p>
    <w:p w14:paraId="0781B347" w14:textId="5034457F" w:rsidR="003271AC" w:rsidRPr="003271AC" w:rsidRDefault="005E1CF6" w:rsidP="003271AC">
      <w:pPr>
        <w:spacing w:after="0" w:line="480" w:lineRule="auto"/>
        <w:rPr>
          <w:i/>
          <w:spacing w:val="-6"/>
        </w:rPr>
      </w:pPr>
      <w:r>
        <w:rPr>
          <w:i/>
          <w:spacing w:val="-6"/>
        </w:rPr>
        <w:t>Keywords: automated text</w:t>
      </w:r>
      <w:r w:rsidR="003271AC" w:rsidRPr="003271AC">
        <w:rPr>
          <w:i/>
          <w:spacing w:val="-6"/>
        </w:rPr>
        <w:t xml:space="preserve"> analysis; computer-assisted text analysis; </w:t>
      </w:r>
      <w:r>
        <w:rPr>
          <w:i/>
          <w:spacing w:val="-6"/>
        </w:rPr>
        <w:t>automated content analysis</w:t>
      </w:r>
      <w:r w:rsidR="003271AC" w:rsidRPr="003271AC">
        <w:rPr>
          <w:i/>
          <w:spacing w:val="-6"/>
        </w:rPr>
        <w:t>; computational linguistics</w:t>
      </w:r>
    </w:p>
    <w:p w14:paraId="6D998E92" w14:textId="4707B4A9" w:rsidR="00A4264D" w:rsidRDefault="00A4264D">
      <w:pPr>
        <w:spacing w:after="0" w:line="240" w:lineRule="auto"/>
      </w:pPr>
      <w:r>
        <w:br w:type="page"/>
      </w:r>
    </w:p>
    <w:p w14:paraId="44436C00" w14:textId="610FAEBB" w:rsidR="00187D3E" w:rsidRPr="00F632A1" w:rsidRDefault="00996877" w:rsidP="00F40240">
      <w:pPr>
        <w:spacing w:after="0" w:line="480" w:lineRule="auto"/>
        <w:ind w:firstLine="720"/>
        <w:rPr>
          <w:spacing w:val="-6"/>
        </w:rPr>
      </w:pPr>
      <w:r>
        <w:rPr>
          <w:spacing w:val="-6"/>
        </w:rPr>
        <w:lastRenderedPageBreak/>
        <w:t xml:space="preserve">Over the last two decades, </w:t>
      </w:r>
      <w:r w:rsidR="00725BAE">
        <w:rPr>
          <w:spacing w:val="-6"/>
        </w:rPr>
        <w:t>researchers</w:t>
      </w:r>
      <w:r w:rsidR="00725BAE" w:rsidRPr="00F632A1">
        <w:rPr>
          <w:spacing w:val="-6"/>
        </w:rPr>
        <w:t xml:space="preserve"> have seen an explosion of t</w:t>
      </w:r>
      <w:r w:rsidR="00725BAE">
        <w:rPr>
          <w:spacing w:val="-6"/>
        </w:rPr>
        <w:t>ext data generated by consumers</w:t>
      </w:r>
      <w:r w:rsidR="00725BAE" w:rsidRPr="00F632A1">
        <w:rPr>
          <w:spacing w:val="-6"/>
        </w:rPr>
        <w:t xml:space="preserve"> </w:t>
      </w:r>
      <w:r w:rsidR="00187D3E" w:rsidRPr="00F632A1">
        <w:t xml:space="preserve">in the form of text messages, reviews, tweets, emails, </w:t>
      </w:r>
      <w:r w:rsidR="00073817">
        <w:t xml:space="preserve">posts </w:t>
      </w:r>
      <w:r w:rsidR="00187D3E" w:rsidRPr="00F632A1">
        <w:t xml:space="preserve">and blogs. </w:t>
      </w:r>
      <w:r w:rsidR="00187D3E" w:rsidRPr="00F632A1">
        <w:rPr>
          <w:spacing w:val="-6"/>
        </w:rPr>
        <w:t xml:space="preserve">Some part of this </w:t>
      </w:r>
      <w:r w:rsidR="00725BAE">
        <w:rPr>
          <w:spacing w:val="-6"/>
        </w:rPr>
        <w:t>rise</w:t>
      </w:r>
      <w:r w:rsidR="00187D3E" w:rsidRPr="00F632A1">
        <w:rPr>
          <w:spacing w:val="-6"/>
        </w:rPr>
        <w:t xml:space="preserve"> </w:t>
      </w:r>
      <w:r w:rsidR="00F66F90">
        <w:rPr>
          <w:spacing w:val="-6"/>
        </w:rPr>
        <w:t xml:space="preserve">is attributed to </w:t>
      </w:r>
      <w:r w:rsidR="00187D3E" w:rsidRPr="00F632A1">
        <w:rPr>
          <w:spacing w:val="-6"/>
        </w:rPr>
        <w:t xml:space="preserve">an increase in sites like Amazon.com, CNET.com, and thousands of other product websites that offer forums for consumer comment. Another part of this growth comes from consumer-generated content including discussions of products, hobbies, or brands on feeds, message boards, and social networking sites. </w:t>
      </w:r>
      <w:r w:rsidR="008D78E4">
        <w:t xml:space="preserve">Researchers, consumers, and </w:t>
      </w:r>
      <w:r w:rsidR="000D22AA">
        <w:t>marketers</w:t>
      </w:r>
      <w:r w:rsidR="008D78E4" w:rsidRPr="00F632A1">
        <w:t xml:space="preserve"> </w:t>
      </w:r>
      <w:r w:rsidR="00187D3E" w:rsidRPr="00F632A1">
        <w:t xml:space="preserve">swim in a sea of language, and more and more of that language is recorded in the form of text. </w:t>
      </w:r>
      <w:r w:rsidR="000D2E2A">
        <w:t>Yet w</w:t>
      </w:r>
      <w:r w:rsidR="00187D3E" w:rsidRPr="00F632A1">
        <w:rPr>
          <w:spacing w:val="-6"/>
        </w:rPr>
        <w:t xml:space="preserve">ithin all of this information </w:t>
      </w:r>
      <w:r w:rsidR="000D22AA">
        <w:rPr>
          <w:spacing w:val="-6"/>
        </w:rPr>
        <w:t xml:space="preserve">lies knowledge </w:t>
      </w:r>
      <w:r w:rsidR="00187D3E" w:rsidRPr="00F632A1">
        <w:rPr>
          <w:spacing w:val="-6"/>
        </w:rPr>
        <w:t xml:space="preserve">about consumer decision-making, psychology, and culture that may be useful to scholars in consumer research. Blogs can be used to study opinion leadership; message boards can </w:t>
      </w:r>
      <w:r w:rsidR="004A0430">
        <w:rPr>
          <w:spacing w:val="-6"/>
        </w:rPr>
        <w:t>tell us</w:t>
      </w:r>
      <w:r w:rsidR="00187D3E" w:rsidRPr="00F632A1">
        <w:rPr>
          <w:spacing w:val="-6"/>
        </w:rPr>
        <w:t xml:space="preserve"> about the development </w:t>
      </w:r>
      <w:r w:rsidR="006F2F75">
        <w:rPr>
          <w:spacing w:val="-6"/>
        </w:rPr>
        <w:t xml:space="preserve">of </w:t>
      </w:r>
      <w:r w:rsidR="00725BAE">
        <w:rPr>
          <w:spacing w:val="-6"/>
        </w:rPr>
        <w:t>consumer communities;</w:t>
      </w:r>
      <w:r w:rsidR="00187D3E" w:rsidRPr="00F632A1">
        <w:rPr>
          <w:spacing w:val="-6"/>
        </w:rPr>
        <w:t xml:space="preserve"> feeds like Twitter</w:t>
      </w:r>
      <w:r w:rsidR="00A67D3B">
        <w:rPr>
          <w:spacing w:val="-6"/>
        </w:rPr>
        <w:t xml:space="preserve"> </w:t>
      </w:r>
      <w:r w:rsidR="00187D3E" w:rsidRPr="00F632A1">
        <w:rPr>
          <w:spacing w:val="-6"/>
        </w:rPr>
        <w:t xml:space="preserve">can </w:t>
      </w:r>
      <w:r w:rsidR="00725BAE">
        <w:rPr>
          <w:spacing w:val="-6"/>
        </w:rPr>
        <w:t xml:space="preserve">help us unpack </w:t>
      </w:r>
      <w:r w:rsidR="004A0430">
        <w:rPr>
          <w:spacing w:val="-6"/>
        </w:rPr>
        <w:t xml:space="preserve">social media </w:t>
      </w:r>
      <w:r w:rsidR="006E5E7E">
        <w:rPr>
          <w:spacing w:val="-6"/>
        </w:rPr>
        <w:t>firestorms</w:t>
      </w:r>
      <w:r w:rsidR="00725BAE">
        <w:rPr>
          <w:spacing w:val="-6"/>
        </w:rPr>
        <w:t xml:space="preserve">; and social commerce sites like Amazon </w:t>
      </w:r>
      <w:r w:rsidR="004F7868">
        <w:rPr>
          <w:spacing w:val="-6"/>
        </w:rPr>
        <w:t xml:space="preserve">can </w:t>
      </w:r>
      <w:r w:rsidR="00725BAE" w:rsidRPr="00F632A1">
        <w:rPr>
          <w:spacing w:val="-6"/>
        </w:rPr>
        <w:t>be mined for details about word-of-mouth communication</w:t>
      </w:r>
      <w:r w:rsidR="00187D3E" w:rsidRPr="00F632A1">
        <w:rPr>
          <w:spacing w:val="-6"/>
        </w:rPr>
        <w:t xml:space="preserve">. </w:t>
      </w:r>
    </w:p>
    <w:p w14:paraId="0EF967B9" w14:textId="6940B39F" w:rsidR="006D7843" w:rsidRDefault="00343C79" w:rsidP="00F40240">
      <w:pPr>
        <w:spacing w:after="0" w:line="480" w:lineRule="auto"/>
        <w:ind w:firstLine="720"/>
        <w:rPr>
          <w:spacing w:val="-6"/>
        </w:rPr>
      </w:pPr>
      <w:r w:rsidRPr="00F632A1">
        <w:t xml:space="preserve">Correspondingly, ways of doing social science are also changing. </w:t>
      </w:r>
      <w:r w:rsidR="007961AE" w:rsidRPr="00F632A1">
        <w:t>B</w:t>
      </w:r>
      <w:r w:rsidR="00403DD8" w:rsidRPr="00F632A1">
        <w:t xml:space="preserve">ecause data </w:t>
      </w:r>
      <w:r w:rsidR="004503DB">
        <w:t>has become</w:t>
      </w:r>
      <w:r w:rsidR="00403DD8" w:rsidRPr="00F632A1">
        <w:t xml:space="preserve"> more readily available</w:t>
      </w:r>
      <w:r w:rsidR="001630D1" w:rsidRPr="00F632A1">
        <w:t xml:space="preserve"> and</w:t>
      </w:r>
      <w:r w:rsidR="007961AE" w:rsidRPr="00F632A1">
        <w:t xml:space="preserve"> the </w:t>
      </w:r>
      <w:r w:rsidRPr="00F632A1">
        <w:t xml:space="preserve">tools and resources for analysis are cheaper and more </w:t>
      </w:r>
      <w:r w:rsidR="004A0430">
        <w:t>accessible</w:t>
      </w:r>
      <w:r w:rsidRPr="00F632A1">
        <w:t xml:space="preserve">, </w:t>
      </w:r>
      <w:r w:rsidR="00725BAE">
        <w:t>researchers in</w:t>
      </w:r>
      <w:r w:rsidR="00073817">
        <w:t xml:space="preserve"> </w:t>
      </w:r>
      <w:r w:rsidR="000D22AA">
        <w:t xml:space="preserve">the </w:t>
      </w:r>
      <w:r w:rsidR="00073817">
        <w:t>material</w:t>
      </w:r>
      <w:r w:rsidR="00ED15B0" w:rsidRPr="00F632A1">
        <w:t xml:space="preserve"> sciences, humanities, and social sciences are developing new </w:t>
      </w:r>
      <w:r w:rsidR="00073817">
        <w:t>methods</w:t>
      </w:r>
      <w:r w:rsidR="00ED15B0" w:rsidRPr="00F632A1">
        <w:t xml:space="preserve"> of data-driven discovery</w:t>
      </w:r>
      <w:r w:rsidR="008F0666" w:rsidRPr="00F632A1">
        <w:t xml:space="preserve"> </w:t>
      </w:r>
      <w:r w:rsidR="000D22AA">
        <w:t>to deal with</w:t>
      </w:r>
      <w:r w:rsidR="008F0666" w:rsidRPr="00F632A1">
        <w:t xml:space="preserve"> what some call the “data deluge” or </w:t>
      </w:r>
      <w:r w:rsidR="00CC4054">
        <w:t>“</w:t>
      </w:r>
      <w:r w:rsidR="008F0666" w:rsidRPr="00F632A1">
        <w:t>big data</w:t>
      </w:r>
      <w:r w:rsidR="00773046">
        <w:t>”</w:t>
      </w:r>
      <w:r w:rsidRPr="00F632A1">
        <w:t xml:space="preserve"> </w:t>
      </w:r>
      <w:r w:rsidR="00731F21" w:rsidRPr="00F632A1">
        <w:fldChar w:fldCharType="begin"/>
      </w:r>
      <w:r w:rsidR="00CC4054">
        <w:instrText xml:space="preserve"> ADDIN EN.CITE &lt;EndNote&gt;&lt;Cite&gt;&lt;Author&gt;Bell&lt;/Author&gt;&lt;Year&gt;2009&lt;/Year&gt;&lt;RecNum&gt;394&lt;/RecNum&gt;&lt;DisplayText&gt;(Bell, Hey, and Szalay 2009; Borgman 2015)&lt;/DisplayText&gt;&lt;record&gt;&lt;rec-number&gt;394&lt;/rec-number&gt;&lt;foreign-keys&gt;&lt;key app="EN" db-id="eer5fa2t4ttw5ree29qppvfa2xewp95rfvet" timestamp="1471623795"&gt;394&lt;/key&gt;&lt;/foreign-keys&gt;&lt;ref-type name="Journal Article"&gt;17&lt;/ref-type&gt;&lt;contributors&gt;&lt;authors&gt;&lt;author&gt;Bell, Gordon&lt;/author&gt;&lt;author&gt;Hey, Tony&lt;/author&gt;&lt;author&gt;Szalay, Alex&lt;/author&gt;&lt;/authors&gt;&lt;/contributors&gt;&lt;titles&gt;&lt;title&gt;Beyond the data deluge&lt;/title&gt;&lt;secondary-title&gt;Science&lt;/secondary-title&gt;&lt;/titles&gt;&lt;periodical&gt;&lt;full-title&gt;Science&lt;/full-title&gt;&lt;/periodical&gt;&lt;pages&gt;1297-1298&lt;/pages&gt;&lt;volume&gt;323&lt;/volume&gt;&lt;number&gt;5919&lt;/number&gt;&lt;dates&gt;&lt;year&gt;2009&lt;/year&gt;&lt;/dates&gt;&lt;urls&gt;&lt;/urls&gt;&lt;/record&gt;&lt;/Cite&gt;&lt;Cite&gt;&lt;Author&gt;Borgman&lt;/Author&gt;&lt;Year&gt;2015&lt;/Year&gt;&lt;RecNum&gt;396&lt;/RecNum&gt;&lt;record&gt;&lt;rec-number&gt;396&lt;/rec-number&gt;&lt;foreign-keys&gt;&lt;key app="EN" db-id="eer5fa2t4ttw5ree29qppvfa2xewp95rfvet" timestamp="1471624130"&gt;396&lt;/key&gt;&lt;/foreign-keys&gt;&lt;ref-type name="Book"&gt;6&lt;/ref-type&gt;&lt;contributors&gt;&lt;authors&gt;&lt;author&gt;Borgman, Christine L&lt;/author&gt;&lt;/authors&gt;&lt;/contributors&gt;&lt;titles&gt;&lt;title&gt;Big data, little data, no data: Scholarship in the networked world&lt;/title&gt;&lt;/titles&gt;&lt;dates&gt;&lt;year&gt;2015&lt;/year&gt;&lt;/dates&gt;&lt;publisher&gt;Mit Press&lt;/publisher&gt;&lt;isbn&gt;0262327872&lt;/isbn&gt;&lt;urls&gt;&lt;/urls&gt;&lt;/record&gt;&lt;/Cite&gt;&lt;/EndNote&gt;</w:instrText>
      </w:r>
      <w:r w:rsidR="00731F21" w:rsidRPr="00F632A1">
        <w:fldChar w:fldCharType="separate"/>
      </w:r>
      <w:r w:rsidR="00CC4054">
        <w:rPr>
          <w:noProof/>
        </w:rPr>
        <w:t>(Bell, Hey, and Szalay 2009; Borgman 2015)</w:t>
      </w:r>
      <w:r w:rsidR="00731F21" w:rsidRPr="00F632A1">
        <w:fldChar w:fldCharType="end"/>
      </w:r>
      <w:r w:rsidRPr="00F632A1">
        <w:t>.</w:t>
      </w:r>
      <w:r w:rsidR="00C13FC9" w:rsidRPr="00F632A1">
        <w:t xml:space="preserve"> </w:t>
      </w:r>
      <w:r w:rsidR="006D7843" w:rsidRPr="00F632A1">
        <w:t xml:space="preserve">Just as methods for creating, circulating, and storing </w:t>
      </w:r>
      <w:r w:rsidR="00246F9D">
        <w:t>online discussion</w:t>
      </w:r>
      <w:r w:rsidR="006D7843" w:rsidRPr="00F632A1">
        <w:t xml:space="preserve"> have grown more sophisticated, so too have tools for analyzing language, aggregating insight</w:t>
      </w:r>
      <w:r w:rsidR="00996877">
        <w:t>,</w:t>
      </w:r>
      <w:r w:rsidR="006D7843" w:rsidRPr="00F632A1">
        <w:t xml:space="preserve"> and distilling knowledge from this overwhelming amount of data. </w:t>
      </w:r>
      <w:r w:rsidR="003E1EB1">
        <w:rPr>
          <w:spacing w:val="-6"/>
        </w:rPr>
        <w:t>Y</w:t>
      </w:r>
      <w:r w:rsidR="003E1EB1" w:rsidRPr="00F632A1">
        <w:rPr>
          <w:spacing w:val="-6"/>
        </w:rPr>
        <w:t xml:space="preserve">et despite </w:t>
      </w:r>
      <w:r w:rsidR="003E1EB1">
        <w:rPr>
          <w:spacing w:val="-6"/>
        </w:rPr>
        <w:t>the</w:t>
      </w:r>
      <w:r w:rsidR="003E1EB1" w:rsidRPr="00F632A1">
        <w:rPr>
          <w:spacing w:val="-6"/>
        </w:rPr>
        <w:t xml:space="preserve"> potential importance</w:t>
      </w:r>
      <w:r w:rsidR="003E1EB1">
        <w:rPr>
          <w:spacing w:val="-6"/>
        </w:rPr>
        <w:t xml:space="preserve"> of this shift</w:t>
      </w:r>
      <w:r w:rsidR="003E1EB1" w:rsidRPr="00F632A1">
        <w:rPr>
          <w:spacing w:val="-6"/>
        </w:rPr>
        <w:t>, consumer research is only beginning to incorporate methods for collecting and systematically measuring text</w:t>
      </w:r>
      <w:r w:rsidR="003E1EB1">
        <w:rPr>
          <w:spacing w:val="-6"/>
        </w:rPr>
        <w:t>ual data</w:t>
      </w:r>
      <w:r w:rsidR="003E1EB1" w:rsidRPr="00F632A1">
        <w:rPr>
          <w:spacing w:val="-6"/>
        </w:rPr>
        <w:t xml:space="preserve"> to </w:t>
      </w:r>
      <w:r w:rsidR="003E1EB1">
        <w:rPr>
          <w:spacing w:val="-6"/>
        </w:rPr>
        <w:t>support</w:t>
      </w:r>
      <w:r w:rsidR="003E1EB1" w:rsidRPr="00F632A1">
        <w:rPr>
          <w:spacing w:val="-6"/>
        </w:rPr>
        <w:t xml:space="preserve"> theoretical propositions and </w:t>
      </w:r>
      <w:r w:rsidR="003E1EB1">
        <w:rPr>
          <w:spacing w:val="-6"/>
        </w:rPr>
        <w:t>make</w:t>
      </w:r>
      <w:r w:rsidR="003E1EB1" w:rsidRPr="00F632A1">
        <w:rPr>
          <w:spacing w:val="-6"/>
        </w:rPr>
        <w:t xml:space="preserve"> discover</w:t>
      </w:r>
      <w:r w:rsidR="003E1EB1">
        <w:rPr>
          <w:spacing w:val="-6"/>
        </w:rPr>
        <w:t>ies</w:t>
      </w:r>
      <w:r w:rsidR="003E1EB1" w:rsidRPr="00F632A1">
        <w:rPr>
          <w:spacing w:val="-6"/>
        </w:rPr>
        <w:t>.</w:t>
      </w:r>
    </w:p>
    <w:p w14:paraId="5F77702F" w14:textId="1A064BD0" w:rsidR="00AA721A" w:rsidRPr="00F632A1" w:rsidRDefault="00AA721A" w:rsidP="00F40240">
      <w:pPr>
        <w:spacing w:after="0" w:line="480" w:lineRule="auto"/>
        <w:ind w:firstLine="720"/>
        <w:rPr>
          <w:spacing w:val="-6"/>
        </w:rPr>
      </w:pPr>
      <w:r w:rsidRPr="00F632A1">
        <w:rPr>
          <w:spacing w:val="-6"/>
        </w:rPr>
        <w:t xml:space="preserve">In </w:t>
      </w:r>
      <w:r w:rsidR="00531FC8" w:rsidRPr="00F632A1">
        <w:rPr>
          <w:spacing w:val="-6"/>
        </w:rPr>
        <w:t xml:space="preserve">light of the recent </w:t>
      </w:r>
      <w:r w:rsidR="00725BAE">
        <w:rPr>
          <w:spacing w:val="-6"/>
        </w:rPr>
        <w:t>influx of available data</w:t>
      </w:r>
      <w:r w:rsidR="00531FC8" w:rsidRPr="00F632A1">
        <w:rPr>
          <w:spacing w:val="-6"/>
        </w:rPr>
        <w:t xml:space="preserve"> and the lack of</w:t>
      </w:r>
      <w:r w:rsidR="00D51D20">
        <w:rPr>
          <w:spacing w:val="-6"/>
        </w:rPr>
        <w:t xml:space="preserve"> an</w:t>
      </w:r>
      <w:r w:rsidR="00531FC8" w:rsidRPr="00F632A1">
        <w:rPr>
          <w:spacing w:val="-6"/>
        </w:rPr>
        <w:t xml:space="preserve"> overarching framework for doing consumer research using text</w:t>
      </w:r>
      <w:r w:rsidRPr="00F632A1">
        <w:rPr>
          <w:spacing w:val="-6"/>
        </w:rPr>
        <w:t>, the goal of this article is to provide a</w:t>
      </w:r>
      <w:r w:rsidR="004D5DF9" w:rsidRPr="00F632A1">
        <w:rPr>
          <w:spacing w:val="-6"/>
        </w:rPr>
        <w:t xml:space="preserve"> guid</w:t>
      </w:r>
      <w:r w:rsidR="00187D3E">
        <w:rPr>
          <w:spacing w:val="-6"/>
        </w:rPr>
        <w:t>e</w:t>
      </w:r>
      <w:r w:rsidR="004D5DF9" w:rsidRPr="00F632A1">
        <w:rPr>
          <w:spacing w:val="-6"/>
        </w:rPr>
        <w:t xml:space="preserve"> for research design</w:t>
      </w:r>
      <w:r w:rsidR="00900C3C">
        <w:rPr>
          <w:spacing w:val="-6"/>
        </w:rPr>
        <w:t>s</w:t>
      </w:r>
      <w:r w:rsidR="004D5DF9" w:rsidRPr="00F632A1">
        <w:rPr>
          <w:spacing w:val="-6"/>
        </w:rPr>
        <w:t xml:space="preserve"> </w:t>
      </w:r>
      <w:r w:rsidR="004A0430">
        <w:rPr>
          <w:spacing w:val="-6"/>
        </w:rPr>
        <w:lastRenderedPageBreak/>
        <w:t xml:space="preserve">that </w:t>
      </w:r>
      <w:r w:rsidR="00900C3C">
        <w:rPr>
          <w:spacing w:val="-6"/>
        </w:rPr>
        <w:t>incorporate</w:t>
      </w:r>
      <w:r w:rsidR="004A0430">
        <w:rPr>
          <w:spacing w:val="-6"/>
        </w:rPr>
        <w:t xml:space="preserve"> text</w:t>
      </w:r>
      <w:r w:rsidR="00421823">
        <w:rPr>
          <w:spacing w:val="-6"/>
        </w:rPr>
        <w:t xml:space="preserve"> and to help researchers</w:t>
      </w:r>
      <w:r w:rsidR="00F10E3C" w:rsidRPr="00F632A1">
        <w:rPr>
          <w:spacing w:val="-6"/>
        </w:rPr>
        <w:t xml:space="preserve"> ass</w:t>
      </w:r>
      <w:r w:rsidRPr="00F632A1">
        <w:rPr>
          <w:spacing w:val="-6"/>
        </w:rPr>
        <w:t xml:space="preserve">ess when and why </w:t>
      </w:r>
      <w:r w:rsidR="004A0430">
        <w:rPr>
          <w:spacing w:val="-6"/>
        </w:rPr>
        <w:t>text analysis</w:t>
      </w:r>
      <w:r w:rsidR="00302AAE">
        <w:rPr>
          <w:spacing w:val="-6"/>
        </w:rPr>
        <w:t xml:space="preserve"> is useful for answering </w:t>
      </w:r>
      <w:r w:rsidRPr="00F632A1">
        <w:rPr>
          <w:spacing w:val="-6"/>
        </w:rPr>
        <w:t xml:space="preserve">consumer </w:t>
      </w:r>
      <w:r w:rsidR="004A0430">
        <w:rPr>
          <w:spacing w:val="-6"/>
        </w:rPr>
        <w:t>research</w:t>
      </w:r>
      <w:r w:rsidRPr="00F632A1">
        <w:rPr>
          <w:spacing w:val="-6"/>
        </w:rPr>
        <w:t xml:space="preserve"> questions</w:t>
      </w:r>
      <w:r w:rsidR="00421823">
        <w:rPr>
          <w:spacing w:val="-6"/>
        </w:rPr>
        <w:t>.</w:t>
      </w:r>
      <w:r w:rsidRPr="00F632A1">
        <w:rPr>
          <w:spacing w:val="-6"/>
        </w:rPr>
        <w:t xml:space="preserve"> </w:t>
      </w:r>
      <w:r w:rsidR="00F421A7" w:rsidRPr="00F632A1">
        <w:rPr>
          <w:spacing w:val="-6"/>
        </w:rPr>
        <w:t xml:space="preserve">We </w:t>
      </w:r>
      <w:r w:rsidR="00BC1A07">
        <w:rPr>
          <w:spacing w:val="-6"/>
        </w:rPr>
        <w:t>provide</w:t>
      </w:r>
      <w:r w:rsidR="005001CA">
        <w:rPr>
          <w:spacing w:val="-6"/>
        </w:rPr>
        <w:t xml:space="preserve"> an overview o</w:t>
      </w:r>
      <w:r w:rsidR="00BC1A07">
        <w:rPr>
          <w:spacing w:val="-6"/>
        </w:rPr>
        <w:t>f</w:t>
      </w:r>
      <w:r w:rsidR="005001CA" w:rsidRPr="00F632A1">
        <w:rPr>
          <w:spacing w:val="-6"/>
        </w:rPr>
        <w:t xml:space="preserve"> </w:t>
      </w:r>
      <w:r w:rsidR="001C7F4B" w:rsidRPr="00F632A1">
        <w:rPr>
          <w:spacing w:val="-6"/>
        </w:rPr>
        <w:t>both deductive top-down,</w:t>
      </w:r>
      <w:r w:rsidR="008F0666" w:rsidRPr="00F632A1">
        <w:rPr>
          <w:spacing w:val="-6"/>
        </w:rPr>
        <w:t xml:space="preserve"> dictionary</w:t>
      </w:r>
      <w:r w:rsidR="005001CA">
        <w:rPr>
          <w:spacing w:val="-6"/>
        </w:rPr>
        <w:t>-</w:t>
      </w:r>
      <w:r w:rsidR="008F0666" w:rsidRPr="00F632A1">
        <w:rPr>
          <w:spacing w:val="-6"/>
        </w:rPr>
        <w:t xml:space="preserve">based approaches </w:t>
      </w:r>
      <w:r w:rsidR="004701A1" w:rsidRPr="00F632A1">
        <w:rPr>
          <w:spacing w:val="-6"/>
        </w:rPr>
        <w:t>a</w:t>
      </w:r>
      <w:r w:rsidR="00BC1A07">
        <w:rPr>
          <w:spacing w:val="-6"/>
        </w:rPr>
        <w:t>s well as</w:t>
      </w:r>
      <w:r w:rsidR="008F0666" w:rsidRPr="00F632A1">
        <w:rPr>
          <w:spacing w:val="-6"/>
        </w:rPr>
        <w:t xml:space="preserve"> </w:t>
      </w:r>
      <w:r w:rsidR="00F421A7" w:rsidRPr="00F632A1">
        <w:rPr>
          <w:spacing w:val="-6"/>
        </w:rPr>
        <w:t>inductive</w:t>
      </w:r>
      <w:r w:rsidR="00E75A42">
        <w:rPr>
          <w:spacing w:val="-6"/>
        </w:rPr>
        <w:t xml:space="preserve"> and</w:t>
      </w:r>
      <w:r w:rsidR="00BC1A07">
        <w:rPr>
          <w:spacing w:val="-6"/>
        </w:rPr>
        <w:t xml:space="preserve"> </w:t>
      </w:r>
      <w:r w:rsidR="00E75A42">
        <w:rPr>
          <w:spacing w:val="-6"/>
        </w:rPr>
        <w:t xml:space="preserve">abductive </w:t>
      </w:r>
      <w:r w:rsidR="004701A1" w:rsidRPr="00F632A1">
        <w:rPr>
          <w:spacing w:val="-6"/>
        </w:rPr>
        <w:t xml:space="preserve">bottom-up </w:t>
      </w:r>
      <w:r w:rsidR="00F421A7" w:rsidRPr="00F632A1">
        <w:rPr>
          <w:spacing w:val="-6"/>
        </w:rPr>
        <w:t>approaches such as supervised and unsupervised learning to</w:t>
      </w:r>
      <w:r w:rsidR="00C82E8F" w:rsidRPr="00F632A1">
        <w:rPr>
          <w:spacing w:val="-6"/>
        </w:rPr>
        <w:t xml:space="preserve"> incorporate</w:t>
      </w:r>
      <w:r w:rsidR="00F421A7" w:rsidRPr="00F632A1">
        <w:rPr>
          <w:spacing w:val="-6"/>
        </w:rPr>
        <w:t xml:space="preserve"> discovery-oriented as well as theoretically</w:t>
      </w:r>
      <w:r w:rsidR="00EE23DC">
        <w:rPr>
          <w:spacing w:val="-6"/>
        </w:rPr>
        <w:t>-</w:t>
      </w:r>
      <w:r w:rsidR="00F421A7" w:rsidRPr="00F632A1">
        <w:rPr>
          <w:spacing w:val="-6"/>
        </w:rPr>
        <w:t xml:space="preserve">guided </w:t>
      </w:r>
      <w:r w:rsidR="001439D9">
        <w:rPr>
          <w:spacing w:val="-6"/>
        </w:rPr>
        <w:t>methods</w:t>
      </w:r>
      <w:r w:rsidR="00F421A7" w:rsidRPr="00F632A1">
        <w:rPr>
          <w:spacing w:val="-6"/>
        </w:rPr>
        <w:t xml:space="preserve">. </w:t>
      </w:r>
      <w:r w:rsidR="008F0666" w:rsidRPr="00F632A1">
        <w:rPr>
          <w:spacing w:val="-6"/>
        </w:rPr>
        <w:t>These</w:t>
      </w:r>
      <w:r w:rsidR="00F421A7" w:rsidRPr="00F632A1">
        <w:rPr>
          <w:spacing w:val="-6"/>
        </w:rPr>
        <w:t xml:space="preserve"> </w:t>
      </w:r>
      <w:r w:rsidR="00DD0383">
        <w:rPr>
          <w:spacing w:val="-6"/>
        </w:rPr>
        <w:t>designs</w:t>
      </w:r>
      <w:r w:rsidR="00F421A7" w:rsidRPr="00F632A1">
        <w:rPr>
          <w:spacing w:val="-6"/>
        </w:rPr>
        <w:t xml:space="preserve"> help make discoveries</w:t>
      </w:r>
      <w:r w:rsidR="00A02B25">
        <w:rPr>
          <w:spacing w:val="-6"/>
        </w:rPr>
        <w:t xml:space="preserve"> </w:t>
      </w:r>
      <w:r w:rsidR="00773046">
        <w:rPr>
          <w:spacing w:val="-6"/>
        </w:rPr>
        <w:t xml:space="preserve">and expand theory </w:t>
      </w:r>
      <w:r w:rsidR="00A02B25">
        <w:rPr>
          <w:spacing w:val="-6"/>
        </w:rPr>
        <w:t xml:space="preserve">by </w:t>
      </w:r>
      <w:r w:rsidR="00F519E5">
        <w:rPr>
          <w:spacing w:val="-6"/>
        </w:rPr>
        <w:t>allow</w:t>
      </w:r>
      <w:r w:rsidR="00A02B25">
        <w:rPr>
          <w:spacing w:val="-6"/>
        </w:rPr>
        <w:t>ing</w:t>
      </w:r>
      <w:r w:rsidR="00F519E5">
        <w:rPr>
          <w:spacing w:val="-6"/>
        </w:rPr>
        <w:t xml:space="preserve"> </w:t>
      </w:r>
      <w:r w:rsidR="00F421A7" w:rsidRPr="00F632A1">
        <w:rPr>
          <w:spacing w:val="-6"/>
        </w:rPr>
        <w:t>computers to detect</w:t>
      </w:r>
      <w:r w:rsidR="00FF20A1">
        <w:rPr>
          <w:spacing w:val="-6"/>
        </w:rPr>
        <w:t xml:space="preserve"> and display</w:t>
      </w:r>
      <w:r w:rsidR="00F421A7" w:rsidRPr="00F632A1">
        <w:rPr>
          <w:spacing w:val="-6"/>
        </w:rPr>
        <w:t xml:space="preserve"> pattern</w:t>
      </w:r>
      <w:r w:rsidR="00550724" w:rsidRPr="00F632A1">
        <w:rPr>
          <w:spacing w:val="-6"/>
        </w:rPr>
        <w:t xml:space="preserve">s that humans cannot and </w:t>
      </w:r>
      <w:r w:rsidR="00BC1A07">
        <w:rPr>
          <w:spacing w:val="-6"/>
        </w:rPr>
        <w:t xml:space="preserve">by </w:t>
      </w:r>
      <w:r w:rsidR="00996877">
        <w:rPr>
          <w:spacing w:val="-6"/>
        </w:rPr>
        <w:t>provid</w:t>
      </w:r>
      <w:r w:rsidR="00A02B25">
        <w:rPr>
          <w:spacing w:val="-6"/>
        </w:rPr>
        <w:t>ing</w:t>
      </w:r>
      <w:r w:rsidR="00F421A7" w:rsidRPr="00F632A1">
        <w:rPr>
          <w:spacing w:val="-6"/>
        </w:rPr>
        <w:t xml:space="preserve"> new ways of “seeing” data</w:t>
      </w:r>
      <w:r w:rsidR="00996877">
        <w:rPr>
          <w:spacing w:val="-6"/>
        </w:rPr>
        <w:t xml:space="preserve"> through aggregation, comparison, and correlation</w:t>
      </w:r>
      <w:r w:rsidR="00F421A7" w:rsidRPr="00F632A1">
        <w:rPr>
          <w:spacing w:val="-6"/>
        </w:rPr>
        <w:t xml:space="preserve">. </w:t>
      </w:r>
      <w:r w:rsidR="00996877">
        <w:rPr>
          <w:spacing w:val="-6"/>
        </w:rPr>
        <w:t>W</w:t>
      </w:r>
      <w:r w:rsidR="00F421A7" w:rsidRPr="00F632A1">
        <w:rPr>
          <w:spacing w:val="-6"/>
        </w:rPr>
        <w:t xml:space="preserve">e </w:t>
      </w:r>
      <w:r w:rsidR="00996877">
        <w:rPr>
          <w:spacing w:val="-6"/>
        </w:rPr>
        <w:t xml:space="preserve">further </w:t>
      </w:r>
      <w:r w:rsidR="00126011">
        <w:rPr>
          <w:spacing w:val="-6"/>
        </w:rPr>
        <w:t>offer</w:t>
      </w:r>
      <w:r w:rsidR="00126011" w:rsidRPr="00F632A1">
        <w:rPr>
          <w:spacing w:val="-6"/>
        </w:rPr>
        <w:t xml:space="preserve"> </w:t>
      </w:r>
      <w:r w:rsidR="00F421A7" w:rsidRPr="00F632A1">
        <w:rPr>
          <w:spacing w:val="-6"/>
        </w:rPr>
        <w:t xml:space="preserve">guidance for choosing amongst different methods and </w:t>
      </w:r>
      <w:r w:rsidR="00302AAE">
        <w:rPr>
          <w:spacing w:val="-6"/>
        </w:rPr>
        <w:t>address common issues unique to text analysis such as sampling internet data</w:t>
      </w:r>
      <w:r w:rsidR="00996877">
        <w:rPr>
          <w:spacing w:val="-6"/>
        </w:rPr>
        <w:t>, developing wordlists to represent a construct,</w:t>
      </w:r>
      <w:r w:rsidR="00302AAE">
        <w:rPr>
          <w:spacing w:val="-6"/>
        </w:rPr>
        <w:t xml:space="preserve"> and </w:t>
      </w:r>
      <w:r w:rsidR="002F685B">
        <w:rPr>
          <w:spacing w:val="-6"/>
        </w:rPr>
        <w:t xml:space="preserve">analyzing </w:t>
      </w:r>
      <w:r w:rsidR="00302AAE">
        <w:rPr>
          <w:spacing w:val="-6"/>
        </w:rPr>
        <w:t>sparse, non-normally distributed data.</w:t>
      </w:r>
      <w:r w:rsidR="00DB027F" w:rsidRPr="00DB027F">
        <w:rPr>
          <w:spacing w:val="-6"/>
        </w:rPr>
        <w:t xml:space="preserve"> </w:t>
      </w:r>
      <w:r w:rsidR="00DB027F">
        <w:rPr>
          <w:spacing w:val="-6"/>
        </w:rPr>
        <w:t xml:space="preserve">We also </w:t>
      </w:r>
      <w:r w:rsidR="00900C3C">
        <w:rPr>
          <w:spacing w:val="-6"/>
        </w:rPr>
        <w:t xml:space="preserve">address </w:t>
      </w:r>
      <w:r w:rsidR="00DB027F" w:rsidRPr="00F632A1">
        <w:rPr>
          <w:spacing w:val="-6"/>
        </w:rPr>
        <w:t xml:space="preserve">validity, reliability, </w:t>
      </w:r>
      <w:r w:rsidR="00DB027F">
        <w:rPr>
          <w:spacing w:val="-6"/>
        </w:rPr>
        <w:t>generalizability</w:t>
      </w:r>
      <w:r w:rsidR="00D51D20">
        <w:rPr>
          <w:spacing w:val="-6"/>
        </w:rPr>
        <w:t>, and ethical issues</w:t>
      </w:r>
      <w:r w:rsidR="00DB027F">
        <w:rPr>
          <w:spacing w:val="-6"/>
        </w:rPr>
        <w:t xml:space="preserve"> for</w:t>
      </w:r>
      <w:r w:rsidR="00DB027F" w:rsidRPr="00F632A1">
        <w:rPr>
          <w:spacing w:val="-6"/>
        </w:rPr>
        <w:t xml:space="preserve"> research using textual data.</w:t>
      </w:r>
    </w:p>
    <w:p w14:paraId="70A5011E" w14:textId="5C3DC6D4" w:rsidR="00DE4E14" w:rsidRDefault="00DE4E14" w:rsidP="00DE4E14">
      <w:pPr>
        <w:spacing w:after="0" w:line="480" w:lineRule="auto"/>
        <w:ind w:firstLine="720"/>
      </w:pPr>
      <w:r>
        <w:rPr>
          <w:spacing w:val="-4"/>
          <w:kern w:val="2"/>
        </w:rPr>
        <w:t>A</w:t>
      </w:r>
      <w:r w:rsidRPr="0059760D">
        <w:rPr>
          <w:spacing w:val="-4"/>
          <w:kern w:val="2"/>
        </w:rPr>
        <w:t>lthough t</w:t>
      </w:r>
      <w:r w:rsidRPr="0059760D">
        <w:rPr>
          <w:spacing w:val="-6"/>
        </w:rPr>
        <w:t xml:space="preserve">here are many ways to incorporate </w:t>
      </w:r>
      <w:r>
        <w:rPr>
          <w:spacing w:val="-6"/>
        </w:rPr>
        <w:t xml:space="preserve">automated </w:t>
      </w:r>
      <w:r w:rsidRPr="0059760D">
        <w:rPr>
          <w:spacing w:val="-6"/>
        </w:rPr>
        <w:t>text analysis into consumer research, there is not much agreement on the standard set of methods, reporting procedures, steps of data inclusion, exclusion, and sampling, and, where applicable, dictionary development and validation. Nor has there been an integration of the linguistic theory on which these methods are based into consumer res</w:t>
      </w:r>
      <w:r w:rsidR="005E1CF6">
        <w:rPr>
          <w:spacing w:val="-6"/>
        </w:rPr>
        <w:t>earch, which can enlighten us to</w:t>
      </w:r>
      <w:r w:rsidR="00773046">
        <w:rPr>
          <w:spacing w:val="-6"/>
        </w:rPr>
        <w:t xml:space="preserve"> </w:t>
      </w:r>
      <w:r w:rsidRPr="0059760D">
        <w:rPr>
          <w:spacing w:val="-6"/>
        </w:rPr>
        <w:t xml:space="preserve">the multiple dimensions </w:t>
      </w:r>
      <w:r>
        <w:rPr>
          <w:spacing w:val="-6"/>
        </w:rPr>
        <w:t>of</w:t>
      </w:r>
      <w:r w:rsidRPr="0059760D">
        <w:rPr>
          <w:spacing w:val="-6"/>
        </w:rPr>
        <w:t xml:space="preserve"> language </w:t>
      </w:r>
      <w:r>
        <w:rPr>
          <w:spacing w:val="-6"/>
        </w:rPr>
        <w:t>that can be used to measure consumer thought, interaction, and culture</w:t>
      </w:r>
      <w:r w:rsidRPr="0059760D">
        <w:rPr>
          <w:spacing w:val="-6"/>
        </w:rPr>
        <w:t xml:space="preserve">. </w:t>
      </w:r>
      <w:r>
        <w:rPr>
          <w:spacing w:val="-6"/>
        </w:rPr>
        <w:t>While</w:t>
      </w:r>
      <w:r w:rsidRPr="0059760D">
        <w:rPr>
          <w:spacing w:val="-6"/>
        </w:rPr>
        <w:t xml:space="preserve"> fields like psychology provide </w:t>
      </w:r>
      <w:r>
        <w:rPr>
          <w:spacing w:val="-6"/>
        </w:rPr>
        <w:t xml:space="preserve">some </w:t>
      </w:r>
      <w:r w:rsidRPr="0059760D">
        <w:rPr>
          <w:spacing w:val="-6"/>
        </w:rPr>
        <w:t>guidance</w:t>
      </w:r>
      <w:r>
        <w:rPr>
          <w:spacing w:val="-6"/>
        </w:rPr>
        <w:t xml:space="preserve"> for dictionary-based methods</w:t>
      </w:r>
      <w:r w:rsidRPr="0059760D">
        <w:rPr>
          <w:spacing w:val="-6"/>
        </w:rPr>
        <w:t xml:space="preserve"> </w:t>
      </w:r>
      <w:r w:rsidRPr="0059760D">
        <w:rPr>
          <w:spacing w:val="-6"/>
        </w:rPr>
        <w:fldChar w:fldCharType="begin"/>
      </w:r>
      <w:r w:rsidR="00A865E3">
        <w:rPr>
          <w:spacing w:val="-6"/>
        </w:rPr>
        <w:instrText xml:space="preserve"> ADDIN EN.CITE &lt;EndNote&gt;&lt;Cite&gt;&lt;Author&gt;Tausczik&lt;/Author&gt;&lt;Year&gt;2010&lt;/Year&gt;&lt;RecNum&gt;404&lt;/RecNum&gt;&lt;Prefix&gt;e.g. &lt;/Prefix&gt;&lt;DisplayText&gt;(e.g. Tausczik and Pennebaker 2010)&lt;/DisplayText&gt;&lt;record&gt;&lt;rec-number&gt;404&lt;/rec-number&gt;&lt;foreign-keys&gt;&lt;key app="EN" db-id="eer5fa2t4ttw5ree29qppvfa2xewp95rfvet" timestamp="1472001032"&gt;404&lt;/key&gt;&lt;/foreign-keys&gt;&lt;ref-type name="Journal Article"&gt;17&lt;/ref-type&gt;&lt;contributors&gt;&lt;authors&gt;&lt;author&gt;Tausczik, Yla R&lt;/author&gt;&lt;author&gt;Pennebaker, James W&lt;/author&gt;&lt;/authors&gt;&lt;/contributors&gt;&lt;titles&gt;&lt;title&gt;The psychological meaning of words: LIWC and computerized text analysis methods&lt;/title&gt;&lt;secondary-title&gt;Journal of language and social psychology&lt;/secondary-title&gt;&lt;/titles&gt;&lt;periodical&gt;&lt;full-title&gt;Journal of Language and Social Psychology&lt;/full-title&gt;&lt;/periodical&gt;&lt;pages&gt;24-54&lt;/pages&gt;&lt;volume&gt;29&lt;/volume&gt;&lt;number&gt;1&lt;/number&gt;&lt;dates&gt;&lt;year&gt;2010&lt;/year&gt;&lt;/dates&gt;&lt;isbn&gt;0261-927X&lt;/isbn&gt;&lt;urls&gt;&lt;/urls&gt;&lt;/record&gt;&lt;/Cite&gt;&lt;/EndNote&gt;</w:instrText>
      </w:r>
      <w:r w:rsidRPr="0059760D">
        <w:rPr>
          <w:spacing w:val="-6"/>
        </w:rPr>
        <w:fldChar w:fldCharType="separate"/>
      </w:r>
      <w:r w:rsidR="00A865E3">
        <w:rPr>
          <w:noProof/>
          <w:spacing w:val="-6"/>
        </w:rPr>
        <w:t>(e.g. Tausczik and Pennebaker 2010)</w:t>
      </w:r>
      <w:r w:rsidRPr="0059760D">
        <w:rPr>
          <w:spacing w:val="-6"/>
        </w:rPr>
        <w:fldChar w:fldCharType="end"/>
      </w:r>
      <w:r w:rsidR="00A865E3">
        <w:rPr>
          <w:spacing w:val="-6"/>
        </w:rPr>
        <w:t xml:space="preserve"> and for analysis of certain types of social media data </w:t>
      </w:r>
      <w:r w:rsidR="00A865E3">
        <w:rPr>
          <w:spacing w:val="-6"/>
        </w:rPr>
        <w:fldChar w:fldCharType="begin"/>
      </w:r>
      <w:r w:rsidR="00A865E3">
        <w:rPr>
          <w:spacing w:val="-6"/>
        </w:rPr>
        <w:instrText xml:space="preserve"> ADDIN EN.CITE &lt;EndNote&gt;&lt;Cite&gt;&lt;Author&gt;Kern&lt;/Author&gt;&lt;Year&gt;2016&lt;/Year&gt;&lt;RecNum&gt;484&lt;/RecNum&gt;&lt;DisplayText&gt;(Kern et al. 2016)&lt;/DisplayText&gt;&lt;record&gt;&lt;rec-number&gt;484&lt;/rec-number&gt;&lt;foreign-keys&gt;&lt;key app="EN" db-id="eer5fa2t4ttw5ree29qppvfa2xewp95rfvet" timestamp="1496709052"&gt;484&lt;/key&gt;&lt;/foreign-keys&gt;&lt;ref-type name="Journal Article"&gt;17&lt;/ref-type&gt;&lt;contributors&gt;&lt;authors&gt;&lt;author&gt;Kern, Margaret L&lt;/author&gt;&lt;author&gt;Park, Gregory&lt;/author&gt;&lt;author&gt;Eichstaedt, Johannes C&lt;/author&gt;&lt;author&gt;Schwartz, H Andrew&lt;/author&gt;&lt;author&gt;Sap, Maarten&lt;/author&gt;&lt;author&gt;Smith, Laura K&lt;/author&gt;&lt;author&gt;Ungar, Lyle H&lt;/author&gt;&lt;/authors&gt;&lt;/contributors&gt;&lt;titles&gt;&lt;title&gt;Gaining insights from social media language: Methodologies and challenges&lt;/title&gt;&lt;/titles&gt;&lt;dates&gt;&lt;year&gt;2016&lt;/year&gt;&lt;/dates&gt;&lt;isbn&gt;1939-1463&lt;/isbn&gt;&lt;urls&gt;&lt;/urls&gt;&lt;/record&gt;&lt;/Cite&gt;&lt;/EndNote&gt;</w:instrText>
      </w:r>
      <w:r w:rsidR="00A865E3">
        <w:rPr>
          <w:spacing w:val="-6"/>
        </w:rPr>
        <w:fldChar w:fldCharType="separate"/>
      </w:r>
      <w:r w:rsidR="00A865E3">
        <w:rPr>
          <w:noProof/>
          <w:spacing w:val="-6"/>
        </w:rPr>
        <w:t>(Kern et al. 2016)</w:t>
      </w:r>
      <w:r w:rsidR="00A865E3">
        <w:rPr>
          <w:spacing w:val="-6"/>
        </w:rPr>
        <w:fldChar w:fldCharType="end"/>
      </w:r>
      <w:r w:rsidRPr="0059760D">
        <w:rPr>
          <w:spacing w:val="-6"/>
        </w:rPr>
        <w:t xml:space="preserve">, they </w:t>
      </w:r>
      <w:r>
        <w:rPr>
          <w:spacing w:val="-6"/>
        </w:rPr>
        <w:t xml:space="preserve">don’t provide grounding in linguistics, </w:t>
      </w:r>
      <w:r w:rsidRPr="0059760D">
        <w:rPr>
          <w:spacing w:val="-6"/>
        </w:rPr>
        <w:t xml:space="preserve">cover the breadth of methods available for studying </w:t>
      </w:r>
      <w:r>
        <w:rPr>
          <w:spacing w:val="-6"/>
        </w:rPr>
        <w:t>text, or provide criteria for deciding amongst approaches</w:t>
      </w:r>
      <w:r w:rsidRPr="0059760D">
        <w:rPr>
          <w:spacing w:val="-6"/>
        </w:rPr>
        <w:t xml:space="preserve">. </w:t>
      </w:r>
      <w:r w:rsidRPr="00F632A1">
        <w:t>In short, most of the existing literature examine</w:t>
      </w:r>
      <w:r>
        <w:t xml:space="preserve">s only a handful of aspects of </w:t>
      </w:r>
      <w:r w:rsidRPr="00F632A1">
        <w:t>discourse that pertain to the research questions</w:t>
      </w:r>
      <w:r w:rsidR="00773046">
        <w:t xml:space="preserve"> of interest, does</w:t>
      </w:r>
      <w:r>
        <w:t xml:space="preserve"> not address why one</w:t>
      </w:r>
      <w:r w:rsidRPr="00F632A1">
        <w:t xml:space="preserve"> method</w:t>
      </w:r>
      <w:r>
        <w:t xml:space="preserve"> is </w:t>
      </w:r>
      <w:r w:rsidRPr="00F632A1">
        <w:t>chosen over othe</w:t>
      </w:r>
      <w:r>
        <w:t>r</w:t>
      </w:r>
      <w:r w:rsidR="00773046">
        <w:t>s, and does not</w:t>
      </w:r>
      <w:r w:rsidRPr="00F632A1">
        <w:t xml:space="preserve"> </w:t>
      </w:r>
      <w:r>
        <w:t>discuss the u</w:t>
      </w:r>
      <w:r w:rsidR="00900C3C">
        <w:t xml:space="preserve">nique methodological issues consumer researchers face </w:t>
      </w:r>
      <w:r>
        <w:t>when dealing with text.</w:t>
      </w:r>
    </w:p>
    <w:p w14:paraId="74A07855" w14:textId="0CEC3ECC" w:rsidR="00B60758" w:rsidRPr="00F632A1" w:rsidRDefault="00E83E43" w:rsidP="00F40240">
      <w:pPr>
        <w:spacing w:after="0" w:line="480" w:lineRule="auto"/>
        <w:ind w:firstLine="720"/>
        <w:rPr>
          <w:spacing w:val="-6"/>
        </w:rPr>
      </w:pPr>
      <w:r>
        <w:rPr>
          <w:spacing w:val="-6"/>
        </w:rPr>
        <w:t>This paper</w:t>
      </w:r>
      <w:r w:rsidR="0020164C">
        <w:rPr>
          <w:spacing w:val="-6"/>
        </w:rPr>
        <w:t xml:space="preserve"> therefore</w:t>
      </w:r>
      <w:r>
        <w:rPr>
          <w:spacing w:val="-6"/>
        </w:rPr>
        <w:t xml:space="preserve"> offers three</w:t>
      </w:r>
      <w:r w:rsidR="00761E28" w:rsidRPr="00F632A1">
        <w:rPr>
          <w:spacing w:val="-6"/>
        </w:rPr>
        <w:t xml:space="preserve"> contributions to consumer research</w:t>
      </w:r>
      <w:r w:rsidR="00CB60B1" w:rsidRPr="00F632A1">
        <w:rPr>
          <w:spacing w:val="-6"/>
        </w:rPr>
        <w:t>.</w:t>
      </w:r>
      <w:r w:rsidR="00761E28" w:rsidRPr="00F632A1">
        <w:rPr>
          <w:spacing w:val="-6"/>
        </w:rPr>
        <w:t xml:space="preserve"> </w:t>
      </w:r>
      <w:r>
        <w:rPr>
          <w:spacing w:val="-6"/>
        </w:rPr>
        <w:t>First</w:t>
      </w:r>
      <w:r w:rsidR="00F90338" w:rsidRPr="00F632A1">
        <w:rPr>
          <w:spacing w:val="-6"/>
        </w:rPr>
        <w:t>,</w:t>
      </w:r>
      <w:r w:rsidR="00761E28" w:rsidRPr="00F632A1">
        <w:rPr>
          <w:spacing w:val="-6"/>
        </w:rPr>
        <w:t xml:space="preserve"> </w:t>
      </w:r>
      <w:r w:rsidR="00302AAE">
        <w:rPr>
          <w:spacing w:val="-6"/>
        </w:rPr>
        <w:t>we detail how linguistic theory can inform theoretical areas</w:t>
      </w:r>
      <w:r w:rsidR="00302AAE">
        <w:rPr>
          <w:spacing w:val="-4"/>
          <w:kern w:val="2"/>
        </w:rPr>
        <w:t xml:space="preserve"> common in consumer research</w:t>
      </w:r>
      <w:r w:rsidR="00302AAE" w:rsidRPr="00F632A1">
        <w:rPr>
          <w:spacing w:val="-6"/>
        </w:rPr>
        <w:t xml:space="preserve"> </w:t>
      </w:r>
      <w:r w:rsidR="00302AAE">
        <w:rPr>
          <w:spacing w:val="-6"/>
        </w:rPr>
        <w:t xml:space="preserve">such as attention, </w:t>
      </w:r>
      <w:r w:rsidR="00302AAE">
        <w:rPr>
          <w:spacing w:val="-6"/>
        </w:rPr>
        <w:lastRenderedPageBreak/>
        <w:t xml:space="preserve">processing, interpersonal interaction, group </w:t>
      </w:r>
      <w:r w:rsidR="00996877">
        <w:rPr>
          <w:spacing w:val="-6"/>
        </w:rPr>
        <w:t>dynamics</w:t>
      </w:r>
      <w:r w:rsidR="00BC1A07">
        <w:rPr>
          <w:spacing w:val="-6"/>
        </w:rPr>
        <w:t>,</w:t>
      </w:r>
      <w:r w:rsidR="00302AAE">
        <w:rPr>
          <w:spacing w:val="-6"/>
        </w:rPr>
        <w:t xml:space="preserve"> and </w:t>
      </w:r>
      <w:r w:rsidR="00BC1A07">
        <w:rPr>
          <w:spacing w:val="-6"/>
        </w:rPr>
        <w:t xml:space="preserve">cultural </w:t>
      </w:r>
      <w:r w:rsidR="00302AAE">
        <w:rPr>
          <w:spacing w:val="-6"/>
        </w:rPr>
        <w:t>characteristics</w:t>
      </w:r>
      <w:r w:rsidR="00761E28" w:rsidRPr="00F632A1">
        <w:rPr>
          <w:spacing w:val="-6"/>
        </w:rPr>
        <w:t>.</w:t>
      </w:r>
      <w:r w:rsidR="007D1844" w:rsidRPr="00F632A1">
        <w:rPr>
          <w:spacing w:val="-6"/>
        </w:rPr>
        <w:t xml:space="preserve"> </w:t>
      </w:r>
      <w:r>
        <w:rPr>
          <w:spacing w:val="-6"/>
        </w:rPr>
        <w:t>Second,</w:t>
      </w:r>
      <w:r w:rsidR="00302AAE" w:rsidRPr="00302AAE">
        <w:rPr>
          <w:spacing w:val="-6"/>
        </w:rPr>
        <w:t xml:space="preserve"> </w:t>
      </w:r>
      <w:r w:rsidR="00302AAE" w:rsidRPr="00F632A1">
        <w:rPr>
          <w:spacing w:val="-6"/>
        </w:rPr>
        <w:t>we outline a</w:t>
      </w:r>
      <w:r w:rsidR="00302AAE">
        <w:rPr>
          <w:spacing w:val="-6"/>
        </w:rPr>
        <w:t xml:space="preserve"> practical</w:t>
      </w:r>
      <w:r w:rsidR="00302AAE" w:rsidRPr="00F632A1">
        <w:rPr>
          <w:spacing w:val="-6"/>
        </w:rPr>
        <w:t xml:space="preserve"> roadmap for researchers </w:t>
      </w:r>
      <w:r w:rsidR="00302AAE">
        <w:rPr>
          <w:spacing w:val="-6"/>
        </w:rPr>
        <w:t>who want to use textual data</w:t>
      </w:r>
      <w:r w:rsidR="00302AAE" w:rsidRPr="00F632A1">
        <w:rPr>
          <w:spacing w:val="-6"/>
        </w:rPr>
        <w:t xml:space="preserve">, particularly unstructured </w:t>
      </w:r>
      <w:r w:rsidR="00302AAE">
        <w:rPr>
          <w:spacing w:val="-6"/>
        </w:rPr>
        <w:t>text obt</w:t>
      </w:r>
      <w:r w:rsidR="00302AAE" w:rsidRPr="00F632A1">
        <w:rPr>
          <w:spacing w:val="-6"/>
        </w:rPr>
        <w:t>ained from real</w:t>
      </w:r>
      <w:r w:rsidR="00333485">
        <w:rPr>
          <w:spacing w:val="-6"/>
        </w:rPr>
        <w:t>-</w:t>
      </w:r>
      <w:r w:rsidR="00302AAE" w:rsidRPr="00F632A1">
        <w:rPr>
          <w:spacing w:val="-6"/>
        </w:rPr>
        <w:t>world settings</w:t>
      </w:r>
      <w:r w:rsidR="00302AAE">
        <w:rPr>
          <w:spacing w:val="-6"/>
        </w:rPr>
        <w:t xml:space="preserve"> such as tweets, </w:t>
      </w:r>
      <w:r w:rsidR="00302AAE" w:rsidRPr="00F632A1">
        <w:rPr>
          <w:spacing w:val="-6"/>
        </w:rPr>
        <w:t>newspaper articles</w:t>
      </w:r>
      <w:r w:rsidR="00773046">
        <w:rPr>
          <w:spacing w:val="-6"/>
        </w:rPr>
        <w:t>,</w:t>
      </w:r>
      <w:r w:rsidR="00302AAE">
        <w:rPr>
          <w:spacing w:val="-6"/>
        </w:rPr>
        <w:t xml:space="preserve"> or </w:t>
      </w:r>
      <w:r w:rsidR="00302AAE" w:rsidRPr="00F632A1">
        <w:rPr>
          <w:spacing w:val="-6"/>
        </w:rPr>
        <w:t>online reviews</w:t>
      </w:r>
      <w:r w:rsidR="00391DE1" w:rsidRPr="00F632A1">
        <w:rPr>
          <w:spacing w:val="-6"/>
        </w:rPr>
        <w:t xml:space="preserve">. </w:t>
      </w:r>
      <w:r>
        <w:rPr>
          <w:spacing w:val="-6"/>
        </w:rPr>
        <w:t>Lastly, we</w:t>
      </w:r>
      <w:r w:rsidR="00391DE1" w:rsidRPr="00F632A1">
        <w:rPr>
          <w:spacing w:val="-6"/>
        </w:rPr>
        <w:t xml:space="preserve"> </w:t>
      </w:r>
      <w:r w:rsidR="00D562BD" w:rsidRPr="00F632A1">
        <w:rPr>
          <w:spacing w:val="-6"/>
        </w:rPr>
        <w:t>examine</w:t>
      </w:r>
      <w:r w:rsidR="00DC3F56" w:rsidRPr="00F632A1">
        <w:rPr>
          <w:spacing w:val="-6"/>
        </w:rPr>
        <w:t xml:space="preserve"> </w:t>
      </w:r>
      <w:r w:rsidR="00391DE1" w:rsidRPr="00F632A1">
        <w:rPr>
          <w:spacing w:val="-6"/>
        </w:rPr>
        <w:t>what can and cannot be done with text an</w:t>
      </w:r>
      <w:r w:rsidR="005E332C">
        <w:rPr>
          <w:spacing w:val="-6"/>
        </w:rPr>
        <w:t xml:space="preserve">alysis and </w:t>
      </w:r>
      <w:r>
        <w:rPr>
          <w:spacing w:val="-6"/>
        </w:rPr>
        <w:t xml:space="preserve">provide guidance for validating results </w:t>
      </w:r>
      <w:r w:rsidR="009659EA" w:rsidRPr="00F632A1">
        <w:rPr>
          <w:spacing w:val="-6"/>
        </w:rPr>
        <w:t xml:space="preserve">and interpreting findings </w:t>
      </w:r>
      <w:r w:rsidR="0089630F" w:rsidRPr="00F632A1">
        <w:rPr>
          <w:spacing w:val="-6"/>
        </w:rPr>
        <w:t>in</w:t>
      </w:r>
      <w:r w:rsidR="009659EA" w:rsidRPr="00F632A1">
        <w:rPr>
          <w:spacing w:val="-6"/>
        </w:rPr>
        <w:t xml:space="preserve"> non-experimental</w:t>
      </w:r>
      <w:r w:rsidR="0089630F" w:rsidRPr="00F632A1">
        <w:rPr>
          <w:spacing w:val="-6"/>
        </w:rPr>
        <w:t xml:space="preserve"> </w:t>
      </w:r>
      <w:r w:rsidR="00DC34B2" w:rsidRPr="00F632A1">
        <w:rPr>
          <w:spacing w:val="-6"/>
        </w:rPr>
        <w:t>contexts</w:t>
      </w:r>
      <w:r w:rsidR="009A10C0" w:rsidRPr="00F632A1">
        <w:rPr>
          <w:spacing w:val="-6"/>
        </w:rPr>
        <w:t xml:space="preserve">. </w:t>
      </w:r>
    </w:p>
    <w:p w14:paraId="0417A327" w14:textId="38CBAA0E" w:rsidR="00F10E3C" w:rsidRDefault="00761E28" w:rsidP="00F40240">
      <w:pPr>
        <w:spacing w:after="0" w:line="480" w:lineRule="auto"/>
        <w:ind w:firstLine="720"/>
        <w:rPr>
          <w:spacing w:val="-4"/>
          <w:kern w:val="2"/>
        </w:rPr>
      </w:pPr>
      <w:r w:rsidRPr="00F632A1">
        <w:t xml:space="preserve">The rest of the paper is organized </w:t>
      </w:r>
      <w:r w:rsidR="004446E1">
        <w:t xml:space="preserve">around </w:t>
      </w:r>
      <w:r w:rsidR="009D31BE" w:rsidRPr="00F632A1">
        <w:t xml:space="preserve">the roadmap </w:t>
      </w:r>
      <w:r w:rsidR="00431557">
        <w:t xml:space="preserve">in </w:t>
      </w:r>
      <w:r w:rsidR="00756C8D" w:rsidRPr="00F632A1">
        <w:t>Figure 1</w:t>
      </w:r>
      <w:r w:rsidR="00553A10">
        <w:t xml:space="preserve">. This </w:t>
      </w:r>
      <w:r w:rsidR="00B13CE8">
        <w:t>chart</w:t>
      </w:r>
      <w:r w:rsidR="00553A10">
        <w:t xml:space="preserve"> </w:t>
      </w:r>
      <w:r w:rsidR="00D45B27" w:rsidRPr="00F632A1">
        <w:t xml:space="preserve">presents a </w:t>
      </w:r>
      <w:r w:rsidR="00DB027F">
        <w:t>series</w:t>
      </w:r>
      <w:r w:rsidR="00D45B27" w:rsidRPr="00F632A1">
        <w:t xml:space="preserve"> of decisions </w:t>
      </w:r>
      <w:r w:rsidR="00FF5010">
        <w:t>a</w:t>
      </w:r>
      <w:r w:rsidR="00FF5010" w:rsidRPr="00F632A1">
        <w:t xml:space="preserve"> </w:t>
      </w:r>
      <w:r w:rsidR="00F10E3C" w:rsidRPr="00F632A1">
        <w:t xml:space="preserve">researcher </w:t>
      </w:r>
      <w:r w:rsidR="00DB027F">
        <w:t xml:space="preserve">faces </w:t>
      </w:r>
      <w:r w:rsidR="005D07E1" w:rsidRPr="00F632A1">
        <w:t xml:space="preserve">when </w:t>
      </w:r>
      <w:r w:rsidR="001E781E">
        <w:t>analyzing</w:t>
      </w:r>
      <w:r w:rsidR="001E781E" w:rsidRPr="00F632A1">
        <w:t xml:space="preserve"> </w:t>
      </w:r>
      <w:r w:rsidR="00F10E3C" w:rsidRPr="00F632A1">
        <w:t>text</w:t>
      </w:r>
      <w:r w:rsidR="003A1F70" w:rsidRPr="00F632A1">
        <w:t>.</w:t>
      </w:r>
      <w:r w:rsidR="005B04E6" w:rsidRPr="00F632A1">
        <w:t xml:space="preserve"> </w:t>
      </w:r>
      <w:r w:rsidR="00223A25">
        <w:t>We</w:t>
      </w:r>
      <w:r w:rsidR="008744D6">
        <w:t xml:space="preserve"> outline</w:t>
      </w:r>
      <w:r w:rsidR="009F4B38" w:rsidRPr="00F632A1">
        <w:t xml:space="preserve"> </w:t>
      </w:r>
      <w:r w:rsidR="0020164C">
        <w:t>six stages</w:t>
      </w:r>
      <w:r w:rsidR="005B04E6" w:rsidRPr="00F632A1">
        <w:t xml:space="preserve">: </w:t>
      </w:r>
      <w:r w:rsidR="00F10E3C" w:rsidRPr="00F632A1">
        <w:rPr>
          <w:spacing w:val="-4"/>
          <w:kern w:val="2"/>
        </w:rPr>
        <w:t>1) developing a research question</w:t>
      </w:r>
      <w:r w:rsidR="00242935" w:rsidRPr="00F632A1">
        <w:rPr>
          <w:spacing w:val="-4"/>
          <w:kern w:val="2"/>
        </w:rPr>
        <w:t>,</w:t>
      </w:r>
      <w:r w:rsidR="00F10E3C" w:rsidRPr="00F632A1">
        <w:rPr>
          <w:spacing w:val="-4"/>
          <w:kern w:val="2"/>
        </w:rPr>
        <w:t xml:space="preserve"> 2)</w:t>
      </w:r>
      <w:r w:rsidR="00BA3AC9" w:rsidRPr="00F632A1">
        <w:rPr>
          <w:spacing w:val="-4"/>
          <w:kern w:val="2"/>
        </w:rPr>
        <w:t xml:space="preserve"> </w:t>
      </w:r>
      <w:r w:rsidR="00E97311" w:rsidRPr="00F632A1">
        <w:rPr>
          <w:spacing w:val="-4"/>
          <w:kern w:val="2"/>
        </w:rPr>
        <w:t xml:space="preserve">identifying the </w:t>
      </w:r>
      <w:r w:rsidR="00242935" w:rsidRPr="00F632A1">
        <w:rPr>
          <w:spacing w:val="-4"/>
          <w:kern w:val="2"/>
        </w:rPr>
        <w:t>constructs</w:t>
      </w:r>
      <w:r w:rsidR="00135B51">
        <w:rPr>
          <w:spacing w:val="-4"/>
          <w:kern w:val="2"/>
        </w:rPr>
        <w:t xml:space="preserve">, </w:t>
      </w:r>
      <w:r w:rsidR="00F10E3C" w:rsidRPr="00F632A1">
        <w:rPr>
          <w:spacing w:val="-4"/>
          <w:kern w:val="2"/>
        </w:rPr>
        <w:t xml:space="preserve">3) </w:t>
      </w:r>
      <w:r w:rsidR="00E226C5">
        <w:rPr>
          <w:spacing w:val="-4"/>
          <w:kern w:val="2"/>
        </w:rPr>
        <w:t>collecting data</w:t>
      </w:r>
      <w:r w:rsidR="001E781E">
        <w:rPr>
          <w:spacing w:val="-4"/>
          <w:kern w:val="2"/>
        </w:rPr>
        <w:t>,</w:t>
      </w:r>
      <w:r w:rsidR="00A67D3B">
        <w:rPr>
          <w:spacing w:val="-4"/>
          <w:kern w:val="2"/>
        </w:rPr>
        <w:t xml:space="preserve"> </w:t>
      </w:r>
      <w:r w:rsidR="00F10E3C" w:rsidRPr="00F632A1">
        <w:rPr>
          <w:spacing w:val="-4"/>
          <w:kern w:val="2"/>
        </w:rPr>
        <w:t>4) operationaliz</w:t>
      </w:r>
      <w:r w:rsidR="00E97311" w:rsidRPr="00F632A1">
        <w:rPr>
          <w:spacing w:val="-4"/>
          <w:kern w:val="2"/>
        </w:rPr>
        <w:t>ing</w:t>
      </w:r>
      <w:r w:rsidR="00F10E3C" w:rsidRPr="00F632A1">
        <w:rPr>
          <w:spacing w:val="-4"/>
          <w:kern w:val="2"/>
        </w:rPr>
        <w:t xml:space="preserve"> </w:t>
      </w:r>
      <w:r w:rsidR="00E97311" w:rsidRPr="00F632A1">
        <w:rPr>
          <w:spacing w:val="-4"/>
          <w:kern w:val="2"/>
        </w:rPr>
        <w:t>the</w:t>
      </w:r>
      <w:r w:rsidR="00F10E3C" w:rsidRPr="00F632A1">
        <w:rPr>
          <w:spacing w:val="-4"/>
          <w:kern w:val="2"/>
        </w:rPr>
        <w:t xml:space="preserve"> constructs</w:t>
      </w:r>
      <w:r w:rsidR="00E97311" w:rsidRPr="00F632A1">
        <w:rPr>
          <w:spacing w:val="-4"/>
          <w:kern w:val="2"/>
        </w:rPr>
        <w:t>, 5) interpreting</w:t>
      </w:r>
      <w:r w:rsidR="00F10E3C" w:rsidRPr="00F632A1">
        <w:rPr>
          <w:spacing w:val="-4"/>
          <w:kern w:val="2"/>
        </w:rPr>
        <w:t xml:space="preserve"> the results</w:t>
      </w:r>
      <w:r w:rsidR="00E97311" w:rsidRPr="00F632A1">
        <w:rPr>
          <w:spacing w:val="-4"/>
          <w:kern w:val="2"/>
        </w:rPr>
        <w:t>, and 6) validati</w:t>
      </w:r>
      <w:r w:rsidR="00F10E3C" w:rsidRPr="00F632A1">
        <w:rPr>
          <w:spacing w:val="-4"/>
          <w:kern w:val="2"/>
        </w:rPr>
        <w:t>n</w:t>
      </w:r>
      <w:r w:rsidR="00E97311" w:rsidRPr="00F632A1">
        <w:rPr>
          <w:spacing w:val="-4"/>
          <w:kern w:val="2"/>
        </w:rPr>
        <w:t xml:space="preserve">g </w:t>
      </w:r>
      <w:r w:rsidR="00135B51">
        <w:rPr>
          <w:spacing w:val="-4"/>
          <w:kern w:val="2"/>
        </w:rPr>
        <w:t>the results</w:t>
      </w:r>
      <w:r w:rsidR="00F10E3C" w:rsidRPr="00F632A1">
        <w:rPr>
          <w:spacing w:val="-4"/>
          <w:kern w:val="2"/>
        </w:rPr>
        <w:t>.</w:t>
      </w:r>
      <w:r w:rsidR="00BE3F33" w:rsidRPr="00F632A1">
        <w:rPr>
          <w:spacing w:val="-4"/>
          <w:kern w:val="2"/>
        </w:rPr>
        <w:t xml:space="preserve"> </w:t>
      </w:r>
      <w:r w:rsidR="008744D6">
        <w:rPr>
          <w:spacing w:val="-4"/>
          <w:kern w:val="2"/>
        </w:rPr>
        <w:t>Although text analysis need not necessarily</w:t>
      </w:r>
      <w:r w:rsidR="00A67D3B">
        <w:rPr>
          <w:spacing w:val="-4"/>
          <w:kern w:val="2"/>
        </w:rPr>
        <w:t xml:space="preserve"> unfold</w:t>
      </w:r>
      <w:r w:rsidR="008744D6">
        <w:rPr>
          <w:spacing w:val="-4"/>
          <w:kern w:val="2"/>
        </w:rPr>
        <w:t xml:space="preserve"> in this order (for instance</w:t>
      </w:r>
      <w:r w:rsidR="004C7543">
        <w:rPr>
          <w:spacing w:val="-4"/>
          <w:kern w:val="2"/>
        </w:rPr>
        <w:t>,</w:t>
      </w:r>
      <w:r w:rsidR="008744D6">
        <w:rPr>
          <w:spacing w:val="-4"/>
          <w:kern w:val="2"/>
        </w:rPr>
        <w:t xml:space="preserve"> construct definition will sometimes occur after data collection), researchers have generally followed this progression</w:t>
      </w:r>
      <w:r w:rsidR="00A064C6">
        <w:rPr>
          <w:spacing w:val="-4"/>
          <w:kern w:val="2"/>
        </w:rPr>
        <w:t xml:space="preserve"> </w:t>
      </w:r>
      <w:r w:rsidR="00A064C6">
        <w:rPr>
          <w:spacing w:val="-4"/>
          <w:kern w:val="2"/>
        </w:rPr>
        <w:fldChar w:fldCharType="begin"/>
      </w:r>
      <w:r w:rsidR="00A064C6">
        <w:rPr>
          <w:spacing w:val="-4"/>
          <w:kern w:val="2"/>
        </w:rPr>
        <w:instrText xml:space="preserve"> ADDIN EN.CITE &lt;EndNote&gt;&lt;Cite&gt;&lt;Author&gt;Lee&lt;/Author&gt;&lt;Year&gt;2011&lt;/Year&gt;&lt;RecNum&gt;283&lt;/RecNum&gt;&lt;Prefix&gt;see e.g. &lt;/Prefix&gt;&lt;DisplayText&gt;(see e.g. Lee and Bradlow 2011)&lt;/DisplayText&gt;&lt;record&gt;&lt;rec-number&gt;283&lt;/rec-number&gt;&lt;foreign-keys&gt;&lt;key app="EN" db-id="eer5fa2t4ttw5ree29qppvfa2xewp95rfvet" timestamp="1429627392"&gt;283&lt;/key&gt;&lt;/foreign-keys&gt;&lt;ref-type name="Journal Article"&gt;17&lt;/ref-type&gt;&lt;contributors&gt;&lt;authors&gt;&lt;author&gt;Lee, Thomas Y&lt;/author&gt;&lt;author&gt;Bradlow, Eric T&lt;/author&gt;&lt;/authors&gt;&lt;/contributors&gt;&lt;titles&gt;&lt;title&gt;Automated marketing research using online customer reviews&lt;/title&gt;&lt;secondary-title&gt;Journal of Marketing Research&lt;/secondary-title&gt;&lt;/titles&gt;&lt;periodical&gt;&lt;full-title&gt;Journal of Marketing Research&lt;/full-title&gt;&lt;/periodical&gt;&lt;pages&gt;881-894&lt;/pages&gt;&lt;volume&gt;48&lt;/volume&gt;&lt;number&gt;5&lt;/number&gt;&lt;dates&gt;&lt;year&gt;2011&lt;/year&gt;&lt;/dates&gt;&lt;isbn&gt;0022-2437&lt;/isbn&gt;&lt;urls&gt;&lt;/urls&gt;&lt;/record&gt;&lt;/Cite&gt;&lt;/EndNote&gt;</w:instrText>
      </w:r>
      <w:r w:rsidR="00A064C6">
        <w:rPr>
          <w:spacing w:val="-4"/>
          <w:kern w:val="2"/>
        </w:rPr>
        <w:fldChar w:fldCharType="separate"/>
      </w:r>
      <w:r w:rsidR="00A064C6">
        <w:rPr>
          <w:noProof/>
          <w:spacing w:val="-4"/>
          <w:kern w:val="2"/>
        </w:rPr>
        <w:t>(see e.g. Lee and Bradlow 2011)</w:t>
      </w:r>
      <w:r w:rsidR="00A064C6">
        <w:rPr>
          <w:spacing w:val="-4"/>
          <w:kern w:val="2"/>
        </w:rPr>
        <w:fldChar w:fldCharType="end"/>
      </w:r>
      <w:r w:rsidR="008744D6">
        <w:rPr>
          <w:spacing w:val="-4"/>
          <w:kern w:val="2"/>
        </w:rPr>
        <w:t xml:space="preserve">. </w:t>
      </w:r>
    </w:p>
    <w:p w14:paraId="19DACE1C" w14:textId="77777777" w:rsidR="00A31405" w:rsidRPr="00F632A1" w:rsidRDefault="00A31405" w:rsidP="00FF3AFF">
      <w:pPr>
        <w:spacing w:after="0" w:line="480" w:lineRule="auto"/>
        <w:rPr>
          <w:spacing w:val="-4"/>
          <w:kern w:val="2"/>
        </w:rPr>
      </w:pPr>
    </w:p>
    <w:p w14:paraId="5FB9D60B" w14:textId="68D65E4F" w:rsidR="00F632A1" w:rsidRPr="00C960A4" w:rsidRDefault="00B54134" w:rsidP="00F40240">
      <w:pPr>
        <w:spacing w:after="0" w:line="480" w:lineRule="auto"/>
        <w:jc w:val="center"/>
        <w:outlineLvl w:val="0"/>
        <w:rPr>
          <w:b/>
          <w:spacing w:val="-6"/>
        </w:rPr>
      </w:pPr>
      <w:r>
        <w:rPr>
          <w:b/>
          <w:spacing w:val="-6"/>
        </w:rPr>
        <w:t>Roadmap for</w:t>
      </w:r>
      <w:r w:rsidR="00287282" w:rsidRPr="00C960A4">
        <w:rPr>
          <w:b/>
          <w:spacing w:val="-6"/>
        </w:rPr>
        <w:t xml:space="preserve"> </w:t>
      </w:r>
      <w:r w:rsidR="00184C8B">
        <w:rPr>
          <w:b/>
          <w:spacing w:val="-6"/>
        </w:rPr>
        <w:t>Automated</w:t>
      </w:r>
      <w:r w:rsidR="003136E1" w:rsidRPr="00C960A4">
        <w:rPr>
          <w:b/>
          <w:spacing w:val="-6"/>
        </w:rPr>
        <w:t xml:space="preserve"> </w:t>
      </w:r>
      <w:r w:rsidR="00287282" w:rsidRPr="00C960A4">
        <w:rPr>
          <w:b/>
          <w:spacing w:val="-6"/>
        </w:rPr>
        <w:t>Text Analysis</w:t>
      </w:r>
    </w:p>
    <w:p w14:paraId="5ABB6A5F" w14:textId="0EBA1EB8" w:rsidR="000B2B29" w:rsidRPr="00F632A1" w:rsidRDefault="000B2B29" w:rsidP="00F40240">
      <w:pPr>
        <w:spacing w:after="0" w:line="480" w:lineRule="auto"/>
        <w:ind w:firstLine="720"/>
        <w:rPr>
          <w:spacing w:val="-4"/>
          <w:kern w:val="2"/>
        </w:rPr>
      </w:pPr>
      <w:r w:rsidRPr="00F632A1">
        <w:t xml:space="preserve">Methods of </w:t>
      </w:r>
      <w:r w:rsidR="00DC2143">
        <w:t xml:space="preserve">automated </w:t>
      </w:r>
      <w:r w:rsidRPr="00F632A1">
        <w:t>text analysis come from the field of computational linguistics</w:t>
      </w:r>
      <w:r w:rsidR="00DC2143">
        <w:t xml:space="preserve"> </w:t>
      </w:r>
      <w:r w:rsidR="00DC2143" w:rsidRPr="00F632A1">
        <w:fldChar w:fldCharType="begin"/>
      </w:r>
      <w:r w:rsidR="00DC2143" w:rsidRPr="00F632A1">
        <w:instrText xml:space="preserve"> ADDIN EN.CITE &lt;EndNote&gt;&lt;Cite&gt;&lt;Author&gt;Stone&lt;/Author&gt;&lt;Year&gt;1966&lt;/Year&gt;&lt;RecNum&gt;116&lt;/RecNum&gt;&lt;DisplayText&gt;(Kranz 1970; Stone 1966)&lt;/DisplayText&gt;&lt;record&gt;&lt;rec-number&gt;116&lt;/rec-number&gt;&lt;foreign-keys&gt;&lt;key app="EN" db-id="eer5fa2t4ttw5ree29qppvfa2xewp95rfvet" timestamp="1259958326"&gt;116&lt;/key&gt;&lt;/foreign-keys&gt;&lt;ref-type name="Book"&gt;6&lt;/ref-type&gt;&lt;contributors&gt;&lt;authors&gt;&lt;author&gt;Stone, Philip J&lt;/author&gt;&lt;/authors&gt;&lt;/contributors&gt;&lt;titles&gt;&lt;title&gt;The general inquirer; a computer approach to content analysis&lt;/title&gt;&lt;/titles&gt;&lt;dates&gt;&lt;year&gt;1966&lt;/year&gt;&lt;/dates&gt;&lt;pub-location&gt;Cambridge, MA&lt;/pub-location&gt;&lt;publisher&gt;MIT Press&lt;/publisher&gt;&lt;urls&gt;&lt;/urls&gt;&lt;/record&gt;&lt;/Cite&gt;&lt;Cite&gt;&lt;Author&gt;Kranz&lt;/Author&gt;&lt;Year&gt;1970&lt;/Year&gt;&lt;RecNum&gt;20&lt;/RecNum&gt;&lt;record&gt;&lt;rec-number&gt;20&lt;/rec-number&gt;&lt;foreign-keys&gt;&lt;key app="EN" db-id="eer5fa2t4ttw5ree29qppvfa2xewp95rfvet" timestamp="1258224008"&gt;20&lt;/key&gt;&lt;/foreign-keys&gt;&lt;ref-type name="Journal Article"&gt;17&lt;/ref-type&gt;&lt;contributors&gt;&lt;authors&gt;&lt;author&gt;Kranz, Peter&lt;/author&gt;&lt;/authors&gt;&lt;/contributors&gt;&lt;titles&gt;&lt;title&gt;Content Analysis by Word Group&lt;/title&gt;&lt;secondary-title&gt;Journal of Marketing Research&lt;/secondary-title&gt;&lt;/titles&gt;&lt;periodical&gt;&lt;full-title&gt;Journal of Marketing Research&lt;/full-title&gt;&lt;/periodical&gt;&lt;pages&gt;377-380&lt;/pages&gt;&lt;volume&gt;7&lt;/volume&gt;&lt;number&gt;3&lt;/number&gt;&lt;dates&gt;&lt;year&gt;1970&lt;/year&gt;&lt;/dates&gt;&lt;publisher&gt;American Marketing Association&lt;/publisher&gt;&lt;isbn&gt;00222437&lt;/isbn&gt;&lt;urls&gt;&lt;related-urls&gt;&lt;url&gt;http://www.jstor.org/stable/3150298&lt;/url&gt;&lt;/related-urls&gt;&lt;/urls&gt;&lt;/record&gt;&lt;/Cite&gt;&lt;/EndNote&gt;</w:instrText>
      </w:r>
      <w:r w:rsidR="00DC2143" w:rsidRPr="00F632A1">
        <w:fldChar w:fldCharType="separate"/>
      </w:r>
      <w:r w:rsidR="00DC2143" w:rsidRPr="00F632A1">
        <w:rPr>
          <w:noProof/>
        </w:rPr>
        <w:t>(Kranz 1970; Stone 1966)</w:t>
      </w:r>
      <w:r w:rsidR="00DC2143" w:rsidRPr="00F632A1">
        <w:fldChar w:fldCharType="end"/>
      </w:r>
      <w:r w:rsidRPr="00F632A1">
        <w:t>. The relationship between computational linguistics and text analysis is analogous to that of biology</w:t>
      </w:r>
      <w:r w:rsidR="000744B3">
        <w:t xml:space="preserve"> </w:t>
      </w:r>
      <w:r w:rsidR="00DC2143">
        <w:t xml:space="preserve">to </w:t>
      </w:r>
      <w:r w:rsidR="000744B3">
        <w:t xml:space="preserve">medicine or of physics </w:t>
      </w:r>
      <w:r w:rsidR="006E5E7E">
        <w:t xml:space="preserve">to </w:t>
      </w:r>
      <w:r w:rsidRPr="00F632A1">
        <w:t xml:space="preserve">engineering. That is, computational linguistics, at its core, </w:t>
      </w:r>
      <w:r w:rsidR="004A0430">
        <w:t>emphasizes</w:t>
      </w:r>
      <w:r w:rsidR="00DC2143">
        <w:t xml:space="preserve"> advancing linguistics theory</w:t>
      </w:r>
      <w:r w:rsidRPr="00F632A1">
        <w:t xml:space="preserve"> and </w:t>
      </w:r>
      <w:r w:rsidR="006E5E7E">
        <w:t xml:space="preserve">often focuses on </w:t>
      </w:r>
      <w:r w:rsidR="00996877">
        <w:t xml:space="preserve">the </w:t>
      </w:r>
      <w:r w:rsidR="006E5E7E">
        <w:t>accuracy of prediction as an end in itself</w:t>
      </w:r>
      <w:r w:rsidR="00910310">
        <w:t xml:space="preserve"> (</w:t>
      </w:r>
      <w:r w:rsidR="005E2F2F">
        <w:t>Hausser 1999, p.8</w:t>
      </w:r>
      <w:r w:rsidR="00910310">
        <w:t>)</w:t>
      </w:r>
      <w:r w:rsidRPr="00F632A1">
        <w:t xml:space="preserve">. </w:t>
      </w:r>
      <w:r w:rsidR="009402C6">
        <w:t xml:space="preserve">Computer-assisted </w:t>
      </w:r>
      <w:r w:rsidR="00DC2143">
        <w:t xml:space="preserve">or automated </w:t>
      </w:r>
      <w:r w:rsidR="009402C6">
        <w:t>text analysis</w:t>
      </w:r>
      <w:r w:rsidRPr="00F632A1">
        <w:t>, on the other hand, refer</w:t>
      </w:r>
      <w:r w:rsidR="004C3AF4">
        <w:t>s</w:t>
      </w:r>
      <w:r w:rsidRPr="00F632A1">
        <w:t xml:space="preserve"> to a set of techniques that use computing power to answer questions related to psychology </w:t>
      </w:r>
      <w:r w:rsidRPr="00F632A1">
        <w:fldChar w:fldCharType="begin"/>
      </w:r>
      <w:r w:rsidRPr="00F632A1">
        <w:instrText xml:space="preserve"> ADDIN EN.CITE &lt;EndNote&gt;&lt;Cite&gt;&lt;Author&gt;Tausczik&lt;/Author&gt;&lt;Year&gt;2010&lt;/Year&gt;&lt;RecNum&gt;404&lt;/RecNum&gt;&lt;Prefix&gt;e.g. &lt;/Prefix&gt;&lt;DisplayText&gt;(e.g. Chung and Pennebaker 2013; Tausczik and Pennebaker 2010)&lt;/DisplayText&gt;&lt;record&gt;&lt;rec-number&gt;404&lt;/rec-number&gt;&lt;foreign-keys&gt;&lt;key app="EN" db-id="eer5fa2t4ttw5ree29qppvfa2xewp95rfvet" timestamp="1472001032"&gt;404&lt;/key&gt;&lt;/foreign-keys&gt;&lt;ref-type name="Journal Article"&gt;17&lt;/ref-type&gt;&lt;contributors&gt;&lt;authors&gt;&lt;author&gt;Tausczik, Yla R&lt;/author&gt;&lt;author&gt;Pennebaker, James W&lt;/author&gt;&lt;/authors&gt;&lt;/contributors&gt;&lt;titles&gt;&lt;title&gt;The psychological meaning of words: LIWC and computerized text analysis methods&lt;/title&gt;&lt;secondary-title&gt;Journal of language and social psychology&lt;/secondary-title&gt;&lt;/titles&gt;&lt;periodical&gt;&lt;full-title&gt;Journal of Language and Social Psychology&lt;/full-title&gt;&lt;/periodical&gt;&lt;pages&gt;24-54&lt;/pages&gt;&lt;volume&gt;29&lt;/volume&gt;&lt;number&gt;1&lt;/number&gt;&lt;dates&gt;&lt;year&gt;2010&lt;/year&gt;&lt;/dates&gt;&lt;isbn&gt;0261-927X&lt;/isbn&gt;&lt;urls&gt;&lt;/urls&gt;&lt;/record&gt;&lt;/Cite&gt;&lt;Cite&gt;&lt;Author&gt;PENNEBAKER&lt;/Author&gt;&lt;Year&gt;2013&lt;/Year&gt;&lt;RecNum&gt;405&lt;/RecNum&gt;&lt;record&gt;&lt;rec-number&gt;405&lt;/rec-number&gt;&lt;foreign-keys&gt;&lt;key app="EN" db-id="eer5fa2t4ttw5ree29qppvfa2xewp95rfvet" timestamp="1472001074"&gt;405&lt;/key&gt;&lt;/foreign-keys&gt;&lt;ref-type name="Journal Article"&gt;17&lt;/ref-type&gt;&lt;contributors&gt;&lt;authors&gt;&lt;author&gt;Chung, Cindy K&lt;/author&gt;&lt;author&gt;Pennebaker, J. W.&lt;/author&gt;&lt;/authors&gt;&lt;/contributors&gt;&lt;titles&gt;&lt;title&gt;Counting Little Words in Big Data&lt;/title&gt;&lt;secondary-title&gt;Social cognition and communication&lt;/secondary-title&gt;&lt;/titles&gt;&lt;periodical&gt;&lt;full-title&gt;Social cognition and communication&lt;/full-title&gt;&lt;/periodical&gt;&lt;pages&gt;25&lt;/pages&gt;&lt;dates&gt;&lt;year&gt;2013&lt;/year&gt;&lt;/dates&gt;&lt;isbn&gt;1135011052&lt;/isbn&gt;&lt;urls&gt;&lt;/urls&gt;&lt;/record&gt;&lt;/Cite&gt;&lt;/EndNote&gt;</w:instrText>
      </w:r>
      <w:r w:rsidRPr="00F632A1">
        <w:fldChar w:fldCharType="separate"/>
      </w:r>
      <w:r w:rsidRPr="00F632A1">
        <w:rPr>
          <w:noProof/>
        </w:rPr>
        <w:t>(e.g. Chung and Pennebaker 2013; Tausczik and Pennebaker 2010)</w:t>
      </w:r>
      <w:r w:rsidRPr="00F632A1">
        <w:fldChar w:fldCharType="end"/>
      </w:r>
      <w:r w:rsidRPr="00F632A1">
        <w:t xml:space="preserve">, political science </w:t>
      </w:r>
      <w:r w:rsidRPr="00F632A1">
        <w:fldChar w:fldCharType="begin"/>
      </w:r>
      <w:r w:rsidR="00FD233A">
        <w:instrText xml:space="preserve"> ADDIN EN.CITE &lt;EndNote&gt;&lt;Cite&gt;&lt;Author&gt;Grimmer&lt;/Author&gt;&lt;Year&gt;2013&lt;/Year&gt;&lt;RecNum&gt;764&lt;/RecNum&gt;&lt;Prefix&gt;e.g. &lt;/Prefix&gt;&lt;DisplayText&gt;(e.g. Grimmer and Stewart 2013)&lt;/DisplayText&gt;&lt;record&gt;&lt;rec-number&gt;764&lt;/rec-number&gt;&lt;foreign-keys&gt;&lt;key app="EN" db-id="zrpp9rvxza0z27epfawv5sr9x55f9x2eafap" timestamp="1370376954"&gt;764&lt;/key&gt;&lt;/foreign-keys&gt;&lt;ref-type name="Journal Article"&gt;17&lt;/ref-type&gt;&lt;contributors&gt;&lt;authors&gt;&lt;author&gt;Grimmer, Justin&lt;/author&gt;&lt;author&gt;Stewart, Brandon M&lt;/author&gt;&lt;/authors&gt;&lt;/contributors&gt;&lt;titles&gt;&lt;title&gt;Text as data: The promise and pitfalls of automatic content analysis methods for political texts&lt;/title&gt;&lt;secondary-title&gt;Political Analysis&lt;/secondary-title&gt;&lt;/titles&gt;&lt;periodical&gt;&lt;full-title&gt;Political Analysis&lt;/full-title&gt;&lt;/periodical&gt;&lt;dates&gt;&lt;year&gt;2013&lt;/year&gt;&lt;/dates&gt;&lt;isbn&gt;1047-1987&lt;/isbn&gt;&lt;urls&gt;&lt;/urls&gt;&lt;/record&gt;&lt;/Cite&gt;&lt;/EndNote&gt;</w:instrText>
      </w:r>
      <w:r w:rsidRPr="00F632A1">
        <w:fldChar w:fldCharType="separate"/>
      </w:r>
      <w:r w:rsidR="00FD233A">
        <w:rPr>
          <w:noProof/>
        </w:rPr>
        <w:t>(e.g. Grimmer and Stewart 2013)</w:t>
      </w:r>
      <w:r w:rsidRPr="00F632A1">
        <w:fldChar w:fldCharType="end"/>
      </w:r>
      <w:r w:rsidRPr="00F632A1">
        <w:t xml:space="preserve">, </w:t>
      </w:r>
      <w:r w:rsidR="00B60415">
        <w:t>sociology</w:t>
      </w:r>
      <w:r w:rsidR="008744D6">
        <w:t xml:space="preserve"> </w:t>
      </w:r>
      <w:r w:rsidR="00FD233A">
        <w:fldChar w:fldCharType="begin"/>
      </w:r>
      <w:r w:rsidR="00FD233A">
        <w:instrText xml:space="preserve"> ADDIN EN.CITE &lt;EndNote&gt;&lt;Cite&gt;&lt;Author&gt;Mohr&lt;/Author&gt;&lt;Year&gt;1998&lt;/Year&gt;&lt;RecNum&gt;147&lt;/RecNum&gt;&lt;DisplayText&gt;(Mohr 1998; Shor et al. 2015)&lt;/DisplayText&gt;&lt;record&gt;&lt;rec-number&gt;147&lt;/rec-number&gt;&lt;foreign-keys&gt;&lt;key app="EN" db-id="eer5fa2t4ttw5ree29qppvfa2xewp95rfvet" timestamp="1259958344"&gt;147&lt;/key&gt;&lt;/foreign-keys&gt;&lt;ref-type name="Journal Article"&gt;17&lt;/ref-type&gt;&lt;contributors&gt;&lt;authors&gt;&lt;author&gt;Mohr, John W&lt;/author&gt;&lt;/authors&gt;&lt;/contributors&gt;&lt;titles&gt;&lt;title&gt;Measuring meaning structures&lt;/title&gt;&lt;secondary-title&gt;Annual Review of Sociology&lt;/secondary-title&gt;&lt;/titles&gt;&lt;periodical&gt;&lt;full-title&gt;Annual Review of Sociology&lt;/full-title&gt;&lt;/periodical&gt;&lt;pages&gt;345-370&lt;/pages&gt;&lt;volume&gt;24&lt;/volume&gt;&lt;dates&gt;&lt;year&gt;1998&lt;/year&gt;&lt;/dates&gt;&lt;urls&gt;&lt;/urls&gt;&lt;/record&gt;&lt;/Cite&gt;&lt;Cite&gt;&lt;Author&gt;Shor&lt;/Author&gt;&lt;Year&gt;2015&lt;/Year&gt;&lt;RecNum&gt;322&lt;/RecNum&gt;&lt;record&gt;&lt;rec-number&gt;322&lt;/rec-number&gt;&lt;foreign-keys&gt;&lt;key app="EN" db-id="eer5fa2t4ttw5ree29qppvfa2xewp95rfvet" timestamp="1446925353"&gt;322&lt;/key&gt;&lt;/foreign-keys&gt;&lt;ref-type name="Journal Article"&gt;17&lt;/ref-type&gt;&lt;contributors&gt;&lt;authors&gt;&lt;author&gt;Shor, Eran&lt;/author&gt;&lt;author&gt;van de Rijt, Arnout&lt;/author&gt;&lt;author&gt;Miltsov, Alex&lt;/author&gt;&lt;author&gt;Kulkarni, Vivek&lt;/author&gt;&lt;author&gt;Skiena, Steven&lt;/author&gt;&lt;/authors&gt;&lt;/contributors&gt;&lt;titles&gt;&lt;title&gt;A Paper Ceiling Explaining the Persistent Underrepresentation of Women in Printed News&lt;/title&gt;&lt;secondary-title&gt;American Sociological Review&lt;/secondary-title&gt;&lt;/titles&gt;&lt;periodical&gt;&lt;full-title&gt;American Sociological Review&lt;/full-title&gt;&lt;/periodical&gt;&lt;pages&gt;960-984&lt;/pages&gt;&lt;volume&gt;80&lt;/volume&gt;&lt;number&gt;5&lt;/number&gt;&lt;dates&gt;&lt;year&gt;2015&lt;/year&gt;&lt;/dates&gt;&lt;isbn&gt;0003-1224&lt;/isbn&gt;&lt;urls&gt;&lt;/urls&gt;&lt;/record&gt;&lt;/Cite&gt;&lt;/EndNote&gt;</w:instrText>
      </w:r>
      <w:r w:rsidR="00FD233A">
        <w:fldChar w:fldCharType="separate"/>
      </w:r>
      <w:r w:rsidR="00FD233A">
        <w:rPr>
          <w:noProof/>
        </w:rPr>
        <w:t>(Mohr 1998; Shor et al. 2015)</w:t>
      </w:r>
      <w:r w:rsidR="00FD233A">
        <w:fldChar w:fldCharType="end"/>
      </w:r>
      <w:r w:rsidRPr="00F632A1">
        <w:t>, and</w:t>
      </w:r>
      <w:r w:rsidR="00B60415">
        <w:t xml:space="preserve"> other social sciences</w:t>
      </w:r>
      <w:r w:rsidR="00DC2143">
        <w:t xml:space="preserve"> </w:t>
      </w:r>
      <w:r w:rsidR="00992345">
        <w:fldChar w:fldCharType="begin"/>
      </w:r>
      <w:r w:rsidR="00992345">
        <w:instrText xml:space="preserve"> ADDIN EN.CITE &lt;EndNote&gt;&lt;Cite&gt;&lt;Author&gt;Weber&lt;/Author&gt;&lt;Year&gt;2005&lt;/Year&gt;&lt;RecNum&gt;30&lt;/RecNum&gt;&lt;DisplayText&gt;(Carley 1997; Weber 2005)&lt;/DisplayText&gt;&lt;record&gt;&lt;rec-number&gt;30&lt;/rec-number&gt;&lt;foreign-keys&gt;&lt;key app="EN" db-id="eer5fa2t4ttw5ree29qppvfa2xewp95rfvet" timestamp="1259774646"&gt;30&lt;/key&gt;&lt;/foreign-keys&gt;&lt;ref-type name="Journal Article"&gt;17&lt;/ref-type&gt;&lt;contributors&gt;&lt;authors&gt;&lt;author&gt;Weber, Klaus&lt;/author&gt;&lt;/authors&gt;&lt;/contributors&gt;&lt;auth-address&gt;klausweber@northwestern.edu&amp;#xD;Kellogg School of Management, Northwestern University, 2001 Sheridan Road, Evanston, IL 60208-2001, USA&lt;/auth-address&gt;&lt;titles&gt;&lt;title&gt;A toolkit for analyzing corporate cultural toolkits&lt;/title&gt;&lt;secondary-title&gt;Poetics&lt;/secondary-title&gt;&lt;/titles&gt;&lt;periodical&gt;&lt;full-title&gt;Poetics&lt;/full-title&gt;&lt;/periodical&gt;&lt;pages&gt;26p&lt;/pages&gt;&lt;volume&gt;33&lt;/volume&gt;&lt;number&gt;3/4&lt;/number&gt;&lt;keywords&gt;&lt;keyword&gt;SHORING &amp;amp; underpinning&lt;/keyword&gt;&lt;keyword&gt;STRATEGIC planning&lt;/keyword&gt;&lt;keyword&gt;MARKETING strategy&lt;/keyword&gt;&lt;keyword&gt;PHARMACEUTICAL industry&lt;/keyword&gt;&lt;/keywords&gt;&lt;dates&gt;&lt;year&gt;2005&lt;/year&gt;&lt;/dates&gt;&lt;isbn&gt;0304422X&lt;/isbn&gt;&lt;accession-num&gt;19044409&lt;/accession-num&gt;&lt;urls&gt;&lt;/urls&gt;&lt;/record&gt;&lt;/Cite&gt;&lt;Cite&gt;&lt;Author&gt;Carley&lt;/Author&gt;&lt;Year&gt;1997&lt;/Year&gt;&lt;RecNum&gt;89&lt;/RecNum&gt;&lt;record&gt;&lt;rec-number&gt;89&lt;/rec-number&gt;&lt;foreign-keys&gt;&lt;key app="EN" db-id="eer5fa2t4ttw5ree29qppvfa2xewp95rfvet" timestamp="1259958326"&gt;89&lt;/key&gt;&lt;/foreign-keys&gt;&lt;ref-type name="Book Section"&gt;5&lt;/ref-type&gt;&lt;contributors&gt;&lt;authors&gt;&lt;author&gt;Carley, Kathleen&lt;/author&gt;&lt;/authors&gt;&lt;secondary-authors&gt;&lt;author&gt;Roberts, Carl W&lt;/author&gt;&lt;/secondary-authors&gt;&lt;/contributors&gt;&lt;titles&gt;&lt;title&gt;Network text analysis: the network  position of concepts&lt;/title&gt;&lt;secondary-title&gt;Text analysis for the social sciences: methods for drawing statistical inferences from texts and transcripts&lt;/secondary-title&gt;&lt;/titles&gt;&lt;dates&gt;&lt;year&gt;1997&lt;/year&gt;&lt;/dates&gt;&lt;pub-location&gt;Mahwah, NJ&lt;/pub-location&gt;&lt;publisher&gt;Lawrence Erlbaum&lt;/publisher&gt;&lt;urls&gt;&lt;/urls&gt;&lt;/record&gt;&lt;/Cite&gt;&lt;/EndNote&gt;</w:instrText>
      </w:r>
      <w:r w:rsidR="00992345">
        <w:fldChar w:fldCharType="separate"/>
      </w:r>
      <w:r w:rsidR="00992345">
        <w:rPr>
          <w:noProof/>
        </w:rPr>
        <w:t>(Carley 1997; Weber 2005)</w:t>
      </w:r>
      <w:r w:rsidR="00992345">
        <w:fldChar w:fldCharType="end"/>
      </w:r>
      <w:r w:rsidRPr="00F632A1">
        <w:t>. In these fields</w:t>
      </w:r>
      <w:r w:rsidR="00B851DF">
        <w:t>,</w:t>
      </w:r>
      <w:r w:rsidRPr="00F632A1">
        <w:t xml:space="preserve"> language represents some focal construct of interest</w:t>
      </w:r>
      <w:r w:rsidR="00561F5F">
        <w:t>,</w:t>
      </w:r>
      <w:r w:rsidRPr="00F632A1">
        <w:t xml:space="preserve"> and computers </w:t>
      </w:r>
      <w:r w:rsidR="008E3F13">
        <w:t>are</w:t>
      </w:r>
      <w:r w:rsidRPr="00F632A1">
        <w:t xml:space="preserve"> used to </w:t>
      </w:r>
      <w:r w:rsidR="00910310">
        <w:t>mea</w:t>
      </w:r>
      <w:r w:rsidR="0020164C">
        <w:t>sure those constructs, provide</w:t>
      </w:r>
      <w:r w:rsidR="00910310">
        <w:t xml:space="preserve"> systematic comparisons and sometimes </w:t>
      </w:r>
      <w:r w:rsidR="0020164C">
        <w:t>find</w:t>
      </w:r>
      <w:r w:rsidR="00B60415">
        <w:t xml:space="preserve"> patterns that</w:t>
      </w:r>
      <w:r w:rsidR="00302AAE">
        <w:t xml:space="preserve"> neither</w:t>
      </w:r>
      <w:r w:rsidR="00B60415">
        <w:t xml:space="preserve"> human researchers</w:t>
      </w:r>
      <w:r w:rsidR="00302AAE">
        <w:t xml:space="preserve"> nor subjects </w:t>
      </w:r>
      <w:r w:rsidR="00302AAE">
        <w:lastRenderedPageBreak/>
        <w:t>of</w:t>
      </w:r>
      <w:r w:rsidR="00811EE6">
        <w:t xml:space="preserve"> the</w:t>
      </w:r>
      <w:r w:rsidR="00302AAE">
        <w:t xml:space="preserve"> research can</w:t>
      </w:r>
      <w:r w:rsidR="00326A17">
        <w:t xml:space="preserve"> detect</w:t>
      </w:r>
      <w:r w:rsidRPr="00F632A1">
        <w:t xml:space="preserve">. </w:t>
      </w:r>
      <w:r w:rsidR="008E3F13">
        <w:rPr>
          <w:spacing w:val="-4"/>
          <w:kern w:val="2"/>
        </w:rPr>
        <w:t>In other words, while c</w:t>
      </w:r>
      <w:r w:rsidRPr="00F632A1">
        <w:rPr>
          <w:spacing w:val="-4"/>
          <w:kern w:val="2"/>
        </w:rPr>
        <w:t>omputational linguistics</w:t>
      </w:r>
      <w:r w:rsidR="00561F5F">
        <w:rPr>
          <w:spacing w:val="-4"/>
          <w:kern w:val="2"/>
        </w:rPr>
        <w:t xml:space="preserve"> is</w:t>
      </w:r>
      <w:r w:rsidRPr="00F632A1">
        <w:rPr>
          <w:spacing w:val="-4"/>
          <w:kern w:val="2"/>
        </w:rPr>
        <w:t xml:space="preserve"> a field that is primarily conc</w:t>
      </w:r>
      <w:r w:rsidR="008E3F13">
        <w:rPr>
          <w:spacing w:val="-4"/>
          <w:kern w:val="2"/>
        </w:rPr>
        <w:t>erned with language in the text</w:t>
      </w:r>
      <w:r w:rsidRPr="00F632A1">
        <w:rPr>
          <w:spacing w:val="-4"/>
          <w:kern w:val="2"/>
        </w:rPr>
        <w:t>, f</w:t>
      </w:r>
      <w:r w:rsidR="007C13E6">
        <w:rPr>
          <w:spacing w:val="-4"/>
          <w:kern w:val="2"/>
        </w:rPr>
        <w:t>or consumer researchers, text</w:t>
      </w:r>
      <w:r w:rsidRPr="00F632A1">
        <w:rPr>
          <w:spacing w:val="-4"/>
          <w:kern w:val="2"/>
        </w:rPr>
        <w:t xml:space="preserve"> analysis is </w:t>
      </w:r>
      <w:r w:rsidR="00302AAE">
        <w:rPr>
          <w:spacing w:val="-4"/>
          <w:kern w:val="2"/>
        </w:rPr>
        <w:t>merely</w:t>
      </w:r>
      <w:r w:rsidRPr="00F632A1">
        <w:rPr>
          <w:spacing w:val="-4"/>
          <w:kern w:val="2"/>
        </w:rPr>
        <w:t xml:space="preserve"> a lens through which to </w:t>
      </w:r>
      <w:r w:rsidR="00C64045">
        <w:rPr>
          <w:spacing w:val="-4"/>
          <w:kern w:val="2"/>
        </w:rPr>
        <w:t>view</w:t>
      </w:r>
      <w:r w:rsidRPr="00F632A1">
        <w:rPr>
          <w:spacing w:val="-4"/>
          <w:kern w:val="2"/>
        </w:rPr>
        <w:t xml:space="preserve"> consumer thought, behavior, and culture. Analyzing texts, in many contexts, is not the ultima</w:t>
      </w:r>
      <w:r w:rsidR="00F94160">
        <w:rPr>
          <w:spacing w:val="-4"/>
          <w:kern w:val="2"/>
        </w:rPr>
        <w:t>te goal of consumer researchers, but</w:t>
      </w:r>
      <w:r w:rsidRPr="00F632A1">
        <w:rPr>
          <w:spacing w:val="-4"/>
          <w:kern w:val="2"/>
        </w:rPr>
        <w:t xml:space="preserve"> </w:t>
      </w:r>
      <w:r w:rsidR="0020164C">
        <w:rPr>
          <w:spacing w:val="-4"/>
          <w:kern w:val="2"/>
        </w:rPr>
        <w:t>is instead</w:t>
      </w:r>
      <w:r w:rsidRPr="00F632A1">
        <w:rPr>
          <w:spacing w:val="-4"/>
          <w:kern w:val="2"/>
        </w:rPr>
        <w:t xml:space="preserve"> a precursor for testing the relationship between </w:t>
      </w:r>
      <w:r w:rsidR="00530B1B">
        <w:rPr>
          <w:spacing w:val="-4"/>
          <w:kern w:val="2"/>
        </w:rPr>
        <w:t xml:space="preserve">or amongst </w:t>
      </w:r>
      <w:r w:rsidRPr="00F632A1">
        <w:rPr>
          <w:spacing w:val="-4"/>
          <w:kern w:val="2"/>
        </w:rPr>
        <w:t xml:space="preserve">the constructs or variables of interest. </w:t>
      </w:r>
    </w:p>
    <w:p w14:paraId="4C558647" w14:textId="0A933ED2" w:rsidR="00287282" w:rsidRDefault="008E3F13" w:rsidP="00F40240">
      <w:pPr>
        <w:spacing w:after="0" w:line="480" w:lineRule="auto"/>
        <w:ind w:firstLine="720"/>
        <w:rPr>
          <w:spacing w:val="-6"/>
        </w:rPr>
      </w:pPr>
      <w:r>
        <w:t>As such</w:t>
      </w:r>
      <w:r w:rsidR="000B2B29" w:rsidRPr="00F632A1">
        <w:t xml:space="preserve">, we use the term </w:t>
      </w:r>
      <w:r w:rsidR="00E44C45">
        <w:t>automated</w:t>
      </w:r>
      <w:r w:rsidR="000B2B29" w:rsidRPr="00F632A1">
        <w:t xml:space="preserve"> text analysis </w:t>
      </w:r>
      <w:r w:rsidR="00E44C45">
        <w:t xml:space="preserve">or computer-assisted text analysis </w:t>
      </w:r>
      <w:r w:rsidR="000B2B29" w:rsidRPr="00F632A1">
        <w:t xml:space="preserve">over </w:t>
      </w:r>
      <w:r w:rsidR="00E44C45">
        <w:t xml:space="preserve">computational linguistics </w:t>
      </w:r>
      <w:r w:rsidR="00E44C45" w:rsidRPr="001F06D0">
        <w:fldChar w:fldCharType="begin"/>
      </w:r>
      <w:r w:rsidR="00E44C45" w:rsidRPr="00F632A1">
        <w:instrText xml:space="preserve"> ADDIN EN.CITE &lt;EndNote&gt;&lt;Cite&gt;&lt;Author&gt;Brier&lt;/Author&gt;&lt;Year&gt;2011&lt;/Year&gt;&lt;RecNum&gt;406&lt;/RecNum&gt;&lt;DisplayText&gt;(Brier and Hopp 2011)&lt;/DisplayText&gt;&lt;record&gt;&lt;rec-number&gt;406&lt;/rec-number&gt;&lt;foreign-keys&gt;&lt;key app="EN" db-id="eer5fa2t4ttw5ree29qppvfa2xewp95rfvet" timestamp="1472005343"&gt;406&lt;/key&gt;&lt;/foreign-keys&gt;&lt;ref-type name="Journal Article"&gt;17&lt;/ref-type&gt;&lt;contributors&gt;&lt;authors&gt;&lt;author&gt;Brier, Alan&lt;/author&gt;&lt;author&gt;Hopp, Bruno&lt;/author&gt;&lt;/authors&gt;&lt;/contributors&gt;&lt;titles&gt;&lt;title&gt;Computer assisted text analysis in the social sciences&lt;/title&gt;&lt;secondary-title&gt;Quality &amp;amp; Quantity&lt;/secondary-title&gt;&lt;/titles&gt;&lt;periodical&gt;&lt;full-title&gt;Quality &amp;amp; Quantity&lt;/full-title&gt;&lt;/periodical&gt;&lt;pages&gt;103-128&lt;/pages&gt;&lt;volume&gt;45&lt;/volume&gt;&lt;number&gt;1&lt;/number&gt;&lt;dates&gt;&lt;year&gt;2011&lt;/year&gt;&lt;/dates&gt;&lt;isbn&gt;0033-5177&lt;/isbn&gt;&lt;urls&gt;&lt;/urls&gt;&lt;/record&gt;&lt;/Cite&gt;&lt;/EndNote&gt;</w:instrText>
      </w:r>
      <w:r w:rsidR="00E44C45" w:rsidRPr="001F06D0">
        <w:fldChar w:fldCharType="separate"/>
      </w:r>
      <w:r w:rsidR="00E44C45" w:rsidRPr="00F632A1">
        <w:rPr>
          <w:noProof/>
        </w:rPr>
        <w:t>(Brier and Hopp 2011)</w:t>
      </w:r>
      <w:r w:rsidR="00E44C45" w:rsidRPr="001F06D0">
        <w:fldChar w:fldCharType="end"/>
      </w:r>
      <w:r w:rsidR="00E44C45">
        <w:t>.</w:t>
      </w:r>
      <w:r w:rsidR="00E44C45" w:rsidRPr="00F632A1">
        <w:t xml:space="preserve"> </w:t>
      </w:r>
      <w:r w:rsidR="00E44C45">
        <w:t xml:space="preserve">Although we follow convention by using the term “automated,” </w:t>
      </w:r>
      <w:r w:rsidR="0039276D">
        <w:t>this should not imply</w:t>
      </w:r>
      <w:r w:rsidR="00E44C45">
        <w:t xml:space="preserve"> </w:t>
      </w:r>
      <w:r w:rsidR="004A0430">
        <w:t xml:space="preserve">that </w:t>
      </w:r>
      <w:r w:rsidR="00E44C45">
        <w:t xml:space="preserve">human </w:t>
      </w:r>
      <w:r w:rsidR="00992345">
        <w:t>intervention</w:t>
      </w:r>
      <w:r w:rsidR="00996877">
        <w:t xml:space="preserve"> is absent</w:t>
      </w:r>
      <w:r w:rsidR="00E44C45">
        <w:t>. In fact, many of the computer-enabled tasks s</w:t>
      </w:r>
      <w:r w:rsidR="004A0430">
        <w:t>uch as dictionary construction, validation,</w:t>
      </w:r>
      <w:r w:rsidR="00E44C45">
        <w:t xml:space="preserve"> and cluster</w:t>
      </w:r>
      <w:r w:rsidR="008969CE">
        <w:t xml:space="preserve"> labeling</w:t>
      </w:r>
      <w:r w:rsidR="00E44C45">
        <w:t xml:space="preserve"> are iterative proces</w:t>
      </w:r>
      <w:r w:rsidR="004A0430">
        <w:t>ses that require human design</w:t>
      </w:r>
      <w:r w:rsidR="00E44C45">
        <w:t>,</w:t>
      </w:r>
      <w:r w:rsidR="004A0430">
        <w:t xml:space="preserve"> modification, and interpretation</w:t>
      </w:r>
      <w:r w:rsidR="00E44C45">
        <w:t>. Some prefer the term comput</w:t>
      </w:r>
      <w:r w:rsidR="00992345">
        <w:t xml:space="preserve">er-assisted text analysis </w:t>
      </w:r>
      <w:r w:rsidR="00992345">
        <w:fldChar w:fldCharType="begin"/>
      </w:r>
      <w:r w:rsidR="00C510C9">
        <w:instrText xml:space="preserve"> ADDIN EN.CITE &lt;EndNote&gt;&lt;Cite&gt;&lt;Author&gt;Alexa&lt;/Author&gt;&lt;Year&gt;1997&lt;/Year&gt;&lt;RecNum&gt;1320&lt;/RecNum&gt;&lt;DisplayText&gt;(Alexa 1997)&lt;/DisplayText&gt;&lt;record&gt;&lt;rec-number&gt;1320&lt;/rec-number&gt;&lt;foreign-keys&gt;&lt;key app="EN" db-id="zrpp9rvxza0z27epfawv5sr9x55f9x2eafap" timestamp="1481127842"&gt;1320&lt;/key&gt;&lt;/foreign-keys&gt;&lt;ref-type name="Book"&gt;6&lt;/ref-type&gt;&lt;contributors&gt;&lt;authors&gt;&lt;author&gt;Alexa, Melina&lt;/author&gt;&lt;/authors&gt;&lt;/contributors&gt;&lt;titles&gt;&lt;title&gt;Computer assisted text analysis methodology in the Social Sciences&lt;/title&gt;&lt;/titles&gt;&lt;dates&gt;&lt;year&gt;1997&lt;/year&gt;&lt;/dates&gt;&lt;publisher&gt;ZUMA&lt;/publisher&gt;&lt;urls&gt;&lt;/urls&gt;&lt;/record&gt;&lt;/Cite&gt;&lt;/EndNote&gt;</w:instrText>
      </w:r>
      <w:r w:rsidR="00992345">
        <w:fldChar w:fldCharType="separate"/>
      </w:r>
      <w:r w:rsidR="00C510C9">
        <w:rPr>
          <w:noProof/>
        </w:rPr>
        <w:t>(Alexa 1997)</w:t>
      </w:r>
      <w:r w:rsidR="00992345">
        <w:fldChar w:fldCharType="end"/>
      </w:r>
      <w:r w:rsidR="00E44C45">
        <w:t xml:space="preserve"> to </w:t>
      </w:r>
      <w:r w:rsidR="000B2B29" w:rsidRPr="00F632A1">
        <w:t>explicitly encompass a broad set of methods that take advantage of computation in varying amounts</w:t>
      </w:r>
      <w:r w:rsidR="000744B3">
        <w:t xml:space="preserve"> ranging from</w:t>
      </w:r>
      <w:r w:rsidR="000B2B29" w:rsidRPr="00F632A1">
        <w:t xml:space="preserve"> a completely automated process using machine learning </w:t>
      </w:r>
      <w:r w:rsidR="000744B3">
        <w:t>to researcher-guided approaches that include manual coding and wordlist development</w:t>
      </w:r>
      <w:r w:rsidR="000B2B29" w:rsidRPr="00F632A1">
        <w:t>.</w:t>
      </w:r>
      <w:r w:rsidR="00706813">
        <w:t xml:space="preserve"> </w:t>
      </w:r>
      <w:r w:rsidR="00123EEC" w:rsidRPr="00F632A1">
        <w:rPr>
          <w:spacing w:val="-6"/>
        </w:rPr>
        <w:t xml:space="preserve">In the following sections, we discuss </w:t>
      </w:r>
      <w:r w:rsidR="00996877">
        <w:rPr>
          <w:spacing w:val="-6"/>
        </w:rPr>
        <w:t>the design and execution of</w:t>
      </w:r>
      <w:r w:rsidR="00A95D72">
        <w:rPr>
          <w:spacing w:val="-6"/>
        </w:rPr>
        <w:t xml:space="preserve"> </w:t>
      </w:r>
      <w:r w:rsidR="00E44C45">
        <w:rPr>
          <w:spacing w:val="-6"/>
        </w:rPr>
        <w:t>automated</w:t>
      </w:r>
      <w:r w:rsidR="00123EEC" w:rsidRPr="00F632A1">
        <w:rPr>
          <w:spacing w:val="-6"/>
        </w:rPr>
        <w:t xml:space="preserve"> text analysis in detail</w:t>
      </w:r>
      <w:r w:rsidR="00E44C45">
        <w:rPr>
          <w:spacing w:val="-6"/>
        </w:rPr>
        <w:t>, beginning with selection of a research question and connecting linguistic aspects to important constructs in consumer research</w:t>
      </w:r>
      <w:r w:rsidR="00123EEC" w:rsidRPr="00F632A1">
        <w:rPr>
          <w:spacing w:val="-6"/>
        </w:rPr>
        <w:t>.</w:t>
      </w:r>
    </w:p>
    <w:p w14:paraId="4DDDC5C5" w14:textId="53DAD921" w:rsidR="005E1CF6" w:rsidRPr="00BA768A" w:rsidRDefault="005E1CF6" w:rsidP="005E1CF6">
      <w:pPr>
        <w:spacing w:after="0" w:line="480" w:lineRule="auto"/>
        <w:jc w:val="center"/>
      </w:pPr>
      <w:r>
        <w:rPr>
          <w:spacing w:val="-6"/>
        </w:rPr>
        <w:t>----Insert Figure 1  about here----</w:t>
      </w:r>
    </w:p>
    <w:p w14:paraId="09C71549" w14:textId="77777777" w:rsidR="00AC5CEB" w:rsidRDefault="00AC5CEB" w:rsidP="00F40240">
      <w:pPr>
        <w:spacing w:after="0" w:line="480" w:lineRule="auto"/>
        <w:outlineLvl w:val="0"/>
        <w:rPr>
          <w:b/>
          <w:spacing w:val="-6"/>
        </w:rPr>
      </w:pPr>
    </w:p>
    <w:p w14:paraId="7A21D1D3" w14:textId="0009FD45" w:rsidR="004F02E4" w:rsidRPr="00530DFA" w:rsidRDefault="00B54134" w:rsidP="00F40240">
      <w:pPr>
        <w:spacing w:after="0" w:line="480" w:lineRule="auto"/>
        <w:outlineLvl w:val="0"/>
        <w:rPr>
          <w:b/>
          <w:spacing w:val="-6"/>
        </w:rPr>
      </w:pPr>
      <w:r>
        <w:rPr>
          <w:b/>
          <w:spacing w:val="-6"/>
        </w:rPr>
        <w:t>Stage</w:t>
      </w:r>
      <w:r w:rsidR="00C93E46" w:rsidRPr="00530DFA">
        <w:rPr>
          <w:b/>
          <w:spacing w:val="-6"/>
        </w:rPr>
        <w:t xml:space="preserve"> </w:t>
      </w:r>
      <w:r w:rsidR="004F02E4" w:rsidRPr="00530DFA">
        <w:rPr>
          <w:b/>
          <w:spacing w:val="-6"/>
        </w:rPr>
        <w:t>1: Developing a Research Question</w:t>
      </w:r>
    </w:p>
    <w:p w14:paraId="46A70419" w14:textId="194577DF" w:rsidR="004F02E4" w:rsidRPr="00C8626D" w:rsidRDefault="008744D6" w:rsidP="00C8626D">
      <w:pPr>
        <w:spacing w:after="0" w:line="480" w:lineRule="auto"/>
        <w:ind w:firstLine="720"/>
        <w:rPr>
          <w:spacing w:val="-6"/>
        </w:rPr>
      </w:pPr>
      <w:r>
        <w:rPr>
          <w:spacing w:val="-6"/>
        </w:rPr>
        <w:t>As with any research, t</w:t>
      </w:r>
      <w:r w:rsidR="00BA768A" w:rsidRPr="00F632A1">
        <w:rPr>
          <w:spacing w:val="-6"/>
        </w:rPr>
        <w:t xml:space="preserve">he first step is developing a research question. To understand the implementation of </w:t>
      </w:r>
      <w:r w:rsidR="00E44C45">
        <w:rPr>
          <w:spacing w:val="-6"/>
        </w:rPr>
        <w:t>automated text analysis, one should</w:t>
      </w:r>
      <w:r w:rsidR="00BA768A" w:rsidRPr="00F632A1">
        <w:rPr>
          <w:spacing w:val="-6"/>
        </w:rPr>
        <w:t xml:space="preserve"> start by</w:t>
      </w:r>
      <w:r w:rsidR="0039276D">
        <w:rPr>
          <w:spacing w:val="-6"/>
        </w:rPr>
        <w:t xml:space="preserve"> first</w:t>
      </w:r>
      <w:r w:rsidR="00BA768A" w:rsidRPr="00F632A1">
        <w:rPr>
          <w:spacing w:val="-6"/>
        </w:rPr>
        <w:t xml:space="preserve"> </w:t>
      </w:r>
      <w:r w:rsidR="00E44C45">
        <w:rPr>
          <w:spacing w:val="-6"/>
        </w:rPr>
        <w:t>considering if</w:t>
      </w:r>
      <w:r w:rsidR="00BA768A" w:rsidRPr="00F632A1">
        <w:rPr>
          <w:spacing w:val="-6"/>
        </w:rPr>
        <w:t xml:space="preserve"> </w:t>
      </w:r>
      <w:r w:rsidR="00BA768A">
        <w:rPr>
          <w:spacing w:val="-6"/>
        </w:rPr>
        <w:t>the</w:t>
      </w:r>
      <w:r w:rsidR="00BA768A" w:rsidRPr="00F632A1">
        <w:rPr>
          <w:spacing w:val="-6"/>
        </w:rPr>
        <w:t xml:space="preserve"> research question lend</w:t>
      </w:r>
      <w:r w:rsidR="00472863">
        <w:rPr>
          <w:spacing w:val="-6"/>
        </w:rPr>
        <w:t>s</w:t>
      </w:r>
      <w:r w:rsidR="00BA768A" w:rsidRPr="00F632A1">
        <w:rPr>
          <w:spacing w:val="-6"/>
        </w:rPr>
        <w:t xml:space="preserve"> itself to text analysis</w:t>
      </w:r>
      <w:r w:rsidR="00C64045">
        <w:rPr>
          <w:spacing w:val="-6"/>
        </w:rPr>
        <w:t>.</w:t>
      </w:r>
      <w:r w:rsidR="00C8626D">
        <w:rPr>
          <w:spacing w:val="-6"/>
        </w:rPr>
        <w:t xml:space="preserve"> </w:t>
      </w:r>
      <w:r w:rsidR="00701D5C" w:rsidRPr="001F06D0">
        <w:t>Contemplating</w:t>
      </w:r>
      <w:r w:rsidR="00475DEC" w:rsidRPr="001F06D0">
        <w:t xml:space="preserve"> whether text analysis is suitable for the research</w:t>
      </w:r>
      <w:r w:rsidR="00996877">
        <w:t xml:space="preserve"> context</w:t>
      </w:r>
      <w:r w:rsidR="00475DEC" w:rsidRPr="001F06D0">
        <w:t xml:space="preserve"> is </w:t>
      </w:r>
      <w:r w:rsidR="006C5B3E">
        <w:t>perhaps</w:t>
      </w:r>
      <w:r w:rsidR="00475DEC" w:rsidRPr="001F06D0">
        <w:t xml:space="preserve"> </w:t>
      </w:r>
      <w:r w:rsidR="00475DEC" w:rsidRPr="001F06D0">
        <w:rPr>
          <w:spacing w:val="-6"/>
        </w:rPr>
        <w:t>the most</w:t>
      </w:r>
      <w:r w:rsidR="00992345">
        <w:rPr>
          <w:spacing w:val="-6"/>
        </w:rPr>
        <w:t xml:space="preserve"> important decision to consider, and t</w:t>
      </w:r>
      <w:r w:rsidR="004F02E4" w:rsidRPr="001F06D0">
        <w:rPr>
          <w:spacing w:val="-6"/>
        </w:rPr>
        <w:t>here are at least three purposes for which text analysis would be inappropriate.</w:t>
      </w:r>
    </w:p>
    <w:p w14:paraId="1054FC4A" w14:textId="5C2643EF" w:rsidR="004F02E4" w:rsidRPr="001F06D0" w:rsidRDefault="0020164C" w:rsidP="00F40240">
      <w:pPr>
        <w:spacing w:after="0" w:line="480" w:lineRule="auto"/>
        <w:ind w:firstLine="720"/>
        <w:rPr>
          <w:spacing w:val="-6"/>
        </w:rPr>
      </w:pPr>
      <w:r>
        <w:rPr>
          <w:spacing w:val="-6"/>
        </w:rPr>
        <w:lastRenderedPageBreak/>
        <w:t>First, much real-world textual</w:t>
      </w:r>
      <w:r w:rsidR="004F02E4" w:rsidRPr="00485108">
        <w:rPr>
          <w:spacing w:val="-6"/>
        </w:rPr>
        <w:t xml:space="preserve"> content is observational data that occurs without the controlled conditions of an experiment or</w:t>
      </w:r>
      <w:r w:rsidR="00992345">
        <w:rPr>
          <w:spacing w:val="-6"/>
        </w:rPr>
        <w:t xml:space="preserve"> even</w:t>
      </w:r>
      <w:r w:rsidR="004F02E4" w:rsidRPr="00485108">
        <w:rPr>
          <w:spacing w:val="-6"/>
        </w:rPr>
        <w:t xml:space="preserve"> a field test. Depending on the context and research question, </w:t>
      </w:r>
      <w:r w:rsidR="00C8626D">
        <w:rPr>
          <w:spacing w:val="-6"/>
        </w:rPr>
        <w:t>automated</w:t>
      </w:r>
      <w:r w:rsidR="00CA37C5">
        <w:rPr>
          <w:spacing w:val="-6"/>
        </w:rPr>
        <w:t xml:space="preserve"> </w:t>
      </w:r>
      <w:r w:rsidR="004F02E4" w:rsidRPr="00485108">
        <w:rPr>
          <w:spacing w:val="-6"/>
        </w:rPr>
        <w:t xml:space="preserve">text analysis alone </w:t>
      </w:r>
      <w:r>
        <w:rPr>
          <w:spacing w:val="-6"/>
        </w:rPr>
        <w:t>would</w:t>
      </w:r>
      <w:r w:rsidR="00E3111A" w:rsidRPr="00485108">
        <w:rPr>
          <w:spacing w:val="-6"/>
        </w:rPr>
        <w:t xml:space="preserve"> not be the best method for inferring</w:t>
      </w:r>
      <w:r w:rsidR="004F02E4" w:rsidRPr="00485108">
        <w:rPr>
          <w:spacing w:val="-6"/>
        </w:rPr>
        <w:t xml:space="preserve"> causation</w:t>
      </w:r>
      <w:r w:rsidR="00B51954" w:rsidRPr="00485108">
        <w:rPr>
          <w:spacing w:val="-6"/>
        </w:rPr>
        <w:t xml:space="preserve"> </w:t>
      </w:r>
      <w:r w:rsidR="00E3111A" w:rsidRPr="00485108">
        <w:rPr>
          <w:spacing w:val="-6"/>
        </w:rPr>
        <w:t xml:space="preserve">when </w:t>
      </w:r>
      <w:r w:rsidR="00B51954" w:rsidRPr="00485108">
        <w:rPr>
          <w:spacing w:val="-6"/>
        </w:rPr>
        <w:t>studying a psychological mechanism</w:t>
      </w:r>
      <w:r w:rsidR="006A22AB">
        <w:rPr>
          <w:spacing w:val="-6"/>
        </w:rPr>
        <w:t>.</w:t>
      </w:r>
      <w:r w:rsidR="004F02E4" w:rsidRPr="001C1390">
        <w:rPr>
          <w:rStyle w:val="FootnoteReference"/>
        </w:rPr>
        <w:footnoteReference w:id="1"/>
      </w:r>
      <w:r w:rsidR="004F02E4" w:rsidRPr="001F06D0">
        <w:rPr>
          <w:spacing w:val="-6"/>
        </w:rPr>
        <w:t xml:space="preserve"> If the researcher needs precise control to compare groups</w:t>
      </w:r>
      <w:r w:rsidR="00E1373B" w:rsidRPr="001F06D0">
        <w:rPr>
          <w:spacing w:val="-6"/>
        </w:rPr>
        <w:t>, introduce manipulations,</w:t>
      </w:r>
      <w:r w:rsidR="00250599">
        <w:rPr>
          <w:spacing w:val="-6"/>
        </w:rPr>
        <w:t xml:space="preserve"> or </w:t>
      </w:r>
      <w:r w:rsidR="004F02E4" w:rsidRPr="001F06D0">
        <w:rPr>
          <w:spacing w:val="-6"/>
        </w:rPr>
        <w:t xml:space="preserve">rule out alternative hypotheses through random </w:t>
      </w:r>
      <w:r w:rsidR="00DA721B" w:rsidRPr="001F06D0">
        <w:rPr>
          <w:spacing w:val="-6"/>
        </w:rPr>
        <w:t>assignment</w:t>
      </w:r>
      <w:r w:rsidR="004F02E4" w:rsidRPr="001F06D0">
        <w:rPr>
          <w:spacing w:val="-6"/>
        </w:rPr>
        <w:t xml:space="preserve"> protocols </w:t>
      </w:r>
      <w:r w:rsidR="00FE2E17" w:rsidRPr="001F06D0">
        <w:rPr>
          <w:spacing w:val="-6"/>
        </w:rPr>
        <w:fldChar w:fldCharType="begin"/>
      </w:r>
      <w:r w:rsidR="00FE2E17" w:rsidRPr="001F06D0">
        <w:rPr>
          <w:spacing w:val="-6"/>
        </w:rPr>
        <w:instrText xml:space="preserve"> ADDIN EN.CITE &lt;EndNote&gt;&lt;Cite&gt;&lt;Author&gt;Cook&lt;/Author&gt;&lt;Year&gt;1979&lt;/Year&gt;&lt;RecNum&gt;326&lt;/RecNum&gt;&lt;DisplayText&gt;(Cook, Campbell, and Day 1979)&lt;/DisplayText&gt;&lt;record&gt;&lt;rec-number&gt;326&lt;/rec-number&gt;&lt;foreign-keys&gt;&lt;key app="EN" db-id="eer5fa2t4ttw5ree29qppvfa2xewp95rfvet" timestamp="1446925913"&gt;326&lt;/key&gt;&lt;/foreign-keys&gt;&lt;ref-type name="Book"&gt;6&lt;/ref-type&gt;&lt;contributors&gt;&lt;authors&gt;&lt;author&gt;Cook, Thomas D&lt;/author&gt;&lt;author&gt;Campbell, Donald Thomas&lt;/author&gt;&lt;author&gt;Day, Arles&lt;/author&gt;&lt;/authors&gt;&lt;/contributors&gt;&lt;titles&gt;&lt;title&gt;Quasi-experimentation: Design &amp;amp; analysis issues for field settings&lt;/title&gt;&lt;/titles&gt;&lt;volume&gt;351&lt;/volume&gt;&lt;dates&gt;&lt;year&gt;1979&lt;/year&gt;&lt;/dates&gt;&lt;publisher&gt;Houghton Mifflin Boston&lt;/publisher&gt;&lt;urls&gt;&lt;/urls&gt;&lt;/record&gt;&lt;/Cite&gt;&lt;/EndNote&gt;</w:instrText>
      </w:r>
      <w:r w:rsidR="00FE2E17" w:rsidRPr="001F06D0">
        <w:rPr>
          <w:spacing w:val="-6"/>
        </w:rPr>
        <w:fldChar w:fldCharType="separate"/>
      </w:r>
      <w:r w:rsidR="00FE2E17" w:rsidRPr="001F06D0">
        <w:rPr>
          <w:noProof/>
          <w:spacing w:val="-6"/>
        </w:rPr>
        <w:t>(Cook, Campbell, and Day 1979)</w:t>
      </w:r>
      <w:r w:rsidR="00FE2E17" w:rsidRPr="001F06D0">
        <w:rPr>
          <w:spacing w:val="-6"/>
        </w:rPr>
        <w:fldChar w:fldCharType="end"/>
      </w:r>
      <w:r w:rsidR="004F02E4" w:rsidRPr="001F06D0">
        <w:rPr>
          <w:spacing w:val="-6"/>
        </w:rPr>
        <w:t>, textual analysis would be of limited use.</w:t>
      </w:r>
      <w:r w:rsidR="004F02E4" w:rsidRPr="001C1390">
        <w:rPr>
          <w:rStyle w:val="FootnoteReference"/>
        </w:rPr>
        <w:footnoteReference w:id="2"/>
      </w:r>
    </w:p>
    <w:p w14:paraId="275F681E" w14:textId="0B519E94" w:rsidR="004F02E4" w:rsidRPr="001F06D0" w:rsidRDefault="004F02E4" w:rsidP="00F40240">
      <w:pPr>
        <w:spacing w:after="0" w:line="480" w:lineRule="auto"/>
        <w:ind w:firstLine="720"/>
      </w:pPr>
      <w:r w:rsidRPr="001F06D0">
        <w:rPr>
          <w:spacing w:val="-6"/>
        </w:rPr>
        <w:t xml:space="preserve">Secondly, if the research question concerns data at the </w:t>
      </w:r>
      <w:r w:rsidR="00562EB4">
        <w:rPr>
          <w:spacing w:val="-6"/>
        </w:rPr>
        <w:t xml:space="preserve">behavioral or </w:t>
      </w:r>
      <w:r w:rsidRPr="001F06D0">
        <w:rPr>
          <w:spacing w:val="-6"/>
        </w:rPr>
        <w:t>unarticulated level (e.g. response time, skin conductance,</w:t>
      </w:r>
      <w:r w:rsidR="00CA37C5">
        <w:rPr>
          <w:spacing w:val="-6"/>
        </w:rPr>
        <w:t xml:space="preserve"> consumer practices,</w:t>
      </w:r>
      <w:r w:rsidRPr="001F06D0">
        <w:rPr>
          <w:spacing w:val="-6"/>
        </w:rPr>
        <w:t xml:space="preserve"> etc.)</w:t>
      </w:r>
      <w:r w:rsidR="00B91BF9" w:rsidRPr="001F06D0">
        <w:rPr>
          <w:spacing w:val="-6"/>
        </w:rPr>
        <w:t xml:space="preserve">, text analysis </w:t>
      </w:r>
      <w:r w:rsidRPr="001F06D0">
        <w:rPr>
          <w:spacing w:val="-6"/>
        </w:rPr>
        <w:t xml:space="preserve">would not be appropriate. </w:t>
      </w:r>
      <w:r w:rsidR="00287B4F" w:rsidRPr="001F06D0">
        <w:rPr>
          <w:spacing w:val="-6"/>
        </w:rPr>
        <w:t>N</w:t>
      </w:r>
      <w:r w:rsidRPr="001F06D0">
        <w:rPr>
          <w:spacing w:val="-6"/>
        </w:rPr>
        <w:t>eural mechanisms that govern perception or attention</w:t>
      </w:r>
      <w:r w:rsidR="00715DE4" w:rsidRPr="001F06D0">
        <w:rPr>
          <w:spacing w:val="-6"/>
        </w:rPr>
        <w:t>, for example,</w:t>
      </w:r>
      <w:r w:rsidR="007B6182" w:rsidRPr="001F06D0">
        <w:rPr>
          <w:spacing w:val="-6"/>
        </w:rPr>
        <w:t xml:space="preserve"> would be ill-suited</w:t>
      </w:r>
      <w:r w:rsidR="004C2B33" w:rsidRPr="001F06D0">
        <w:rPr>
          <w:spacing w:val="-6"/>
        </w:rPr>
        <w:t xml:space="preserve"> for the method</w:t>
      </w:r>
      <w:r w:rsidR="00EA1C2E" w:rsidRPr="001F06D0">
        <w:rPr>
          <w:spacing w:val="-6"/>
        </w:rPr>
        <w:t xml:space="preserve">. Equally, </w:t>
      </w:r>
      <w:r w:rsidR="00B91BF9" w:rsidRPr="001F06D0">
        <w:rPr>
          <w:spacing w:val="-6"/>
        </w:rPr>
        <w:t xml:space="preserve">if one needs a behavioral dependent variable, text analysis </w:t>
      </w:r>
      <w:r w:rsidR="0039276D">
        <w:rPr>
          <w:spacing w:val="-6"/>
        </w:rPr>
        <w:t>would</w:t>
      </w:r>
      <w:r w:rsidR="00CF084A" w:rsidRPr="001F06D0">
        <w:rPr>
          <w:spacing w:val="-6"/>
        </w:rPr>
        <w:t xml:space="preserve"> </w:t>
      </w:r>
      <w:r w:rsidR="00B91BF9" w:rsidRPr="001F06D0">
        <w:rPr>
          <w:spacing w:val="-6"/>
        </w:rPr>
        <w:t xml:space="preserve">not be appropriate to measure it. </w:t>
      </w:r>
      <w:r w:rsidR="00576945">
        <w:rPr>
          <w:spacing w:val="-6"/>
        </w:rPr>
        <w:t xml:space="preserve">For example, </w:t>
      </w:r>
      <w:r w:rsidR="005F525A">
        <w:rPr>
          <w:spacing w:val="-6"/>
        </w:rPr>
        <w:t xml:space="preserve">when </w:t>
      </w:r>
      <w:r w:rsidR="00576945">
        <w:rPr>
          <w:spacing w:val="-6"/>
        </w:rPr>
        <w:t xml:space="preserve">studying self-regulation, </w:t>
      </w:r>
      <w:r w:rsidR="00992345">
        <w:rPr>
          <w:spacing w:val="-6"/>
        </w:rPr>
        <w:t>it is</w:t>
      </w:r>
      <w:r w:rsidR="00576945">
        <w:rPr>
          <w:spacing w:val="-6"/>
        </w:rPr>
        <w:t xml:space="preserve"> clearly important to include behavioral measures</w:t>
      </w:r>
      <w:r w:rsidR="00996877">
        <w:rPr>
          <w:spacing w:val="-6"/>
        </w:rPr>
        <w:t xml:space="preserve"> to examine </w:t>
      </w:r>
      <w:r w:rsidR="009B4500">
        <w:rPr>
          <w:spacing w:val="-6"/>
        </w:rPr>
        <w:t>not just behavioral intention</w:t>
      </w:r>
      <w:r w:rsidR="006C5B3E">
        <w:rPr>
          <w:spacing w:val="-6"/>
        </w:rPr>
        <w:t>—what people say they will do—b</w:t>
      </w:r>
      <w:r w:rsidR="009B4500">
        <w:rPr>
          <w:spacing w:val="-6"/>
        </w:rPr>
        <w:t>ut action itself</w:t>
      </w:r>
      <w:r w:rsidR="00576945">
        <w:rPr>
          <w:spacing w:val="-6"/>
        </w:rPr>
        <w:t xml:space="preserve">. </w:t>
      </w:r>
      <w:r w:rsidR="00B91BF9" w:rsidRPr="001F06D0">
        <w:rPr>
          <w:spacing w:val="-6"/>
        </w:rPr>
        <w:t xml:space="preserve">This </w:t>
      </w:r>
      <w:r w:rsidR="005E41B5" w:rsidRPr="001F06D0">
        <w:rPr>
          <w:spacing w:val="-6"/>
        </w:rPr>
        <w:t xml:space="preserve">restriction </w:t>
      </w:r>
      <w:r w:rsidR="00B91BF9" w:rsidRPr="001F06D0">
        <w:rPr>
          <w:spacing w:val="-6"/>
        </w:rPr>
        <w:t xml:space="preserve">applies </w:t>
      </w:r>
      <w:r w:rsidR="00CD1F1B">
        <w:rPr>
          <w:spacing w:val="-6"/>
        </w:rPr>
        <w:t>to sociologically-oriented</w:t>
      </w:r>
      <w:r w:rsidR="0092144C">
        <w:rPr>
          <w:spacing w:val="-6"/>
        </w:rPr>
        <w:t xml:space="preserve"> research as well</w:t>
      </w:r>
      <w:r w:rsidR="00CD1F1B">
        <w:rPr>
          <w:spacing w:val="-6"/>
        </w:rPr>
        <w:t xml:space="preserve">. For example, </w:t>
      </w:r>
      <w:r w:rsidR="0045291D">
        <w:rPr>
          <w:spacing w:val="-6"/>
        </w:rPr>
        <w:t>with</w:t>
      </w:r>
      <w:r w:rsidR="00CD1F1B">
        <w:rPr>
          <w:spacing w:val="-6"/>
        </w:rPr>
        <w:t xml:space="preserve"> </w:t>
      </w:r>
      <w:r w:rsidR="00B91BF9" w:rsidRPr="001F06D0">
        <w:rPr>
          <w:spacing w:val="-6"/>
        </w:rPr>
        <w:t>practice theory</w:t>
      </w:r>
      <w:r w:rsidR="00796400" w:rsidRPr="001F06D0">
        <w:rPr>
          <w:spacing w:val="-6"/>
        </w:rPr>
        <w:t xml:space="preserve"> </w:t>
      </w:r>
      <w:r w:rsidR="008560F4" w:rsidRPr="001F06D0">
        <w:rPr>
          <w:spacing w:val="-6"/>
        </w:rPr>
        <w:fldChar w:fldCharType="begin"/>
      </w:r>
      <w:r w:rsidR="00CC4054">
        <w:rPr>
          <w:spacing w:val="-6"/>
        </w:rPr>
        <w:instrText xml:space="preserve"> ADDIN EN.CITE &lt;EndNote&gt;&lt;Cite&gt;&lt;Author&gt;Allen&lt;/Author&gt;&lt;Year&gt;2002&lt;/Year&gt;&lt;RecNum&gt;388&lt;/RecNum&gt;&lt;DisplayText&gt;(Allen 2002; Schatzki 1996)&lt;/DisplayText&gt;&lt;record&gt;&lt;rec-number&gt;388&lt;/rec-number&gt;&lt;foreign-keys&gt;&lt;key app="EN" db-id="eer5fa2t4ttw5ree29qppvfa2xewp95rfvet" timestamp="1471621975"&gt;388&lt;/key&gt;&lt;/foreign-keys&gt;&lt;ref-type name="Journal Article"&gt;17&lt;/ref-type&gt;&lt;contributors&gt;&lt;authors&gt;&lt;author&gt;Allen, Douglas E&lt;/author&gt;&lt;/authors&gt;&lt;/contributors&gt;&lt;titles&gt;&lt;title&gt;Toward a theory of consumer choice as sociohistorically shaped practical experience: The fits-like-a-glove (FLAG) framework&lt;/title&gt;&lt;secondary-title&gt;Journal of Consumer Research&lt;/secondary-title&gt;&lt;/titles&gt;&lt;periodical&gt;&lt;full-title&gt;Journal of Consumer Research&lt;/full-title&gt;&lt;/periodical&gt;&lt;pages&gt;515-532&lt;/pages&gt;&lt;volume&gt;28&lt;/volume&gt;&lt;number&gt;4&lt;/number&gt;&lt;dates&gt;&lt;year&gt;2002&lt;/year&gt;&lt;/dates&gt;&lt;isbn&gt;0093-5301&lt;/isbn&gt;&lt;urls&gt;&lt;/urls&gt;&lt;/record&gt;&lt;/Cite&gt;&lt;Cite&gt;&lt;Author&gt;Schatzki&lt;/Author&gt;&lt;Year&gt;1996&lt;/Year&gt;&lt;RecNum&gt;453&lt;/RecNum&gt;&lt;record&gt;&lt;rec-number&gt;453&lt;/rec-number&gt;&lt;foreign-keys&gt;&lt;key app="EN" db-id="eer5fa2t4ttw5ree29qppvfa2xewp95rfvet" timestamp="1488040639"&gt;453&lt;/key&gt;&lt;/foreign-keys&gt;&lt;ref-type name="Book"&gt;6&lt;/ref-type&gt;&lt;contributors&gt;&lt;authors&gt;&lt;author&gt;Schatzki, Theodore R&lt;/author&gt;&lt;/authors&gt;&lt;/contributors&gt;&lt;titles&gt;&lt;title&gt;Social practices: A Wittgensteinian approach to human activity and the social&lt;/title&gt;&lt;/titles&gt;&lt;dates&gt;&lt;year&gt;1996&lt;/year&gt;&lt;/dates&gt;&lt;publisher&gt;Cambridge University Press&lt;/publisher&gt;&lt;isbn&gt;0521560225&lt;/isbn&gt;&lt;urls&gt;&lt;/urls&gt;&lt;/record&gt;&lt;/Cite&gt;&lt;/EndNote&gt;</w:instrText>
      </w:r>
      <w:r w:rsidR="008560F4" w:rsidRPr="001F06D0">
        <w:rPr>
          <w:spacing w:val="-6"/>
        </w:rPr>
        <w:fldChar w:fldCharType="separate"/>
      </w:r>
      <w:r w:rsidR="00992345">
        <w:rPr>
          <w:noProof/>
          <w:spacing w:val="-6"/>
        </w:rPr>
        <w:t>(Allen 2002; Schatzki 1996)</w:t>
      </w:r>
      <w:r w:rsidR="008560F4" w:rsidRPr="001F06D0">
        <w:rPr>
          <w:spacing w:val="-6"/>
        </w:rPr>
        <w:fldChar w:fldCharType="end"/>
      </w:r>
      <w:r w:rsidR="00796400" w:rsidRPr="001F06D0">
        <w:rPr>
          <w:spacing w:val="-6"/>
        </w:rPr>
        <w:t xml:space="preserve"> or ethnography </w:t>
      </w:r>
      <w:r w:rsidR="00A30B26" w:rsidRPr="00485108">
        <w:rPr>
          <w:spacing w:val="-6"/>
        </w:rPr>
        <w:fldChar w:fldCharType="begin"/>
      </w:r>
      <w:r w:rsidR="00A30B26" w:rsidRPr="001F06D0">
        <w:rPr>
          <w:spacing w:val="-6"/>
        </w:rPr>
        <w:instrText xml:space="preserve"> ADDIN EN.CITE &lt;EndNote&gt;&lt;Cite&gt;&lt;Author&gt;Schouten&lt;/Author&gt;&lt;Year&gt;1995&lt;/Year&gt;&lt;RecNum&gt;390&lt;/RecNum&gt;&lt;DisplayText&gt;(Belk, Sherry, and Wallendorf 1988; Schouten and McAlexander 1995)&lt;/DisplayText&gt;&lt;record&gt;&lt;rec-number&gt;390&lt;/rec-number&gt;&lt;foreign-keys&gt;&lt;key app="EN" db-id="eer5fa2t4ttw5ree29qppvfa2xewp95rfvet" timestamp="1471622060"&gt;390&lt;/key&gt;&lt;/foreign-keys&gt;&lt;ref-type name="Journal Article"&gt;17&lt;/ref-type&gt;&lt;contributors&gt;&lt;authors&gt;&lt;author&gt;Schouten, John W&lt;/author&gt;&lt;author&gt;McAlexander, James H&lt;/author&gt;&lt;/authors&gt;&lt;/contributors&gt;&lt;titles&gt;&lt;title&gt;Subcultures of consumption: An ethnography of the new bikers&lt;/title&gt;&lt;secondary-title&gt;Journal of consumer research&lt;/secondary-title&gt;&lt;/titles&gt;&lt;periodical&gt;&lt;full-title&gt;Journal of Consumer Research&lt;/full-title&gt;&lt;/periodical&gt;&lt;pages&gt;43-61&lt;/pages&gt;&lt;volume&gt;22&lt;/volume&gt;&lt;number&gt;1&lt;/number&gt;&lt;dates&gt;&lt;year&gt;1995&lt;/year&gt;&lt;/dates&gt;&lt;isbn&gt;0093-5301&lt;/isbn&gt;&lt;urls&gt;&lt;/urls&gt;&lt;/record&gt;&lt;/Cite&gt;&lt;Cite&gt;&lt;Author&gt;Belk&lt;/Author&gt;&lt;Year&gt;1988&lt;/Year&gt;&lt;RecNum&gt;391&lt;/RecNum&gt;&lt;record&gt;&lt;rec-number&gt;391&lt;/rec-number&gt;&lt;foreign-keys&gt;&lt;key app="EN" db-id="eer5fa2t4ttw5ree29qppvfa2xewp95rfvet" timestamp="1471622132"&gt;391&lt;/key&gt;&lt;/foreign-keys&gt;&lt;ref-type name="Journal Article"&gt;17&lt;/ref-type&gt;&lt;contributors&gt;&lt;authors&gt;&lt;author&gt;Belk, Russell W&lt;/author&gt;&lt;author&gt;Sherry, John F&lt;/author&gt;&lt;author&gt;Wallendorf, Melanie&lt;/author&gt;&lt;/authors&gt;&lt;/contributors&gt;&lt;titles&gt;&lt;title&gt;A naturalistic inquiry into buyer and seller behavior at a swap meet&lt;/title&gt;&lt;secondary-title&gt;Journal of Consumer Research&lt;/secondary-title&gt;&lt;/titles&gt;&lt;periodical&gt;&lt;full-title&gt;Journal of Consumer Research&lt;/full-title&gt;&lt;/periodical&gt;&lt;pages&gt;449-470&lt;/pages&gt;&lt;volume&gt;14&lt;/volume&gt;&lt;number&gt;4&lt;/number&gt;&lt;dates&gt;&lt;year&gt;1988&lt;/year&gt;&lt;/dates&gt;&lt;isbn&gt;0093-5301&lt;/isbn&gt;&lt;urls&gt;&lt;/urls&gt;&lt;/record&gt;&lt;/Cite&gt;&lt;/EndNote&gt;</w:instrText>
      </w:r>
      <w:r w:rsidR="00A30B26" w:rsidRPr="00485108">
        <w:rPr>
          <w:spacing w:val="-6"/>
        </w:rPr>
        <w:fldChar w:fldCharType="separate"/>
      </w:r>
      <w:r w:rsidR="00A30B26" w:rsidRPr="001F06D0">
        <w:rPr>
          <w:noProof/>
          <w:spacing w:val="-6"/>
        </w:rPr>
        <w:t>(Belk, Sherry, and Wallendorf 1988; Schouten and McAlexander 1995)</w:t>
      </w:r>
      <w:r w:rsidR="00A30B26" w:rsidRPr="00485108">
        <w:rPr>
          <w:spacing w:val="-6"/>
        </w:rPr>
        <w:fldChar w:fldCharType="end"/>
      </w:r>
      <w:r w:rsidR="00B91BF9" w:rsidRPr="001F06D0">
        <w:rPr>
          <w:spacing w:val="-6"/>
        </w:rPr>
        <w:t>, observation of consumer practices is vital</w:t>
      </w:r>
      <w:r w:rsidR="00276082">
        <w:rPr>
          <w:spacing w:val="-6"/>
        </w:rPr>
        <w:t xml:space="preserve"> because</w:t>
      </w:r>
      <w:r w:rsidR="004608DC" w:rsidRPr="001F06D0">
        <w:rPr>
          <w:spacing w:val="-6"/>
        </w:rPr>
        <w:t xml:space="preserve"> consumer beh</w:t>
      </w:r>
      <w:r w:rsidR="000835BF" w:rsidRPr="001F06D0">
        <w:rPr>
          <w:spacing w:val="-6"/>
        </w:rPr>
        <w:t>avior may diverge</w:t>
      </w:r>
      <w:r w:rsidR="00412DCF">
        <w:rPr>
          <w:spacing w:val="-6"/>
        </w:rPr>
        <w:t xml:space="preserve"> markedly</w:t>
      </w:r>
      <w:r w:rsidR="000835BF" w:rsidRPr="001F06D0">
        <w:rPr>
          <w:spacing w:val="-6"/>
        </w:rPr>
        <w:t xml:space="preserve"> from discourse</w:t>
      </w:r>
      <w:r w:rsidR="0045291D">
        <w:rPr>
          <w:spacing w:val="-6"/>
        </w:rPr>
        <w:t xml:space="preserve"> (Wallendorf and Arnould 1989)</w:t>
      </w:r>
      <w:r w:rsidR="00576945">
        <w:rPr>
          <w:spacing w:val="-6"/>
        </w:rPr>
        <w:t>. S</w:t>
      </w:r>
      <w:r w:rsidR="00C60611">
        <w:rPr>
          <w:spacing w:val="-6"/>
        </w:rPr>
        <w:t xml:space="preserve">tudying text is simply no substitute for studying </w:t>
      </w:r>
      <w:r w:rsidR="004A6410">
        <w:rPr>
          <w:spacing w:val="-6"/>
        </w:rPr>
        <w:t>behavior</w:t>
      </w:r>
      <w:r w:rsidR="00412DCF">
        <w:rPr>
          <w:spacing w:val="-6"/>
        </w:rPr>
        <w:t>. N</w:t>
      </w:r>
      <w:r w:rsidR="004C2B33" w:rsidRPr="001F06D0">
        <w:rPr>
          <w:spacing w:val="-6"/>
        </w:rPr>
        <w:t xml:space="preserve">ot all constructs lend themselves to </w:t>
      </w:r>
      <w:r w:rsidR="00090F25">
        <w:rPr>
          <w:spacing w:val="-6"/>
        </w:rPr>
        <w:t>examin</w:t>
      </w:r>
      <w:r w:rsidR="005B450C">
        <w:rPr>
          <w:spacing w:val="-6"/>
        </w:rPr>
        <w:t>ation</w:t>
      </w:r>
      <w:r w:rsidR="00090F25">
        <w:rPr>
          <w:spacing w:val="-6"/>
        </w:rPr>
        <w:t xml:space="preserve"> </w:t>
      </w:r>
      <w:r w:rsidR="004C2B33" w:rsidRPr="001F06D0">
        <w:rPr>
          <w:spacing w:val="-6"/>
        </w:rPr>
        <w:t xml:space="preserve">through text, and </w:t>
      </w:r>
      <w:r w:rsidR="009B4500">
        <w:rPr>
          <w:spacing w:val="-6"/>
        </w:rPr>
        <w:t>these constructs tend to be behaviorally-oriented constructs.</w:t>
      </w:r>
    </w:p>
    <w:p w14:paraId="122A1A72" w14:textId="351B1151" w:rsidR="004F02E4" w:rsidRPr="001F06D0" w:rsidRDefault="004F02E4" w:rsidP="00F40240">
      <w:pPr>
        <w:spacing w:after="0" w:line="480" w:lineRule="auto"/>
        <w:ind w:firstLine="720"/>
        <w:rPr>
          <w:spacing w:val="-6"/>
        </w:rPr>
      </w:pPr>
      <w:r w:rsidRPr="001F06D0">
        <w:rPr>
          <w:spacing w:val="-6"/>
        </w:rPr>
        <w:t>Lastly, there are many contexts in which some form of text analysis would be valuable, but autom</w:t>
      </w:r>
      <w:r w:rsidR="00904A90" w:rsidRPr="001F06D0">
        <w:rPr>
          <w:spacing w:val="-6"/>
        </w:rPr>
        <w:t xml:space="preserve">ated text analysis would be </w:t>
      </w:r>
      <w:r w:rsidR="007770D4">
        <w:rPr>
          <w:spacing w:val="-6"/>
        </w:rPr>
        <w:t>insufficient</w:t>
      </w:r>
      <w:r w:rsidRPr="001F06D0">
        <w:rPr>
          <w:spacing w:val="-6"/>
        </w:rPr>
        <w:t xml:space="preserve">. </w:t>
      </w:r>
      <w:r w:rsidR="007770D4">
        <w:rPr>
          <w:spacing w:val="-6"/>
        </w:rPr>
        <w:t>Identifying f</w:t>
      </w:r>
      <w:r w:rsidRPr="001F06D0">
        <w:rPr>
          <w:spacing w:val="-6"/>
        </w:rPr>
        <w:t>iner shades of meaning such as sarcasm</w:t>
      </w:r>
      <w:r w:rsidR="005862E3">
        <w:rPr>
          <w:spacing w:val="-6"/>
        </w:rPr>
        <w:t xml:space="preserve"> and</w:t>
      </w:r>
      <w:r w:rsidRPr="001F06D0">
        <w:rPr>
          <w:spacing w:val="-6"/>
        </w:rPr>
        <w:t xml:space="preserve"> differentiati</w:t>
      </w:r>
      <w:r w:rsidR="007770D4">
        <w:rPr>
          <w:spacing w:val="-6"/>
        </w:rPr>
        <w:t>ng</w:t>
      </w:r>
      <w:r w:rsidRPr="001F06D0">
        <w:rPr>
          <w:spacing w:val="-6"/>
        </w:rPr>
        <w:t xml:space="preserve"> </w:t>
      </w:r>
      <w:r w:rsidR="00601DB8">
        <w:rPr>
          <w:spacing w:val="-6"/>
        </w:rPr>
        <w:t>amongst</w:t>
      </w:r>
      <w:r w:rsidR="00601DB8" w:rsidRPr="001F06D0">
        <w:rPr>
          <w:spacing w:val="-6"/>
        </w:rPr>
        <w:t xml:space="preserve"> </w:t>
      </w:r>
      <w:r w:rsidRPr="001F06D0">
        <w:rPr>
          <w:spacing w:val="-6"/>
        </w:rPr>
        <w:t xml:space="preserve">complex concepts, rhetorical strategies, or </w:t>
      </w:r>
      <w:r w:rsidR="00F042EE">
        <w:rPr>
          <w:spacing w:val="-6"/>
        </w:rPr>
        <w:t>complex</w:t>
      </w:r>
      <w:r w:rsidR="00EA5614">
        <w:rPr>
          <w:spacing w:val="-6"/>
        </w:rPr>
        <w:t xml:space="preserve"> </w:t>
      </w:r>
      <w:r w:rsidRPr="001F06D0">
        <w:rPr>
          <w:spacing w:val="-6"/>
        </w:rPr>
        <w:t xml:space="preserve">arguments </w:t>
      </w:r>
      <w:r w:rsidR="003F1DC7" w:rsidRPr="001F06D0">
        <w:rPr>
          <w:spacing w:val="-6"/>
        </w:rPr>
        <w:t>are often not</w:t>
      </w:r>
      <w:r w:rsidRPr="001F06D0">
        <w:rPr>
          <w:spacing w:val="-6"/>
        </w:rPr>
        <w:t xml:space="preserve"> possible </w:t>
      </w:r>
      <w:r w:rsidR="007770D4">
        <w:rPr>
          <w:spacing w:val="-6"/>
        </w:rPr>
        <w:t xml:space="preserve">via </w:t>
      </w:r>
      <w:r w:rsidR="00A14438">
        <w:rPr>
          <w:spacing w:val="-6"/>
        </w:rPr>
        <w:t>automated processes</w:t>
      </w:r>
      <w:r w:rsidRPr="001F06D0">
        <w:rPr>
          <w:spacing w:val="-6"/>
        </w:rPr>
        <w:t>.</w:t>
      </w:r>
      <w:r w:rsidR="00615580" w:rsidRPr="001F06D0">
        <w:rPr>
          <w:spacing w:val="-6"/>
        </w:rPr>
        <w:t xml:space="preserve"> </w:t>
      </w:r>
      <w:r w:rsidR="005862E3">
        <w:rPr>
          <w:spacing w:val="-6"/>
        </w:rPr>
        <w:t>Additionally</w:t>
      </w:r>
      <w:r w:rsidR="00090F25">
        <w:rPr>
          <w:spacing w:val="-6"/>
        </w:rPr>
        <w:t>,</w:t>
      </w:r>
      <w:r w:rsidR="00ED29D3">
        <w:rPr>
          <w:spacing w:val="-6"/>
        </w:rPr>
        <w:t xml:space="preserve"> </w:t>
      </w:r>
      <w:r w:rsidR="00412DCF">
        <w:rPr>
          <w:spacing w:val="-6"/>
        </w:rPr>
        <w:t>studies that employ text analysis</w:t>
      </w:r>
      <w:r w:rsidR="00ED29D3">
        <w:rPr>
          <w:spacing w:val="-6"/>
        </w:rPr>
        <w:t xml:space="preserve"> </w:t>
      </w:r>
      <w:r w:rsidR="004A6410">
        <w:rPr>
          <w:spacing w:val="-6"/>
        </w:rPr>
        <w:t xml:space="preserve">often </w:t>
      </w:r>
      <w:r w:rsidR="00D87D57">
        <w:rPr>
          <w:spacing w:val="-6"/>
        </w:rPr>
        <w:t>sample</w:t>
      </w:r>
      <w:r w:rsidR="00ED29D3">
        <w:rPr>
          <w:spacing w:val="-6"/>
        </w:rPr>
        <w:t xml:space="preserve"> data </w:t>
      </w:r>
      <w:r w:rsidR="00ED29D3">
        <w:rPr>
          <w:spacing w:val="-6"/>
        </w:rPr>
        <w:lastRenderedPageBreak/>
        <w:t xml:space="preserve">from public discourse in the form of tweets, message boards, or </w:t>
      </w:r>
      <w:r w:rsidR="00562F99">
        <w:rPr>
          <w:spacing w:val="-6"/>
        </w:rPr>
        <w:t>posts, and</w:t>
      </w:r>
      <w:r w:rsidR="00ED29D3">
        <w:rPr>
          <w:spacing w:val="-6"/>
        </w:rPr>
        <w:t xml:space="preserve"> there is a wide range of expression that consumers</w:t>
      </w:r>
      <w:r w:rsidR="00D87D57">
        <w:rPr>
          <w:spacing w:val="-6"/>
        </w:rPr>
        <w:t xml:space="preserve"> may not pursue </w:t>
      </w:r>
      <w:r w:rsidR="00562F99">
        <w:rPr>
          <w:spacing w:val="-6"/>
        </w:rPr>
        <w:t xml:space="preserve">in these media </w:t>
      </w:r>
      <w:r w:rsidR="00D87D57">
        <w:rPr>
          <w:spacing w:val="-6"/>
        </w:rPr>
        <w:t xml:space="preserve">because of stigma or social desirability. </w:t>
      </w:r>
      <w:r w:rsidR="00615580" w:rsidRPr="001F06D0">
        <w:rPr>
          <w:spacing w:val="-6"/>
        </w:rPr>
        <w:t xml:space="preserve">There is a rich tradition of text </w:t>
      </w:r>
      <w:r w:rsidR="00116278" w:rsidRPr="001F06D0">
        <w:rPr>
          <w:spacing w:val="-6"/>
        </w:rPr>
        <w:t>analysis</w:t>
      </w:r>
      <w:r w:rsidR="00615580" w:rsidRPr="001F06D0">
        <w:rPr>
          <w:spacing w:val="-6"/>
        </w:rPr>
        <w:t xml:space="preserve"> in consumer research </w:t>
      </w:r>
      <w:r w:rsidR="00B60415">
        <w:rPr>
          <w:spacing w:val="-6"/>
        </w:rPr>
        <w:t>such as</w:t>
      </w:r>
      <w:r w:rsidR="00615580" w:rsidRPr="001F06D0">
        <w:rPr>
          <w:spacing w:val="-6"/>
        </w:rPr>
        <w:t xml:space="preserve"> discourse analysis </w:t>
      </w:r>
      <w:r w:rsidR="008560F4" w:rsidRPr="00485108">
        <w:rPr>
          <w:spacing w:val="-6"/>
        </w:rPr>
        <w:fldChar w:fldCharType="begin"/>
      </w:r>
      <w:r w:rsidR="008560F4" w:rsidRPr="001F06D0">
        <w:rPr>
          <w:spacing w:val="-6"/>
        </w:rPr>
        <w:instrText xml:space="preserve"> ADDIN EN.CITE &lt;EndNote&gt;&lt;Cite&gt;&lt;Author&gt;Holt&lt;/Author&gt;&lt;Year&gt;2004&lt;/Year&gt;&lt;RecNum&gt;386&lt;/RecNum&gt;&lt;DisplayText&gt;(Holt and Thompson 2004; Thompson and Hirschman 1995)&lt;/DisplayText&gt;&lt;record&gt;&lt;rec-number&gt;386&lt;/rec-number&gt;&lt;foreign-keys&gt;&lt;key app="EN" db-id="eer5fa2t4ttw5ree29qppvfa2xewp95rfvet" timestamp="1471621773"&gt;386&lt;/key&gt;&lt;/foreign-keys&gt;&lt;ref-type name="Journal Article"&gt;17&lt;/ref-type&gt;&lt;contributors&gt;&lt;authors&gt;&lt;author&gt;Holt, Douglas B&lt;/author&gt;&lt;author&gt;Thompson, Craig J&lt;/author&gt;&lt;/authors&gt;&lt;/contributors&gt;&lt;titles&gt;&lt;title&gt;Man-of-action heroes: The pursuit of heroic masculinity in everyday consumption&lt;/title&gt;&lt;secondary-title&gt;Journal of Consumer research&lt;/secondary-title&gt;&lt;/titles&gt;&lt;periodical&gt;&lt;full-title&gt;Journal of Consumer Research&lt;/full-title&gt;&lt;/periodical&gt;&lt;pages&gt;425-440&lt;/pages&gt;&lt;volume&gt;31&lt;/volume&gt;&lt;number&gt;2&lt;/number&gt;&lt;dates&gt;&lt;year&gt;2004&lt;/year&gt;&lt;/dates&gt;&lt;isbn&gt;0093-5301&lt;/isbn&gt;&lt;urls&gt;&lt;/urls&gt;&lt;/record&gt;&lt;/Cite&gt;&lt;Cite&gt;&lt;Author&gt;Thompson&lt;/Author&gt;&lt;Year&gt;1995&lt;/Year&gt;&lt;RecNum&gt;385&lt;/RecNum&gt;&lt;record&gt;&lt;rec-number&gt;385&lt;/rec-number&gt;&lt;foreign-keys&gt;&lt;key app="EN" db-id="eer5fa2t4ttw5ree29qppvfa2xewp95rfvet" timestamp="1471621687"&gt;385&lt;/key&gt;&lt;/foreign-keys&gt;&lt;ref-type name="Journal Article"&gt;17&lt;/ref-type&gt;&lt;contributors&gt;&lt;authors&gt;&lt;author&gt;Thompson, Craig J&lt;/author&gt;&lt;author&gt;Hirschman, Elizabeth C&lt;/author&gt;&lt;/authors&gt;&lt;/contributors&gt;&lt;titles&gt;&lt;title&gt;Understanding the socialized body: A poststructuralist analysis of consumers&amp;apos; self-conceptions, body images, and self-care practices&lt;/title&gt;&lt;secondary-title&gt;Journal of consumer research&lt;/secondary-title&gt;&lt;/titles&gt;&lt;periodical&gt;&lt;full-title&gt;Journal of Consumer Research&lt;/full-title&gt;&lt;/periodical&gt;&lt;pages&gt;139-153&lt;/pages&gt;&lt;volume&gt;22&lt;/volume&gt;&lt;number&gt;2&lt;/number&gt;&lt;dates&gt;&lt;year&gt;1995&lt;/year&gt;&lt;/dates&gt;&lt;isbn&gt;0093-5301&lt;/isbn&gt;&lt;urls&gt;&lt;/urls&gt;&lt;/record&gt;&lt;/Cite&gt;&lt;/EndNote&gt;</w:instrText>
      </w:r>
      <w:r w:rsidR="008560F4" w:rsidRPr="00485108">
        <w:rPr>
          <w:spacing w:val="-6"/>
        </w:rPr>
        <w:fldChar w:fldCharType="separate"/>
      </w:r>
      <w:r w:rsidR="008560F4" w:rsidRPr="001F06D0">
        <w:rPr>
          <w:noProof/>
          <w:spacing w:val="-6"/>
        </w:rPr>
        <w:t>(Holt and Thompson 2004; Thompson and Hirschman 1995)</w:t>
      </w:r>
      <w:r w:rsidR="008560F4" w:rsidRPr="00485108">
        <w:rPr>
          <w:spacing w:val="-6"/>
        </w:rPr>
        <w:fldChar w:fldCharType="end"/>
      </w:r>
      <w:r w:rsidR="00615580" w:rsidRPr="001F06D0">
        <w:rPr>
          <w:spacing w:val="-6"/>
        </w:rPr>
        <w:t xml:space="preserve">, </w:t>
      </w:r>
      <w:r w:rsidR="00AB5C2C" w:rsidRPr="001F06D0">
        <w:rPr>
          <w:spacing w:val="-6"/>
        </w:rPr>
        <w:t xml:space="preserve">hermeneutic </w:t>
      </w:r>
      <w:r w:rsidR="00282216" w:rsidRPr="001F06D0">
        <w:rPr>
          <w:spacing w:val="-6"/>
        </w:rPr>
        <w:t>analysis</w:t>
      </w:r>
      <w:r w:rsidR="00AB5C2C" w:rsidRPr="001F06D0">
        <w:rPr>
          <w:spacing w:val="-6"/>
        </w:rPr>
        <w:t xml:space="preserve"> </w:t>
      </w:r>
      <w:r w:rsidR="00FE2E17" w:rsidRPr="00485108">
        <w:rPr>
          <w:spacing w:val="-6"/>
        </w:rPr>
        <w:fldChar w:fldCharType="begin"/>
      </w:r>
      <w:r w:rsidR="00FE2E17" w:rsidRPr="001F06D0">
        <w:rPr>
          <w:spacing w:val="-6"/>
        </w:rPr>
        <w:instrText xml:space="preserve"> ADDIN EN.CITE &lt;EndNote&gt;&lt;Cite&gt;&lt;Author&gt;Thompson&lt;/Author&gt;&lt;Year&gt;1989&lt;/Year&gt;&lt;RecNum&gt;383&lt;/RecNum&gt;&lt;DisplayText&gt;(Arnold and Fischer 1994; Thompson, Locander, and Pollio 1989)&lt;/DisplayText&gt;&lt;record&gt;&lt;rec-number&gt;383&lt;/rec-number&gt;&lt;foreign-keys&gt;&lt;key app="EN" db-id="eer5fa2t4ttw5ree29qppvfa2xewp95rfvet" timestamp="1471621170"&gt;383&lt;/key&gt;&lt;/foreign-keys&gt;&lt;ref-type name="Journal Article"&gt;17&lt;/ref-type&gt;&lt;contributors&gt;&lt;authors&gt;&lt;author&gt;Thompson, Craig J&lt;/author&gt;&lt;author&gt;Locander, William B&lt;/author&gt;&lt;author&gt;Pollio, Howard R&lt;/author&gt;&lt;/authors&gt;&lt;/contributors&gt;&lt;titles&gt;&lt;title&gt;Putting consumer experience back into consumer research: The philosophy and method of existential-phenomenology&lt;/title&gt;&lt;secondary-title&gt;Journal of consumer research&lt;/secondary-title&gt;&lt;/titles&gt;&lt;periodical&gt;&lt;full-title&gt;Journal of Consumer Research&lt;/full-title&gt;&lt;/periodical&gt;&lt;pages&gt;133-146&lt;/pages&gt;&lt;volume&gt;16&lt;/volume&gt;&lt;number&gt;2&lt;/number&gt;&lt;dates&gt;&lt;year&gt;1989&lt;/year&gt;&lt;/dates&gt;&lt;isbn&gt;0093-5301&lt;/isbn&gt;&lt;urls&gt;&lt;/urls&gt;&lt;/record&gt;&lt;/Cite&gt;&lt;Cite&gt;&lt;Author&gt;Arnold&lt;/Author&gt;&lt;Year&gt;1994&lt;/Year&gt;&lt;RecNum&gt;384&lt;/RecNum&gt;&lt;record&gt;&lt;rec-number&gt;384&lt;/rec-number&gt;&lt;foreign-keys&gt;&lt;key app="EN" db-id="eer5fa2t4ttw5ree29qppvfa2xewp95rfvet" timestamp="1471621229"&gt;384&lt;/key&gt;&lt;/foreign-keys&gt;&lt;ref-type name="Journal Article"&gt;17&lt;/ref-type&gt;&lt;contributors&gt;&lt;authors&gt;&lt;author&gt;Arnold, Stephen J&lt;/author&gt;&lt;author&gt;Fischer, Eileen&lt;/author&gt;&lt;/authors&gt;&lt;/contributors&gt;&lt;titles&gt;&lt;title&gt;Hermeneutics and consumer research&lt;/title&gt;&lt;secondary-title&gt;Journal of Consumer Research&lt;/secondary-title&gt;&lt;/titles&gt;&lt;periodical&gt;&lt;full-title&gt;Journal of Consumer Research&lt;/full-title&gt;&lt;/periodical&gt;&lt;pages&gt;55-70&lt;/pages&gt;&lt;volume&gt;21&lt;/volume&gt;&lt;number&gt;1&lt;/number&gt;&lt;dates&gt;&lt;year&gt;1994&lt;/year&gt;&lt;/dates&gt;&lt;isbn&gt;0093-5301&lt;/isbn&gt;&lt;urls&gt;&lt;/urls&gt;&lt;/record&gt;&lt;/Cite&gt;&lt;/EndNote&gt;</w:instrText>
      </w:r>
      <w:r w:rsidR="00FE2E17" w:rsidRPr="00485108">
        <w:rPr>
          <w:spacing w:val="-6"/>
        </w:rPr>
        <w:fldChar w:fldCharType="separate"/>
      </w:r>
      <w:r w:rsidR="00FE2E17" w:rsidRPr="001F06D0">
        <w:rPr>
          <w:noProof/>
          <w:spacing w:val="-6"/>
        </w:rPr>
        <w:t>(Arnold and Fischer 1994; Thompson, Locander, and Pollio 1989)</w:t>
      </w:r>
      <w:r w:rsidR="00FE2E17" w:rsidRPr="00485108">
        <w:rPr>
          <w:spacing w:val="-6"/>
        </w:rPr>
        <w:fldChar w:fldCharType="end"/>
      </w:r>
      <w:r w:rsidR="00B60415">
        <w:rPr>
          <w:spacing w:val="-6"/>
        </w:rPr>
        <w:t>, and</w:t>
      </w:r>
      <w:r w:rsidR="00615580" w:rsidRPr="001F06D0">
        <w:rPr>
          <w:spacing w:val="-6"/>
        </w:rPr>
        <w:t xml:space="preserve"> </w:t>
      </w:r>
      <w:r w:rsidR="009932A6" w:rsidRPr="001F06D0">
        <w:rPr>
          <w:spacing w:val="-6"/>
        </w:rPr>
        <w:t xml:space="preserve">human content analysis </w:t>
      </w:r>
      <w:r w:rsidR="008560F4" w:rsidRPr="00485108">
        <w:rPr>
          <w:spacing w:val="-6"/>
        </w:rPr>
        <w:fldChar w:fldCharType="begin"/>
      </w:r>
      <w:r w:rsidR="00766A74">
        <w:rPr>
          <w:spacing w:val="-6"/>
        </w:rPr>
        <w:instrText xml:space="preserve"> ADDIN EN.CITE &lt;EndNote&gt;&lt;Cite&gt;&lt;Author&gt;Kassarjian&lt;/Author&gt;&lt;Year&gt;1977&lt;/Year&gt;&lt;RecNum&gt;15&lt;/RecNum&gt;&lt;DisplayText&gt;(Kassarjian 1977)&lt;/DisplayText&gt;&lt;record&gt;&lt;rec-number&gt;15&lt;/rec-number&gt;&lt;foreign-keys&gt;&lt;key app="EN" db-id="eer5fa2t4ttw5ree29qppvfa2xewp95rfvet" timestamp="1258223727"&gt;15&lt;/key&gt;&lt;/foreign-keys&gt;&lt;ref-type name="Journal Article"&gt;17&lt;/ref-type&gt;&lt;contributors&gt;&lt;authors&gt;&lt;author&gt;Kassarjian, Harold H.&lt;/author&gt;&lt;/authors&gt;&lt;/contributors&gt;&lt;titles&gt;&lt;title&gt;Content Analysis in Consumer Research&lt;/title&gt;&lt;secondary-title&gt;Journal of Consumer Research&lt;/secondary-title&gt;&lt;/titles&gt;&lt;periodical&gt;&lt;full-title&gt;Journal of Consumer Research&lt;/full-title&gt;&lt;/periodical&gt;&lt;pages&gt;8-19&lt;/pages&gt;&lt;volume&gt;4&lt;/volume&gt;&lt;number&gt;1&lt;/number&gt;&lt;keywords&gt;&lt;keyword&gt;CONTENT analysis (Communication)&lt;/keyword&gt;&lt;keyword&gt;Methodology&lt;/keyword&gt;&lt;keyword&gt;INFERENCE -- Social aspects&lt;/keyword&gt;&lt;keyword&gt;Objectivity&lt;/keyword&gt;&lt;keyword&gt;CONSUMERS -- Research&lt;/keyword&gt;&lt;keyword&gt;CONSUMER behavior&lt;/keyword&gt;&lt;keyword&gt;Research&lt;/keyword&gt;&lt;keyword&gt;MARKETING research&lt;/keyword&gt;&lt;keyword&gt;CONSUMERS -- Attitudes&lt;/keyword&gt;&lt;keyword&gt;CONSUMER profiling&lt;/keyword&gt;&lt;keyword&gt;Communication&lt;/keyword&gt;&lt;keyword&gt;QUANTITATIVE research&lt;/keyword&gt;&lt;/keywords&gt;&lt;dates&gt;&lt;year&gt;1977&lt;/year&gt;&lt;pub-dates&gt;&lt;date&gt;Jun77&lt;/date&gt;&lt;/pub-dates&gt;&lt;/dates&gt;&lt;isbn&gt;0093-5301&lt;/isbn&gt;&lt;urls&gt;&lt;related-urls&gt;&lt;url&gt;PDF Available &lt;/url&gt;&lt;/related-urls&gt;&lt;/urls&gt;&lt;/record&gt;&lt;/Cite&gt;&lt;/EndNote&gt;</w:instrText>
      </w:r>
      <w:r w:rsidR="008560F4" w:rsidRPr="00485108">
        <w:rPr>
          <w:spacing w:val="-6"/>
        </w:rPr>
        <w:fldChar w:fldCharType="separate"/>
      </w:r>
      <w:r w:rsidR="008560F4" w:rsidRPr="001F06D0">
        <w:rPr>
          <w:noProof/>
          <w:spacing w:val="-6"/>
        </w:rPr>
        <w:t>(Kassarjian 1977)</w:t>
      </w:r>
      <w:r w:rsidR="008560F4" w:rsidRPr="00485108">
        <w:rPr>
          <w:spacing w:val="-6"/>
        </w:rPr>
        <w:fldChar w:fldCharType="end"/>
      </w:r>
      <w:r w:rsidR="00EA5614">
        <w:rPr>
          <w:spacing w:val="-6"/>
        </w:rPr>
        <w:t xml:space="preserve"> </w:t>
      </w:r>
      <w:r w:rsidR="00615580" w:rsidRPr="001F06D0">
        <w:rPr>
          <w:spacing w:val="-6"/>
        </w:rPr>
        <w:t>for uncovering rich, d</w:t>
      </w:r>
      <w:r w:rsidR="00DB58E2" w:rsidRPr="001F06D0">
        <w:rPr>
          <w:spacing w:val="-6"/>
        </w:rPr>
        <w:t>eep</w:t>
      </w:r>
      <w:r w:rsidR="00576945">
        <w:rPr>
          <w:spacing w:val="-6"/>
        </w:rPr>
        <w:t>, and sometimes personal</w:t>
      </w:r>
      <w:r w:rsidR="00DB58E2" w:rsidRPr="001F06D0">
        <w:rPr>
          <w:spacing w:val="-6"/>
        </w:rPr>
        <w:t xml:space="preserve"> meaning of consumer life in</w:t>
      </w:r>
      <w:r w:rsidR="00615580" w:rsidRPr="001F06D0">
        <w:rPr>
          <w:spacing w:val="-6"/>
        </w:rPr>
        <w:t xml:space="preserve"> the context in which it is lived. </w:t>
      </w:r>
      <w:r w:rsidR="00B105E8" w:rsidRPr="001F06D0">
        <w:rPr>
          <w:spacing w:val="-6"/>
        </w:rPr>
        <w:t>Although</w:t>
      </w:r>
      <w:r w:rsidR="00A17696" w:rsidRPr="001F06D0">
        <w:rPr>
          <w:spacing w:val="-6"/>
        </w:rPr>
        <w:t xml:space="preserve"> automated</w:t>
      </w:r>
      <w:r w:rsidR="00B105E8" w:rsidRPr="001F06D0">
        <w:rPr>
          <w:spacing w:val="-6"/>
        </w:rPr>
        <w:t xml:space="preserve"> text </w:t>
      </w:r>
      <w:r w:rsidR="00116278" w:rsidRPr="001F06D0">
        <w:rPr>
          <w:spacing w:val="-6"/>
        </w:rPr>
        <w:t>analysis</w:t>
      </w:r>
      <w:r w:rsidR="00B105E8" w:rsidRPr="001F06D0">
        <w:rPr>
          <w:spacing w:val="-6"/>
        </w:rPr>
        <w:t xml:space="preserve"> could be a com</w:t>
      </w:r>
      <w:r w:rsidR="00702835">
        <w:rPr>
          <w:spacing w:val="-6"/>
        </w:rPr>
        <w:t xml:space="preserve">panion to these methods, it cannot </w:t>
      </w:r>
      <w:r w:rsidR="00B105E8" w:rsidRPr="001F06D0">
        <w:rPr>
          <w:spacing w:val="-6"/>
        </w:rPr>
        <w:t>be a standalone approach for understanding this kind of richer, deeper, and culturally-laden meaning</w:t>
      </w:r>
      <w:r w:rsidR="008B72E9" w:rsidRPr="001F06D0">
        <w:rPr>
          <w:spacing w:val="-6"/>
        </w:rPr>
        <w:t>.</w:t>
      </w:r>
    </w:p>
    <w:p w14:paraId="74454F31" w14:textId="3A84F142" w:rsidR="004F02E4" w:rsidRPr="001F06D0" w:rsidRDefault="004F02E4" w:rsidP="00F40240">
      <w:pPr>
        <w:spacing w:after="0" w:line="480" w:lineRule="auto"/>
        <w:ind w:firstLine="720"/>
        <w:rPr>
          <w:spacing w:val="-6"/>
        </w:rPr>
      </w:pPr>
      <w:r w:rsidRPr="001F06D0">
        <w:rPr>
          <w:spacing w:val="-6"/>
        </w:rPr>
        <w:t>So</w:t>
      </w:r>
      <w:r w:rsidR="003327C8">
        <w:rPr>
          <w:spacing w:val="-6"/>
        </w:rPr>
        <w:t>,</w:t>
      </w:r>
      <w:r w:rsidRPr="001F06D0">
        <w:rPr>
          <w:spacing w:val="-6"/>
        </w:rPr>
        <w:t xml:space="preserve"> when is </w:t>
      </w:r>
      <w:r w:rsidR="003327C8">
        <w:rPr>
          <w:spacing w:val="-6"/>
        </w:rPr>
        <w:t xml:space="preserve">automated </w:t>
      </w:r>
      <w:r w:rsidRPr="001F06D0">
        <w:rPr>
          <w:spacing w:val="-6"/>
        </w:rPr>
        <w:t>text analysis appropriate? In general, it is good for analyzing data in a context where humans may be limited or partial. Computers can sometimes see</w:t>
      </w:r>
      <w:r w:rsidR="00976E62">
        <w:rPr>
          <w:spacing w:val="-6"/>
        </w:rPr>
        <w:t xml:space="preserve"> </w:t>
      </w:r>
      <w:r w:rsidR="00992345">
        <w:rPr>
          <w:spacing w:val="-6"/>
        </w:rPr>
        <w:t>patterns in language</w:t>
      </w:r>
      <w:r w:rsidR="00976E62">
        <w:rPr>
          <w:spacing w:val="-6"/>
        </w:rPr>
        <w:t xml:space="preserve"> that humans cannot</w:t>
      </w:r>
      <w:r w:rsidRPr="001F06D0">
        <w:rPr>
          <w:spacing w:val="-6"/>
        </w:rPr>
        <w:t xml:space="preserve"> detect, </w:t>
      </w:r>
      <w:r w:rsidR="008B72E9" w:rsidRPr="001F06D0">
        <w:rPr>
          <w:spacing w:val="-6"/>
        </w:rPr>
        <w:t>and they</w:t>
      </w:r>
      <w:r w:rsidR="00395483">
        <w:rPr>
          <w:spacing w:val="-6"/>
        </w:rPr>
        <w:t xml:space="preserve"> are</w:t>
      </w:r>
      <w:r w:rsidRPr="001F06D0">
        <w:rPr>
          <w:spacing w:val="-6"/>
        </w:rPr>
        <w:t xml:space="preserve"> impartial in the sense that they measure textual data evenly </w:t>
      </w:r>
      <w:r w:rsidR="00EA5614">
        <w:rPr>
          <w:spacing w:val="-6"/>
        </w:rPr>
        <w:t xml:space="preserve">and precisely </w:t>
      </w:r>
      <w:r w:rsidRPr="001F06D0">
        <w:rPr>
          <w:spacing w:val="-6"/>
        </w:rPr>
        <w:t xml:space="preserve">over time </w:t>
      </w:r>
      <w:r w:rsidR="005862E3">
        <w:rPr>
          <w:spacing w:val="-6"/>
        </w:rPr>
        <w:t>or</w:t>
      </w:r>
      <w:r w:rsidR="005862E3" w:rsidRPr="001F06D0">
        <w:rPr>
          <w:spacing w:val="-6"/>
        </w:rPr>
        <w:t xml:space="preserve"> </w:t>
      </w:r>
      <w:r w:rsidRPr="001F06D0">
        <w:rPr>
          <w:spacing w:val="-6"/>
        </w:rPr>
        <w:t>in comparisons between groups</w:t>
      </w:r>
      <w:r w:rsidR="005862E3">
        <w:rPr>
          <w:spacing w:val="-6"/>
        </w:rPr>
        <w:t xml:space="preserve"> without </w:t>
      </w:r>
      <w:r w:rsidR="00EC3B13">
        <w:rPr>
          <w:spacing w:val="-6"/>
        </w:rPr>
        <w:t>preconception</w:t>
      </w:r>
      <w:r w:rsidRPr="001F06D0">
        <w:rPr>
          <w:spacing w:val="-6"/>
        </w:rPr>
        <w:t xml:space="preserve">. </w:t>
      </w:r>
      <w:r w:rsidR="000B159E" w:rsidRPr="001F06D0">
        <w:rPr>
          <w:spacing w:val="-6"/>
        </w:rPr>
        <w:t>Further, by quantifying constructs in text, computers provide new ways of aggregating and displaying information to uncover patterns that may not be obvious at the granular level.</w:t>
      </w:r>
      <w:r w:rsidR="00333485">
        <w:rPr>
          <w:spacing w:val="-6"/>
        </w:rPr>
        <w:t xml:space="preserve"> There are at least four</w:t>
      </w:r>
      <w:r w:rsidR="00DD30D8" w:rsidRPr="001F06D0">
        <w:rPr>
          <w:spacing w:val="-6"/>
        </w:rPr>
        <w:t xml:space="preserve"> types of problems where </w:t>
      </w:r>
      <w:r w:rsidR="00090F25">
        <w:rPr>
          <w:spacing w:val="-6"/>
        </w:rPr>
        <w:t>these advantages can be leveraged.</w:t>
      </w:r>
      <w:r w:rsidR="00DD30D8" w:rsidRPr="001F06D0">
        <w:rPr>
          <w:spacing w:val="-6"/>
        </w:rPr>
        <w:t xml:space="preserve"> </w:t>
      </w:r>
    </w:p>
    <w:p w14:paraId="49D7B885" w14:textId="77777777" w:rsidR="00536EA2" w:rsidRDefault="004F02E4" w:rsidP="00087E3D">
      <w:pPr>
        <w:spacing w:after="0" w:line="480" w:lineRule="auto"/>
        <w:ind w:firstLine="720"/>
        <w:rPr>
          <w:spacing w:val="-6"/>
        </w:rPr>
      </w:pPr>
      <w:r w:rsidRPr="001F06D0">
        <w:t xml:space="preserve">First, </w:t>
      </w:r>
      <w:r w:rsidR="009B4500">
        <w:t>automated</w:t>
      </w:r>
      <w:r w:rsidR="0085147D" w:rsidRPr="001F06D0">
        <w:t xml:space="preserve"> text analysis can lead to discoveries of systematic relationships in text and hence </w:t>
      </w:r>
      <w:r w:rsidR="000E3A85">
        <w:t>amongst</w:t>
      </w:r>
      <w:r w:rsidR="000E3A85" w:rsidRPr="001F06D0">
        <w:t xml:space="preserve"> </w:t>
      </w:r>
      <w:r w:rsidR="0085147D" w:rsidRPr="001F06D0">
        <w:t xml:space="preserve">constructs that may be overlooked by </w:t>
      </w:r>
      <w:r w:rsidR="00B76FEA">
        <w:t>researchers or consumers themselves</w:t>
      </w:r>
      <w:r w:rsidR="0085147D" w:rsidRPr="001F06D0">
        <w:t xml:space="preserve">. Patterns in correlation, notable absences, and relationships </w:t>
      </w:r>
      <w:r w:rsidR="00A824E8">
        <w:t>amongst</w:t>
      </w:r>
      <w:r w:rsidR="00A824E8" w:rsidRPr="001F06D0">
        <w:t xml:space="preserve"> </w:t>
      </w:r>
      <w:r w:rsidR="0085147D" w:rsidRPr="001F06D0">
        <w:t xml:space="preserve">three or more textual elements are all things that are simply hard for a human reader to see. For example, in medical research, Swanson </w:t>
      </w:r>
      <w:r w:rsidR="0085147D" w:rsidRPr="00485108">
        <w:fldChar w:fldCharType="begin"/>
      </w:r>
      <w:r w:rsidR="0085147D" w:rsidRPr="001F06D0">
        <w:instrText xml:space="preserve"> ADDIN EN.CITE &lt;EndNote&gt;&lt;Cite ExcludeAuth="1"&gt;&lt;Author&gt;Swanson&lt;/Author&gt;&lt;Year&gt;1988&lt;/Year&gt;&lt;RecNum&gt;305&lt;/RecNum&gt;&lt;DisplayText&gt;(1988)&lt;/DisplayText&gt;&lt;record&gt;&lt;rec-number&gt;305&lt;/rec-number&gt;&lt;foreign-keys&gt;&lt;key app="EN" db-id="eer5fa2t4ttw5ree29qppvfa2xewp95rfvet" timestamp="1446923132"&gt;305&lt;/key&gt;&lt;/foreign-keys&gt;&lt;ref-type name="Journal Article"&gt;17&lt;/ref-type&gt;&lt;contributors&gt;&lt;authors&gt;&lt;author&gt;Swanson, Don R&lt;/author&gt;&lt;/authors&gt;&lt;/contributors&gt;&lt;titles&gt;&lt;title&gt;Migraine and magnesium: eleven neglected connections&lt;/title&gt;&lt;secondary-title&gt;Perspectives in biology and medicine&lt;/secondary-title&gt;&lt;/titles&gt;&lt;periodical&gt;&lt;full-title&gt;Perspectives in biology and medicine&lt;/full-title&gt;&lt;/periodical&gt;&lt;pages&gt;526-557&lt;/pages&gt;&lt;volume&gt;31&lt;/volume&gt;&lt;number&gt;4&lt;/number&gt;&lt;dates&gt;&lt;year&gt;1988&lt;/year&gt;&lt;/dates&gt;&lt;isbn&gt;1529-8795&lt;/isbn&gt;&lt;urls&gt;&lt;/urls&gt;&lt;/record&gt;&lt;/Cite&gt;&lt;/EndNote&gt;</w:instrText>
      </w:r>
      <w:r w:rsidR="0085147D" w:rsidRPr="00485108">
        <w:fldChar w:fldCharType="separate"/>
      </w:r>
      <w:r w:rsidR="0085147D" w:rsidRPr="001F06D0">
        <w:t>(1988)</w:t>
      </w:r>
      <w:r w:rsidR="0085147D" w:rsidRPr="00485108">
        <w:fldChar w:fldCharType="end"/>
      </w:r>
      <w:r w:rsidR="0085147D" w:rsidRPr="001F06D0">
        <w:t xml:space="preserve"> </w:t>
      </w:r>
      <w:r w:rsidR="008E177B" w:rsidRPr="001F06D0">
        <w:t>finds</w:t>
      </w:r>
      <w:r w:rsidR="0085147D" w:rsidRPr="001F06D0">
        <w:t xml:space="preserve"> a previously unrecognized relationship between migraine headaches and magnesium levels through the text analysis of other, seemingly unrelated research. </w:t>
      </w:r>
      <w:r w:rsidR="00D253E3">
        <w:t>A</w:t>
      </w:r>
      <w:r w:rsidR="00A824E8">
        <w:t>utomated</w:t>
      </w:r>
      <w:r w:rsidR="0085147D" w:rsidRPr="001F06D0">
        <w:t xml:space="preserve"> text analysis may</w:t>
      </w:r>
      <w:r w:rsidR="00D253E3">
        <w:t xml:space="preserve"> also</w:t>
      </w:r>
      <w:r w:rsidR="0085147D" w:rsidRPr="001F06D0">
        <w:t xml:space="preserve"> provide alternative ways of “reading” the text to make new discoveries </w:t>
      </w:r>
      <w:r w:rsidR="0085147D" w:rsidRPr="00485108">
        <w:fldChar w:fldCharType="begin"/>
      </w:r>
      <w:r w:rsidR="0085147D" w:rsidRPr="001F06D0">
        <w:instrText xml:space="preserve"> ADDIN EN.CITE &lt;EndNote&gt;&lt;Cite&gt;&lt;Author&gt;Kirschenbaum&lt;/Author&gt;&lt;Year&gt;2007&lt;/Year&gt;&lt;RecNum&gt;313&lt;/RecNum&gt;&lt;DisplayText&gt;(Kirschenbaum 2007)&lt;/DisplayText&gt;&lt;record&gt;&lt;rec-number&gt;313&lt;/rec-number&gt;&lt;foreign-keys&gt;&lt;key app="EN" db-id="eer5fa2t4ttw5ree29qppvfa2xewp95rfvet" timestamp="1446924071"&gt;313&lt;/key&gt;&lt;/foreign-keys&gt;&lt;ref-type name="Conference Proceedings"&gt;10&lt;/ref-type&gt;&lt;contributors&gt;&lt;authors&gt;&lt;author&gt;Kirschenbaum, Matthew G&lt;/author&gt;&lt;/authors&gt;&lt;/contributors&gt;&lt;titles&gt;&lt;title&gt;The remaking of reading: Data mining and the digital humanities&lt;/title&gt;&lt;secondary-title&gt;The National Science Foundation Symposium on Next Generation of Data Mining and Cyber-Enabled Discovery for Innovation, Baltimore, MD&lt;/secondary-title&gt;&lt;/titles&gt;&lt;dates&gt;&lt;year&gt;2007&lt;/year&gt;&lt;/dates&gt;&lt;publisher&gt;Citeseer&lt;/publisher&gt;&lt;urls&gt;&lt;/urls&gt;&lt;/record&gt;&lt;/Cite&gt;&lt;/EndNote&gt;</w:instrText>
      </w:r>
      <w:r w:rsidR="0085147D" w:rsidRPr="00485108">
        <w:fldChar w:fldCharType="separate"/>
      </w:r>
      <w:r w:rsidR="0085147D" w:rsidRPr="001F06D0">
        <w:t>(Kirschenbaum 2007)</w:t>
      </w:r>
      <w:r w:rsidR="0085147D" w:rsidRPr="00485108">
        <w:fldChar w:fldCharType="end"/>
      </w:r>
      <w:r w:rsidR="0085147D" w:rsidRPr="001F06D0">
        <w:t xml:space="preserve">. </w:t>
      </w:r>
      <w:r w:rsidR="006D240F">
        <w:t xml:space="preserve">For </w:t>
      </w:r>
      <w:r w:rsidR="00D253E3">
        <w:t>instance</w:t>
      </w:r>
      <w:r w:rsidR="001E58B6">
        <w:t>,</w:t>
      </w:r>
      <w:r w:rsidR="008A5C58" w:rsidRPr="00406C4C">
        <w:t xml:space="preserve"> </w:t>
      </w:r>
      <w:r w:rsidR="004E30C1">
        <w:rPr>
          <w:spacing w:val="-6"/>
        </w:rPr>
        <w:t>Jurafsky et al</w:t>
      </w:r>
      <w:r w:rsidR="006E4553">
        <w:rPr>
          <w:spacing w:val="-6"/>
        </w:rPr>
        <w:t>.</w:t>
      </w:r>
      <w:r w:rsidR="004E30C1">
        <w:rPr>
          <w:spacing w:val="-6"/>
        </w:rPr>
        <w:t xml:space="preserve"> </w:t>
      </w:r>
      <w:r w:rsidR="00A064C6">
        <w:rPr>
          <w:spacing w:val="-6"/>
        </w:rPr>
        <w:fldChar w:fldCharType="begin"/>
      </w:r>
      <w:r w:rsidR="00A873A5">
        <w:rPr>
          <w:spacing w:val="-6"/>
        </w:rPr>
        <w:instrText xml:space="preserve"> ADDIN EN.CITE &lt;EndNote&gt;&lt;Cite ExcludeAuth="1"&gt;&lt;Author&gt;Jurafsky&lt;/Author&gt;&lt;Year&gt;2014&lt;/Year&gt;&lt;RecNum&gt;429&lt;/RecNum&gt;&lt;DisplayText&gt;(2014)&lt;/DisplayText&gt;&lt;record&gt;&lt;rec-number&gt;429&lt;/rec-number&gt;&lt;foreign-keys&gt;&lt;key app="EN" db-id="eer5fa2t4ttw5ree29qppvfa2xewp95rfvet" timestamp="1478572538"&gt;429&lt;/key&gt;&lt;/foreign-keys&gt;&lt;ref-type name="Journal Article"&gt;17&lt;/ref-type&gt;&lt;contributors&gt;&lt;authors&gt;&lt;author&gt;Jurafsky, Dan&lt;/author&gt;&lt;author&gt;Chahuneau, Victor&lt;/author&gt;&lt;author&gt;Routledge, Bryan R&lt;/author&gt;&lt;author&gt;Smith, Noah A&lt;/author&gt;&lt;/authors&gt;&lt;/contributors&gt;&lt;titles&gt;&lt;title&gt;Narrative framing of consumer sentiment in online restaurant reviews&lt;/title&gt;&lt;secondary-title&gt;First Monday&lt;/secondary-title&gt;&lt;/titles&gt;&lt;periodical&gt;&lt;full-title&gt;First Monday&lt;/full-title&gt;&lt;/periodical&gt;&lt;volume&gt;19&lt;/volume&gt;&lt;number&gt;4&lt;/number&gt;&lt;dates&gt;&lt;year&gt;2014&lt;/year&gt;&lt;/dates&gt;&lt;isbn&gt;1396-0466&lt;/isbn&gt;&lt;urls&gt;&lt;/urls&gt;&lt;/record&gt;&lt;/Cite&gt;&lt;/EndNote&gt;</w:instrText>
      </w:r>
      <w:r w:rsidR="00A064C6">
        <w:rPr>
          <w:spacing w:val="-6"/>
        </w:rPr>
        <w:fldChar w:fldCharType="separate"/>
      </w:r>
      <w:r w:rsidR="00A873A5">
        <w:rPr>
          <w:noProof/>
          <w:spacing w:val="-6"/>
        </w:rPr>
        <w:t>(2014)</w:t>
      </w:r>
      <w:r w:rsidR="00A064C6">
        <w:rPr>
          <w:spacing w:val="-6"/>
        </w:rPr>
        <w:fldChar w:fldCharType="end"/>
      </w:r>
      <w:r w:rsidR="004E30C1">
        <w:rPr>
          <w:spacing w:val="-6"/>
        </w:rPr>
        <w:t xml:space="preserve"> find expected patterns in negative restaurant reviews such as negative emotion words, but </w:t>
      </w:r>
      <w:r w:rsidR="00D253E3">
        <w:rPr>
          <w:spacing w:val="-6"/>
        </w:rPr>
        <w:t xml:space="preserve">they </w:t>
      </w:r>
      <w:r w:rsidR="004E30C1">
        <w:rPr>
          <w:spacing w:val="-6"/>
        </w:rPr>
        <w:t xml:space="preserve">also discover words </w:t>
      </w:r>
      <w:r w:rsidR="004E30C1">
        <w:rPr>
          <w:spacing w:val="-6"/>
        </w:rPr>
        <w:lastRenderedPageBreak/>
        <w:t xml:space="preserve">like </w:t>
      </w:r>
      <w:r w:rsidR="00B76FEA">
        <w:rPr>
          <w:spacing w:val="-6"/>
        </w:rPr>
        <w:t>“after”, “would”, and</w:t>
      </w:r>
      <w:r w:rsidR="00412DCF">
        <w:rPr>
          <w:spacing w:val="-6"/>
        </w:rPr>
        <w:t xml:space="preserve"> “should” in these reviews,</w:t>
      </w:r>
      <w:r w:rsidR="004E30C1">
        <w:rPr>
          <w:spacing w:val="-6"/>
        </w:rPr>
        <w:t xml:space="preserve"> which are used t</w:t>
      </w:r>
      <w:r w:rsidR="00412DCF">
        <w:rPr>
          <w:spacing w:val="-6"/>
        </w:rPr>
        <w:t>o construct narratives of inter</w:t>
      </w:r>
      <w:r w:rsidR="004E30C1">
        <w:rPr>
          <w:spacing w:val="-6"/>
        </w:rPr>
        <w:t xml:space="preserve">personal </w:t>
      </w:r>
      <w:r w:rsidR="00412DCF">
        <w:rPr>
          <w:spacing w:val="-6"/>
        </w:rPr>
        <w:t>trauma</w:t>
      </w:r>
      <w:r w:rsidR="00E016FD">
        <w:rPr>
          <w:spacing w:val="-6"/>
        </w:rPr>
        <w:t xml:space="preserve"> primarily based on </w:t>
      </w:r>
      <w:r w:rsidR="00090F25">
        <w:rPr>
          <w:spacing w:val="-6"/>
        </w:rPr>
        <w:t>norm-violations</w:t>
      </w:r>
      <w:r w:rsidR="00412DCF">
        <w:rPr>
          <w:spacing w:val="-6"/>
        </w:rPr>
        <w:t>. P</w:t>
      </w:r>
      <w:r w:rsidR="004E30C1">
        <w:rPr>
          <w:spacing w:val="-6"/>
        </w:rPr>
        <w:t>ositive restaurant reviews</w:t>
      </w:r>
      <w:r w:rsidR="00412DCF">
        <w:rPr>
          <w:spacing w:val="-6"/>
        </w:rPr>
        <w:t>, on the other hand,</w:t>
      </w:r>
      <w:r w:rsidR="004E30C1">
        <w:rPr>
          <w:spacing w:val="-6"/>
        </w:rPr>
        <w:t xml:space="preserve"> contain stories of addiction</w:t>
      </w:r>
      <w:r w:rsidR="00412DCF">
        <w:rPr>
          <w:spacing w:val="-6"/>
        </w:rPr>
        <w:t xml:space="preserve"> rather than simple positive descriptions</w:t>
      </w:r>
      <w:r w:rsidR="00B9451F">
        <w:rPr>
          <w:spacing w:val="-6"/>
        </w:rPr>
        <w:t xml:space="preserve"> of food or service</w:t>
      </w:r>
      <w:r w:rsidR="004E30C1">
        <w:rPr>
          <w:spacing w:val="-6"/>
        </w:rPr>
        <w:t>.</w:t>
      </w:r>
      <w:r w:rsidR="00562F99">
        <w:rPr>
          <w:spacing w:val="-6"/>
        </w:rPr>
        <w:t xml:space="preserve"> These </w:t>
      </w:r>
      <w:r w:rsidR="00412DCF">
        <w:rPr>
          <w:spacing w:val="-6"/>
        </w:rPr>
        <w:t>discoveries, then,</w:t>
      </w:r>
      <w:r w:rsidR="00562F99">
        <w:rPr>
          <w:spacing w:val="-6"/>
        </w:rPr>
        <w:t xml:space="preserve"> theoretically</w:t>
      </w:r>
      <w:r w:rsidR="004E30C1">
        <w:rPr>
          <w:spacing w:val="-6"/>
        </w:rPr>
        <w:t xml:space="preserve"> inform </w:t>
      </w:r>
      <w:r w:rsidR="00A941F4">
        <w:rPr>
          <w:spacing w:val="-6"/>
        </w:rPr>
        <w:t xml:space="preserve">researchers’ </w:t>
      </w:r>
      <w:r w:rsidR="004E30C1">
        <w:rPr>
          <w:spacing w:val="-6"/>
        </w:rPr>
        <w:t xml:space="preserve">understanding of negative </w:t>
      </w:r>
      <w:r w:rsidR="00B76FEA">
        <w:rPr>
          <w:spacing w:val="-6"/>
        </w:rPr>
        <w:t xml:space="preserve">and positive </w:t>
      </w:r>
      <w:r w:rsidR="004E30C1">
        <w:rPr>
          <w:spacing w:val="-6"/>
        </w:rPr>
        <w:t>sentiment, particularly with</w:t>
      </w:r>
      <w:r w:rsidR="00A941F4">
        <w:rPr>
          <w:spacing w:val="-6"/>
        </w:rPr>
        <w:t xml:space="preserve"> consumer</w:t>
      </w:r>
      <w:r w:rsidR="004E30C1">
        <w:rPr>
          <w:spacing w:val="-6"/>
        </w:rPr>
        <w:t xml:space="preserve"> experiences.</w:t>
      </w:r>
      <w:r w:rsidR="005B450C">
        <w:rPr>
          <w:spacing w:val="-6"/>
        </w:rPr>
        <w:t xml:space="preserve"> </w:t>
      </w:r>
    </w:p>
    <w:p w14:paraId="21FC0B74" w14:textId="79E91E5A" w:rsidR="004F02E4" w:rsidRPr="001C1390" w:rsidRDefault="005B450C" w:rsidP="00087E3D">
      <w:pPr>
        <w:spacing w:after="0" w:line="480" w:lineRule="auto"/>
        <w:ind w:firstLine="720"/>
        <w:rPr>
          <w:spacing w:val="-6"/>
        </w:rPr>
      </w:pPr>
      <w:r>
        <w:rPr>
          <w:spacing w:val="-6"/>
        </w:rPr>
        <w:t xml:space="preserve">Using </w:t>
      </w:r>
      <w:r w:rsidR="00536EA2">
        <w:rPr>
          <w:spacing w:val="-6"/>
        </w:rPr>
        <w:t xml:space="preserve">text </w:t>
      </w:r>
      <w:r w:rsidR="00342E5C">
        <w:rPr>
          <w:spacing w:val="-6"/>
        </w:rPr>
        <w:t>analysis</w:t>
      </w:r>
      <w:r>
        <w:rPr>
          <w:spacing w:val="-6"/>
        </w:rPr>
        <w:t xml:space="preserve">, </w:t>
      </w:r>
      <w:r w:rsidR="00D51D20">
        <w:rPr>
          <w:spacing w:val="-6"/>
        </w:rPr>
        <w:t>researchers have also</w:t>
      </w:r>
      <w:r>
        <w:rPr>
          <w:spacing w:val="-6"/>
        </w:rPr>
        <w:t xml:space="preserve"> </w:t>
      </w:r>
      <w:r w:rsidR="00536EA2">
        <w:rPr>
          <w:spacing w:val="-6"/>
        </w:rPr>
        <w:t>discover</w:t>
      </w:r>
      <w:r w:rsidR="00D51D20">
        <w:rPr>
          <w:spacing w:val="-6"/>
        </w:rPr>
        <w:t>ed</w:t>
      </w:r>
      <w:r>
        <w:rPr>
          <w:spacing w:val="-6"/>
        </w:rPr>
        <w:t xml:space="preserve"> </w:t>
      </w:r>
      <w:r w:rsidR="00342E5C">
        <w:rPr>
          <w:spacing w:val="-6"/>
        </w:rPr>
        <w:t xml:space="preserve">important </w:t>
      </w:r>
      <w:r>
        <w:rPr>
          <w:spacing w:val="-6"/>
        </w:rPr>
        <w:t>differences between expert and consumer discourse when evaluating products</w:t>
      </w:r>
      <w:r w:rsidR="00D51D20">
        <w:rPr>
          <w:spacing w:val="-6"/>
        </w:rPr>
        <w:t xml:space="preserve"> (Lee and Bradlow 2011; Netzer et al 2012)</w:t>
      </w:r>
      <w:r>
        <w:rPr>
          <w:spacing w:val="-6"/>
        </w:rPr>
        <w:t xml:space="preserve">.  In the case of cameras, </w:t>
      </w:r>
      <w:r w:rsidR="00342E5C">
        <w:rPr>
          <w:spacing w:val="-6"/>
        </w:rPr>
        <w:t xml:space="preserve">for example, </w:t>
      </w:r>
      <w:r>
        <w:rPr>
          <w:spacing w:val="-6"/>
        </w:rPr>
        <w:t>systematic</w:t>
      </w:r>
      <w:r w:rsidR="00D51D20">
        <w:rPr>
          <w:spacing w:val="-6"/>
        </w:rPr>
        <w:t xml:space="preserve"> linguistic</w:t>
      </w:r>
      <w:r>
        <w:rPr>
          <w:spacing w:val="-6"/>
        </w:rPr>
        <w:t xml:space="preserve"> comparison of expert reviews to consumer reviews reveals that </w:t>
      </w:r>
      <w:r w:rsidR="00536EA2">
        <w:rPr>
          <w:spacing w:val="-6"/>
        </w:rPr>
        <w:t xml:space="preserve">there is a significant disconnect between what </w:t>
      </w:r>
      <w:r w:rsidR="00D51D20">
        <w:rPr>
          <w:spacing w:val="-6"/>
        </w:rPr>
        <w:t>each of these groups</w:t>
      </w:r>
      <w:r w:rsidR="00536EA2">
        <w:rPr>
          <w:spacing w:val="-6"/>
        </w:rPr>
        <w:t xml:space="preserve"> consider important</w:t>
      </w:r>
      <w:r>
        <w:rPr>
          <w:spacing w:val="-6"/>
        </w:rPr>
        <w:t xml:space="preserve">.  </w:t>
      </w:r>
      <w:r w:rsidR="00D51D20">
        <w:rPr>
          <w:spacing w:val="-6"/>
        </w:rPr>
        <w:t xml:space="preserve">For example, </w:t>
      </w:r>
      <w:r w:rsidR="00B54CE4">
        <w:rPr>
          <w:spacing w:val="-6"/>
        </w:rPr>
        <w:t xml:space="preserve">in their reviews, </w:t>
      </w:r>
      <w:r w:rsidR="00D51D20">
        <w:rPr>
          <w:spacing w:val="-6"/>
        </w:rPr>
        <w:t>consumers value</w:t>
      </w:r>
      <w:r w:rsidR="00CE5180">
        <w:rPr>
          <w:spacing w:val="-6"/>
        </w:rPr>
        <w:t xml:space="preserve"> observable</w:t>
      </w:r>
      <w:r w:rsidR="00D51D20">
        <w:rPr>
          <w:spacing w:val="-6"/>
        </w:rPr>
        <w:t xml:space="preserve"> attributes like camera size </w:t>
      </w:r>
      <w:r w:rsidR="00B54CE4">
        <w:rPr>
          <w:spacing w:val="-6"/>
        </w:rPr>
        <w:t xml:space="preserve">and design, while experts stress </w:t>
      </w:r>
      <w:r w:rsidR="00CE5180">
        <w:rPr>
          <w:spacing w:val="-6"/>
        </w:rPr>
        <w:t xml:space="preserve">less visible </w:t>
      </w:r>
      <w:r w:rsidR="00B54CE4">
        <w:rPr>
          <w:spacing w:val="-6"/>
        </w:rPr>
        <w:t xml:space="preserve">issues like flash range and image compression (Lee and Bradlow 2011). </w:t>
      </w:r>
      <w:r>
        <w:rPr>
          <w:spacing w:val="-6"/>
        </w:rPr>
        <w:t>In the case of prescription drugs, the differences</w:t>
      </w:r>
      <w:r w:rsidR="00536EA2">
        <w:rPr>
          <w:spacing w:val="-6"/>
        </w:rPr>
        <w:t xml:space="preserve"> between consumers and experts</w:t>
      </w:r>
      <w:r>
        <w:rPr>
          <w:spacing w:val="-6"/>
        </w:rPr>
        <w:t xml:space="preserve"> take on heightened meaning, as</w:t>
      </w:r>
      <w:r w:rsidR="00536EA2">
        <w:rPr>
          <w:spacing w:val="-6"/>
        </w:rPr>
        <w:t xml:space="preserve"> textual</w:t>
      </w:r>
      <w:r>
        <w:rPr>
          <w:spacing w:val="-6"/>
        </w:rPr>
        <w:t xml:space="preserve"> comparison of patient feedback on drugs to WebMD </w:t>
      </w:r>
      <w:r w:rsidR="00811EE6">
        <w:rPr>
          <w:spacing w:val="-6"/>
        </w:rPr>
        <w:t>show</w:t>
      </w:r>
      <w:r>
        <w:rPr>
          <w:spacing w:val="-6"/>
        </w:rPr>
        <w:t>s that consumers report side-effects missing from the official medical literature (Netzer et al</w:t>
      </w:r>
      <w:r w:rsidR="00C103D3">
        <w:rPr>
          <w:spacing w:val="-6"/>
        </w:rPr>
        <w:t>.</w:t>
      </w:r>
      <w:r>
        <w:rPr>
          <w:spacing w:val="-6"/>
        </w:rPr>
        <w:t xml:space="preserve"> 2012). </w:t>
      </w:r>
      <w:r w:rsidR="00536EA2">
        <w:rPr>
          <w:spacing w:val="-6"/>
        </w:rPr>
        <w:t xml:space="preserve"> In this way, text analysis can reveal discoveries that would be hard to </w:t>
      </w:r>
      <w:r w:rsidR="00811EE6">
        <w:rPr>
          <w:spacing w:val="-6"/>
        </w:rPr>
        <w:t>detect on a more granular level, and the scope and systematicity of the analysis can grant more validity and perhaps power to consumers’ point of view.</w:t>
      </w:r>
    </w:p>
    <w:p w14:paraId="496A0062" w14:textId="600DFFED" w:rsidR="00A01CBD" w:rsidRDefault="004F02E4" w:rsidP="00F40240">
      <w:pPr>
        <w:spacing w:after="0" w:line="480" w:lineRule="auto"/>
        <w:rPr>
          <w:spacing w:val="-6"/>
        </w:rPr>
      </w:pPr>
      <w:r w:rsidRPr="001F06D0">
        <w:tab/>
        <w:t>Second</w:t>
      </w:r>
      <w:r w:rsidR="00A34FE7">
        <w:t>ly</w:t>
      </w:r>
      <w:r w:rsidRPr="001F06D0">
        <w:t>, researchers can use computers to execute rules impartially</w:t>
      </w:r>
      <w:r w:rsidR="00087A08" w:rsidRPr="001F06D0">
        <w:t xml:space="preserve"> in order</w:t>
      </w:r>
      <w:r w:rsidRPr="001F06D0">
        <w:t xml:space="preserve"> to measure changes in language over time, compare between groups, </w:t>
      </w:r>
      <w:r w:rsidR="00312BC1">
        <w:t>or</w:t>
      </w:r>
      <w:r w:rsidR="00312BC1" w:rsidRPr="001F06D0">
        <w:t xml:space="preserve"> </w:t>
      </w:r>
      <w:r w:rsidRPr="001F06D0">
        <w:t>aggregate large amounts of text.</w:t>
      </w:r>
      <w:r w:rsidR="009E31C6" w:rsidRPr="001F06D0">
        <w:rPr>
          <w:spacing w:val="-6"/>
        </w:rPr>
        <w:t xml:space="preserve"> </w:t>
      </w:r>
      <w:r w:rsidR="00BD2B69" w:rsidRPr="001F06D0">
        <w:t>These tasks are more than mere improvements in efficiency in that they present an alternative way of “seeing” the text through conceptual maps (</w:t>
      </w:r>
      <w:r w:rsidR="00AB3A3E" w:rsidRPr="001F06D0">
        <w:t>Martin, Pfeffer, and Carley 2013</w:t>
      </w:r>
      <w:r w:rsidR="00BD2B69" w:rsidRPr="001F06D0">
        <w:t xml:space="preserve">), timelines </w:t>
      </w:r>
      <w:r w:rsidR="00BD2B69" w:rsidRPr="00485108">
        <w:fldChar w:fldCharType="begin"/>
      </w:r>
      <w:r w:rsidR="00CC4054">
        <w:instrText xml:space="preserve"> ADDIN EN.CITE &lt;EndNote&gt;&lt;Cite&gt;&lt;Author&gt;Humphreys&lt;/Author&gt;&lt;Year&gt;2013&lt;/Year&gt;&lt;RecNum&gt;460&lt;/RecNum&gt;&lt;DisplayText&gt;(Humphreys and Latour 2013)&lt;/DisplayText&gt;&lt;record&gt;&lt;rec-number&gt;460&lt;/rec-number&gt;&lt;foreign-keys&gt;&lt;key app="EN" db-id="eer5fa2t4ttw5ree29qppvfa2xewp95rfvet" timestamp="1492625936"&gt;460&lt;/key&gt;&lt;/foreign-keys&gt;&lt;ref-type name="Journal Article"&gt;17&lt;/ref-type&gt;&lt;contributors&gt;&lt;authors&gt;&lt;author&gt;Humphreys, Ashlee&lt;/author&gt;&lt;author&gt;Latour, Kathryn A&lt;/author&gt;&lt;/authors&gt;&lt;/contributors&gt;&lt;titles&gt;&lt;title&gt;Framing the game: Assessing the impact of cultural representations on consumer perceptions of legitimacy&lt;/title&gt;&lt;secondary-title&gt;Journal of Consumer Research&lt;/secondary-title&gt;&lt;/titles&gt;&lt;periodical&gt;&lt;full-title&gt;Journal of Consumer Research&lt;/full-title&gt;&lt;/periodical&gt;&lt;pages&gt;773-795&lt;/pages&gt;&lt;volume&gt;40&lt;/volume&gt;&lt;number&gt;4&lt;/number&gt;&lt;dates&gt;&lt;year&gt;2013&lt;/year&gt;&lt;/dates&gt;&lt;isbn&gt;0093-5301&lt;/isbn&gt;&lt;urls&gt;&lt;/urls&gt;&lt;/record&gt;&lt;/Cite&gt;&lt;/EndNote&gt;</w:instrText>
      </w:r>
      <w:r w:rsidR="00BD2B69" w:rsidRPr="00485108">
        <w:fldChar w:fldCharType="separate"/>
      </w:r>
      <w:r w:rsidR="00BD2B69" w:rsidRPr="001F06D0">
        <w:rPr>
          <w:noProof/>
        </w:rPr>
        <w:t>(Humphreys and Latour 2013)</w:t>
      </w:r>
      <w:r w:rsidR="00BD2B69" w:rsidRPr="00485108">
        <w:fldChar w:fldCharType="end"/>
      </w:r>
      <w:r w:rsidR="00BD2B69" w:rsidRPr="001F06D0">
        <w:t xml:space="preserve">, </w:t>
      </w:r>
      <w:r w:rsidR="00F321B4">
        <w:t>or</w:t>
      </w:r>
      <w:r w:rsidR="00F321B4" w:rsidRPr="001F06D0">
        <w:t xml:space="preserve"> </w:t>
      </w:r>
      <w:r w:rsidR="00BD2B69" w:rsidRPr="001F06D0">
        <w:t xml:space="preserve">networks </w:t>
      </w:r>
      <w:r w:rsidR="00BD2B69" w:rsidRPr="00485108">
        <w:fldChar w:fldCharType="begin"/>
      </w:r>
      <w:r w:rsidR="00F4176B">
        <w:instrText xml:space="preserve"> ADDIN EN.CITE &lt;EndNote&gt;&lt;Cite&gt;&lt;Author&gt;Arvidsson&lt;/Author&gt;&lt;Year&gt;2016&lt;/Year&gt;&lt;RecNum&gt;392&lt;/RecNum&gt;&lt;DisplayText&gt;(Arvidsson and Caliandro 2016)&lt;/DisplayText&gt;&lt;record&gt;&lt;rec-number&gt;392&lt;/rec-number&gt;&lt;foreign-keys&gt;&lt;key app="EN" db-id="eer5fa2t4ttw5ree29qppvfa2xewp95rfvet" timestamp="1471622308"&gt;392&lt;/key&gt;&lt;/foreign-keys&gt;&lt;ref-type name="Journal Article"&gt;17&lt;/ref-type&gt;&lt;contributors&gt;&lt;authors&gt;&lt;author&gt;Arvidsson, Adam&lt;/author&gt;&lt;author&gt;Caliandro, Alessandro&lt;/author&gt;&lt;/authors&gt;&lt;/contributors&gt;&lt;titles&gt;&lt;title&gt;Brand Public&lt;/title&gt;&lt;secondary-title&gt;Journal of Consumer Research&lt;/secondary-title&gt;&lt;/titles&gt;&lt;periodical&gt;&lt;full-title&gt;Journal of Consumer Research&lt;/full-title&gt;&lt;/periodical&gt;&lt;pages&gt;727-748&lt;/pages&gt;&lt;volume&gt;42&lt;/volume&gt;&lt;number&gt;5&lt;/number&gt;&lt;dates&gt;&lt;year&gt;2016&lt;/year&gt;&lt;/dates&gt;&lt;isbn&gt;0093-5301&lt;/isbn&gt;&lt;urls&gt;&lt;/urls&gt;&lt;/record&gt;&lt;/Cite&gt;&lt;/EndNote&gt;</w:instrText>
      </w:r>
      <w:r w:rsidR="00BD2B69" w:rsidRPr="00485108">
        <w:fldChar w:fldCharType="separate"/>
      </w:r>
      <w:r w:rsidR="00BD2B69" w:rsidRPr="001F06D0">
        <w:rPr>
          <w:noProof/>
        </w:rPr>
        <w:t>(Arvidsson and Caliandro 2016)</w:t>
      </w:r>
      <w:r w:rsidR="00BD2B69" w:rsidRPr="00485108">
        <w:fldChar w:fldCharType="end"/>
      </w:r>
      <w:r w:rsidR="00373058">
        <w:t>, and</w:t>
      </w:r>
      <w:r w:rsidR="00412DCF">
        <w:t xml:space="preserve"> provi</w:t>
      </w:r>
      <w:r w:rsidR="00373058">
        <w:t>de</w:t>
      </w:r>
      <w:r w:rsidR="00412DCF">
        <w:t xml:space="preserve"> information about rate and decay</w:t>
      </w:r>
      <w:r w:rsidR="00BD2B69" w:rsidRPr="001F06D0">
        <w:t>.</w:t>
      </w:r>
      <w:r w:rsidR="007644C6" w:rsidRPr="001F06D0">
        <w:t xml:space="preserve"> </w:t>
      </w:r>
      <w:r w:rsidR="00A01CBD" w:rsidRPr="001F06D0">
        <w:t xml:space="preserve">For example, </w:t>
      </w:r>
      <w:r w:rsidR="00A01CBD">
        <w:rPr>
          <w:spacing w:val="-6"/>
        </w:rPr>
        <w:t xml:space="preserve">using features </w:t>
      </w:r>
      <w:r w:rsidR="00992345">
        <w:rPr>
          <w:spacing w:val="-6"/>
        </w:rPr>
        <w:t>like geolocation and time stamps along with textual data from Twitter,</w:t>
      </w:r>
      <w:r w:rsidR="00A01CBD">
        <w:rPr>
          <w:spacing w:val="-6"/>
        </w:rPr>
        <w:t xml:space="preserve"> </w:t>
      </w:r>
      <w:r w:rsidR="00992345">
        <w:rPr>
          <w:spacing w:val="-6"/>
        </w:rPr>
        <w:fldChar w:fldCharType="begin"/>
      </w:r>
      <w:r w:rsidR="00992345">
        <w:rPr>
          <w:spacing w:val="-6"/>
        </w:rPr>
        <w:instrText xml:space="preserve"> ADDIN EN.CITE &lt;EndNote&gt;&lt;Cite AuthorYear="1"&gt;&lt;Author&gt;Snefjella&lt;/Author&gt;&lt;Year&gt;2015&lt;/Year&gt;&lt;RecNum&gt;309&lt;/RecNum&gt;&lt;DisplayText&gt;Snefjella and Kuperman (2015)&lt;/DisplayText&gt;&lt;record&gt;&lt;rec-number&gt;309&lt;/rec-number&gt;&lt;foreign-keys&gt;&lt;key app="EN" db-id="eer5fa2t4ttw5ree29qppvfa2xewp95rfvet" timestamp="1446923270"&gt;309&lt;/key&gt;&lt;/foreign-keys&gt;&lt;ref-type name="Journal Article"&gt;17&lt;/ref-type&gt;&lt;contributors&gt;&lt;authors&gt;&lt;author&gt;Snefjella, Bryor&lt;/author&gt;&lt;author&gt;Kuperman, Victor&lt;/author&gt;&lt;/authors&gt;&lt;/contributors&gt;&lt;titles&gt;&lt;title&gt;Concreteness and Psychological Distance in Natural Language Use&lt;/title&gt;&lt;secondary-title&gt;Psychological science&lt;/secondary-title&gt;&lt;/titles&gt;&lt;periodical&gt;&lt;full-title&gt;Psychological science&lt;/full-title&gt;&lt;/periodical&gt;&lt;pages&gt;0956797615591771&lt;/pages&gt;&lt;dates&gt;&lt;year&gt;2015&lt;/year&gt;&lt;/dates&gt;&lt;isbn&gt;0956-7976&lt;/isbn&gt;&lt;urls&gt;&lt;/urls&gt;&lt;/record&gt;&lt;/Cite&gt;&lt;/EndNote&gt;</w:instrText>
      </w:r>
      <w:r w:rsidR="00992345">
        <w:rPr>
          <w:spacing w:val="-6"/>
        </w:rPr>
        <w:fldChar w:fldCharType="separate"/>
      </w:r>
      <w:r w:rsidR="00992345">
        <w:rPr>
          <w:noProof/>
          <w:spacing w:val="-6"/>
        </w:rPr>
        <w:t>Snefjella and Kuperman (2015)</w:t>
      </w:r>
      <w:r w:rsidR="00992345">
        <w:rPr>
          <w:spacing w:val="-6"/>
        </w:rPr>
        <w:fldChar w:fldCharType="end"/>
      </w:r>
      <w:r w:rsidR="00992345">
        <w:rPr>
          <w:spacing w:val="-6"/>
        </w:rPr>
        <w:t xml:space="preserve"> </w:t>
      </w:r>
      <w:r w:rsidR="00A01CBD">
        <w:rPr>
          <w:spacing w:val="-6"/>
        </w:rPr>
        <w:t xml:space="preserve">develop new knowledge about </w:t>
      </w:r>
      <w:r w:rsidR="00992345">
        <w:rPr>
          <w:spacing w:val="-6"/>
        </w:rPr>
        <w:lastRenderedPageBreak/>
        <w:t xml:space="preserve">construal level </w:t>
      </w:r>
      <w:r w:rsidR="00A01CBD">
        <w:rPr>
          <w:spacing w:val="-6"/>
        </w:rPr>
        <w:t xml:space="preserve">such as its rate of change given </w:t>
      </w:r>
      <w:r w:rsidR="00E839F2">
        <w:rPr>
          <w:spacing w:val="-6"/>
        </w:rPr>
        <w:t xml:space="preserve">a speaker’s </w:t>
      </w:r>
      <w:r w:rsidR="00A01CBD">
        <w:rPr>
          <w:spacing w:val="-6"/>
        </w:rPr>
        <w:t>physical</w:t>
      </w:r>
      <w:r w:rsidR="00E839F2">
        <w:rPr>
          <w:spacing w:val="-6"/>
        </w:rPr>
        <w:t>,</w:t>
      </w:r>
      <w:r w:rsidR="00A01CBD">
        <w:rPr>
          <w:spacing w:val="-6"/>
        </w:rPr>
        <w:t xml:space="preserve"> temporal</w:t>
      </w:r>
      <w:r w:rsidR="00E839F2">
        <w:rPr>
          <w:spacing w:val="-6"/>
        </w:rPr>
        <w:t>, social, or topical</w:t>
      </w:r>
      <w:r w:rsidR="00A01CBD">
        <w:rPr>
          <w:spacing w:val="-6"/>
        </w:rPr>
        <w:t xml:space="preserve"> proximity</w:t>
      </w:r>
      <w:r w:rsidR="00992345">
        <w:rPr>
          <w:spacing w:val="-6"/>
        </w:rPr>
        <w:t>.</w:t>
      </w:r>
    </w:p>
    <w:p w14:paraId="5D503655" w14:textId="555929FA" w:rsidR="004F02E4" w:rsidRPr="001F06D0" w:rsidRDefault="009E31C6" w:rsidP="00A01CBD">
      <w:pPr>
        <w:spacing w:after="0" w:line="480" w:lineRule="auto"/>
        <w:ind w:firstLine="720"/>
      </w:pPr>
      <w:r w:rsidRPr="001F06D0">
        <w:t xml:space="preserve">By providing an explicit rule set and having a computer execute the rules over the entire </w:t>
      </w:r>
      <w:r w:rsidR="004F3501">
        <w:t>data</w:t>
      </w:r>
      <w:r w:rsidRPr="001F06D0">
        <w:t xml:space="preserve">set, </w:t>
      </w:r>
      <w:r w:rsidR="0025395F" w:rsidRPr="001F06D0">
        <w:t xml:space="preserve">researchers reduce the </w:t>
      </w:r>
      <w:r w:rsidR="00113F85">
        <w:t>possibility</w:t>
      </w:r>
      <w:r w:rsidR="00113F85" w:rsidRPr="001F06D0">
        <w:t xml:space="preserve"> </w:t>
      </w:r>
      <w:r w:rsidRPr="001F06D0">
        <w:t xml:space="preserve">that </w:t>
      </w:r>
      <w:r w:rsidR="00A97CA8" w:rsidRPr="001F06D0">
        <w:t xml:space="preserve">their </w:t>
      </w:r>
      <w:r w:rsidRPr="001F06D0">
        <w:t>text</w:t>
      </w:r>
      <w:r w:rsidR="00A97CA8" w:rsidRPr="001F06D0">
        <w:t>s</w:t>
      </w:r>
      <w:r w:rsidRPr="001F06D0">
        <w:t xml:space="preserve"> will be analyzed unevenly or incompletely. When making statistical inferences about changes in concepts over time, this is especially important because the researcher needs </w:t>
      </w:r>
      <w:r w:rsidR="00992345">
        <w:t>to ensure</w:t>
      </w:r>
      <w:r w:rsidRPr="001F06D0">
        <w:t xml:space="preserve"> that measurement is consistent throughout</w:t>
      </w:r>
      <w:r w:rsidR="00373058">
        <w:t xml:space="preserve"> the dataset</w:t>
      </w:r>
      <w:r w:rsidRPr="001F06D0">
        <w:t xml:space="preserve">. </w:t>
      </w:r>
      <w:r w:rsidR="004F02E4" w:rsidRPr="001F06D0">
        <w:t>For example</w:t>
      </w:r>
      <w:r w:rsidR="0001584F" w:rsidRPr="001F06D0">
        <w:t>, by aggregating and placing counts of hashtags on a timeline, Arvidsson and Cal</w:t>
      </w:r>
      <w:r w:rsidR="00DF2C9C" w:rsidRPr="001F06D0">
        <w:t>iandro</w:t>
      </w:r>
      <w:r w:rsidR="0001584F" w:rsidRPr="001F06D0">
        <w:t xml:space="preserve"> (2016) demonstrate how networks of concepts used to discuss Louis Vuitton handbags </w:t>
      </w:r>
      <w:r w:rsidR="004C63B8" w:rsidRPr="001F06D0">
        <w:t>peak at particular times</w:t>
      </w:r>
      <w:r w:rsidR="00A34FE7">
        <w:t xml:space="preserve"> and</w:t>
      </w:r>
      <w:r w:rsidR="004C63B8" w:rsidRPr="001F06D0">
        <w:t xml:space="preserve"> in accordance with external events, highlighting attention for a particular </w:t>
      </w:r>
      <w:r w:rsidR="00256108">
        <w:t>public</w:t>
      </w:r>
      <w:r w:rsidR="0001584F" w:rsidRPr="001F06D0">
        <w:t>.</w:t>
      </w:r>
      <w:r w:rsidR="007644C6" w:rsidRPr="001F06D0">
        <w:t xml:space="preserve"> </w:t>
      </w:r>
      <w:r w:rsidR="00A34FE7">
        <w:t xml:space="preserve">If </w:t>
      </w:r>
      <w:r w:rsidR="00124206">
        <w:t xml:space="preserve">a researcher wants to study </w:t>
      </w:r>
      <w:r w:rsidR="00A34FE7">
        <w:t xml:space="preserve">a concept like brand meaning, </w:t>
      </w:r>
      <w:r w:rsidR="003D0C59">
        <w:t>text analysis</w:t>
      </w:r>
      <w:r w:rsidR="00A34FE7">
        <w:t xml:space="preserve"> can </w:t>
      </w:r>
      <w:r w:rsidR="003D0C59">
        <w:t>help</w:t>
      </w:r>
      <w:r w:rsidR="00A34FE7">
        <w:t xml:space="preserve"> </w:t>
      </w:r>
      <w:r w:rsidR="00373058">
        <w:t xml:space="preserve">to </w:t>
      </w:r>
      <w:r w:rsidR="00A34FE7">
        <w:t>create conceptual or positioning maps that represent</w:t>
      </w:r>
      <w:r w:rsidR="00933A90">
        <w:t xml:space="preserve"> an</w:t>
      </w:r>
      <w:r w:rsidR="00A34FE7">
        <w:t xml:space="preserve"> aggregated </w:t>
      </w:r>
      <w:r w:rsidR="00D65201">
        <w:t>picture</w:t>
      </w:r>
      <w:r w:rsidR="00A34FE7">
        <w:t xml:space="preserve"> of consumer perceptions</w:t>
      </w:r>
      <w:r w:rsidR="00373058">
        <w:t xml:space="preserve"> that </w:t>
      </w:r>
      <w:r w:rsidR="00A34FE7">
        <w:t>can</w:t>
      </w:r>
      <w:r w:rsidR="003D0C59">
        <w:t xml:space="preserve"> then</w:t>
      </w:r>
      <w:r w:rsidR="00A34FE7">
        <w:t xml:space="preserve"> be used to highlight potential gaps</w:t>
      </w:r>
      <w:r w:rsidR="00F57F80">
        <w:t xml:space="preserve"> or tensions in meaning amongst different constituencies or even for one individual</w:t>
      </w:r>
      <w:r w:rsidR="008F7598">
        <w:t xml:space="preserve"> </w:t>
      </w:r>
      <w:r w:rsidR="008F7598">
        <w:fldChar w:fldCharType="begin"/>
      </w:r>
      <w:r w:rsidR="008F7598">
        <w:instrText xml:space="preserve"> ADDIN EN.CITE &lt;EndNote&gt;&lt;Cite&gt;&lt;Author&gt;Netzer&lt;/Author&gt;&lt;Year&gt;2012&lt;/Year&gt;&lt;RecNum&gt;325&lt;/RecNum&gt;&lt;DisplayText&gt;(Lee and Bradlow 2011; Netzer et al. 2012)&lt;/DisplayText&gt;&lt;record&gt;&lt;rec-number&gt;325&lt;/rec-number&gt;&lt;foreign-keys&gt;&lt;key app="EN" db-id="eer5fa2t4ttw5ree29qppvfa2xewp95rfvet" timestamp="1446925781"&gt;325&lt;/key&gt;&lt;/foreign-keys&gt;&lt;ref-type name="Journal Article"&gt;17&lt;/ref-type&gt;&lt;contributors&gt;&lt;authors&gt;&lt;author&gt;Netzer, Oded&lt;/author&gt;&lt;author&gt;Feldman, Ronen&lt;/author&gt;&lt;author&gt;Goldenberg, Jacob&lt;/author&gt;&lt;author&gt;Fresko, Moshe&lt;/author&gt;&lt;/authors&gt;&lt;/contributors&gt;&lt;titles&gt;&lt;title&gt;Mine your own business: Market-structure surveillance through text mining&lt;/title&gt;&lt;secondary-title&gt;Marketing Science&lt;/secondary-title&gt;&lt;/titles&gt;&lt;periodical&gt;&lt;full-title&gt;Marketing Science&lt;/full-title&gt;&lt;/periodical&gt;&lt;pages&gt;521-543&lt;/pages&gt;&lt;volume&gt;31&lt;/volume&gt;&lt;number&gt;3&lt;/number&gt;&lt;dates&gt;&lt;year&gt;2012&lt;/year&gt;&lt;/dates&gt;&lt;isbn&gt;0732-2399&lt;/isbn&gt;&lt;urls&gt;&lt;/urls&gt;&lt;/record&gt;&lt;/Cite&gt;&lt;Cite&gt;&lt;Author&gt;Lee&lt;/Author&gt;&lt;Year&gt;2011&lt;/Year&gt;&lt;RecNum&gt;283&lt;/RecNum&gt;&lt;record&gt;&lt;rec-number&gt;283&lt;/rec-number&gt;&lt;foreign-keys&gt;&lt;key app="EN" db-id="eer5fa2t4ttw5ree29qppvfa2xewp95rfvet" timestamp="1429627392"&gt;283&lt;/key&gt;&lt;/foreign-keys&gt;&lt;ref-type name="Journal Article"&gt;17&lt;/ref-type&gt;&lt;contributors&gt;&lt;authors&gt;&lt;author&gt;Lee, Thomas Y&lt;/author&gt;&lt;author&gt;Bradlow, Eric T&lt;/author&gt;&lt;/authors&gt;&lt;/contributors&gt;&lt;titles&gt;&lt;title&gt;Automated marketing research using online customer reviews&lt;/title&gt;&lt;secondary-title&gt;Journal of Marketing Research&lt;/secondary-title&gt;&lt;/titles&gt;&lt;periodical&gt;&lt;full-title&gt;Journal of Marketing Research&lt;/full-title&gt;&lt;/periodical&gt;&lt;pages&gt;881-894&lt;/pages&gt;&lt;volume&gt;48&lt;/volume&gt;&lt;number&gt;5&lt;/number&gt;&lt;dates&gt;&lt;year&gt;2011&lt;/year&gt;&lt;/dates&gt;&lt;isbn&gt;0022-2437&lt;/isbn&gt;&lt;urls&gt;&lt;/urls&gt;&lt;/record&gt;&lt;/Cite&gt;&lt;/EndNote&gt;</w:instrText>
      </w:r>
      <w:r w:rsidR="008F7598">
        <w:fldChar w:fldCharType="separate"/>
      </w:r>
      <w:r w:rsidR="008F7598">
        <w:rPr>
          <w:noProof/>
        </w:rPr>
        <w:t>(Lee and Bradlow 2011; Netzer et al. 2012)</w:t>
      </w:r>
      <w:r w:rsidR="008F7598">
        <w:fldChar w:fldCharType="end"/>
      </w:r>
      <w:r w:rsidR="00F57F80">
        <w:t>.</w:t>
      </w:r>
    </w:p>
    <w:p w14:paraId="694148DF" w14:textId="05BDDFC3" w:rsidR="004F02E4" w:rsidRPr="001F06D0" w:rsidRDefault="004F02E4" w:rsidP="00F40240">
      <w:pPr>
        <w:spacing w:after="0" w:line="480" w:lineRule="auto"/>
      </w:pPr>
      <w:r w:rsidRPr="001F06D0">
        <w:tab/>
        <w:t xml:space="preserve">Thirdly, text analysis can be a valuable companion to experimental research designs by </w:t>
      </w:r>
      <w:r w:rsidR="002B0554" w:rsidRPr="001F06D0">
        <w:t>adding ecological validity to</w:t>
      </w:r>
      <w:r w:rsidR="00A01CBD">
        <w:t xml:space="preserve"> lab results. </w:t>
      </w:r>
      <w:r w:rsidR="00030094">
        <w:rPr>
          <w:spacing w:val="-6"/>
        </w:rPr>
        <w:t xml:space="preserve">For example, </w:t>
      </w:r>
      <w:r w:rsidR="00BD2B69" w:rsidRPr="001F06D0">
        <w:rPr>
          <w:spacing w:val="-6"/>
        </w:rPr>
        <w:t>M</w:t>
      </w:r>
      <w:r w:rsidR="00EF4175" w:rsidRPr="001F06D0">
        <w:rPr>
          <w:spacing w:val="-6"/>
        </w:rPr>
        <w:t>ogilner et al</w:t>
      </w:r>
      <w:r w:rsidR="00BC1D11">
        <w:rPr>
          <w:spacing w:val="-6"/>
        </w:rPr>
        <w:t>.</w:t>
      </w:r>
      <w:r w:rsidR="00EF4175" w:rsidRPr="001F06D0">
        <w:rPr>
          <w:spacing w:val="-6"/>
        </w:rPr>
        <w:t xml:space="preserve"> </w:t>
      </w:r>
      <w:r w:rsidR="00536EA2">
        <w:rPr>
          <w:spacing w:val="-6"/>
        </w:rPr>
        <w:fldChar w:fldCharType="begin"/>
      </w:r>
      <w:r w:rsidR="00536EA2">
        <w:rPr>
          <w:spacing w:val="-6"/>
        </w:rPr>
        <w:instrText xml:space="preserve"> ADDIN EN.CITE &lt;EndNote&gt;&lt;Cite ExcludeAuth="1"&gt;&lt;Author&gt;Mogilner&lt;/Author&gt;&lt;Year&gt;2011&lt;/Year&gt;&lt;RecNum&gt;306&lt;/RecNum&gt;&lt;DisplayText&gt;(2011)&lt;/DisplayText&gt;&lt;record&gt;&lt;rec-number&gt;306&lt;/rec-number&gt;&lt;foreign-keys&gt;&lt;key app="EN" db-id="eer5fa2t4ttw5ree29qppvfa2xewp95rfvet" timestamp="1446923161"&gt;306&lt;/key&gt;&lt;/foreign-keys&gt;&lt;ref-type name="Journal Article"&gt;17&lt;/ref-type&gt;&lt;contributors&gt;&lt;authors&gt;&lt;author&gt;Mogilner, Cassie&lt;/author&gt;&lt;author&gt;Kamvar, Sepandar D&lt;/author&gt;&lt;author&gt;Aaker, Jennifer&lt;/author&gt;&lt;/authors&gt;&lt;/contributors&gt;&lt;titles&gt;&lt;title&gt;The shifting meaning of happiness&lt;/title&gt;&lt;secondary-title&gt;Social Psychological and Personality Science&lt;/secondary-title&gt;&lt;/titles&gt;&lt;periodical&gt;&lt;full-title&gt;Social Psychological and Personality Science&lt;/full-title&gt;&lt;/periodical&gt;&lt;pages&gt;1948550610393987&lt;/pages&gt;&lt;dates&gt;&lt;year&gt;2011&lt;/year&gt;&lt;/dates&gt;&lt;isbn&gt;1948-5506&lt;/isbn&gt;&lt;urls&gt;&lt;/urls&gt;&lt;/record&gt;&lt;/Cite&gt;&lt;/EndNote&gt;</w:instrText>
      </w:r>
      <w:r w:rsidR="00536EA2">
        <w:rPr>
          <w:spacing w:val="-6"/>
        </w:rPr>
        <w:fldChar w:fldCharType="separate"/>
      </w:r>
      <w:r w:rsidR="00536EA2">
        <w:rPr>
          <w:noProof/>
          <w:spacing w:val="-6"/>
        </w:rPr>
        <w:t>(2011)</w:t>
      </w:r>
      <w:r w:rsidR="00536EA2">
        <w:rPr>
          <w:spacing w:val="-6"/>
        </w:rPr>
        <w:fldChar w:fldCharType="end"/>
      </w:r>
      <w:r w:rsidR="00536EA2">
        <w:rPr>
          <w:spacing w:val="-6"/>
        </w:rPr>
        <w:t xml:space="preserve"> </w:t>
      </w:r>
      <w:r w:rsidR="00EF4175" w:rsidRPr="001F06D0">
        <w:rPr>
          <w:spacing w:val="-6"/>
        </w:rPr>
        <w:t>find</w:t>
      </w:r>
      <w:r w:rsidR="00BD2B69" w:rsidRPr="001F06D0">
        <w:rPr>
          <w:spacing w:val="-6"/>
        </w:rPr>
        <w:t xml:space="preserve"> robust support for changes in </w:t>
      </w:r>
      <w:r w:rsidR="00256108">
        <w:rPr>
          <w:spacing w:val="-6"/>
        </w:rPr>
        <w:t xml:space="preserve">the frame of happiness that correspond with age </w:t>
      </w:r>
      <w:r w:rsidR="00B46BE1">
        <w:rPr>
          <w:spacing w:val="-6"/>
        </w:rPr>
        <w:t xml:space="preserve">by looking at </w:t>
      </w:r>
      <w:r w:rsidR="00536EA2">
        <w:rPr>
          <w:spacing w:val="-6"/>
        </w:rPr>
        <w:t>a large dataset of personal blogs</w:t>
      </w:r>
      <w:r w:rsidR="00333485">
        <w:rPr>
          <w:spacing w:val="-6"/>
        </w:rPr>
        <w:t>, patterns</w:t>
      </w:r>
      <w:r w:rsidR="00256108">
        <w:rPr>
          <w:spacing w:val="-6"/>
        </w:rPr>
        <w:t xml:space="preserve"> they also find in a survey and laboratory experiment</w:t>
      </w:r>
      <w:r w:rsidR="00BD2B69" w:rsidRPr="001F06D0">
        <w:rPr>
          <w:spacing w:val="-6"/>
        </w:rPr>
        <w:t xml:space="preserve">. </w:t>
      </w:r>
      <w:r w:rsidR="00090F25">
        <w:rPr>
          <w:spacing w:val="-6"/>
        </w:rPr>
        <w:t xml:space="preserve">In </w:t>
      </w:r>
      <w:r w:rsidR="008F7598">
        <w:rPr>
          <w:spacing w:val="-6"/>
        </w:rPr>
        <w:t xml:space="preserve">a study of when and why consumers explain choices as </w:t>
      </w:r>
      <w:r w:rsidR="00256108">
        <w:rPr>
          <w:spacing w:val="-6"/>
        </w:rPr>
        <w:t xml:space="preserve">a matter of taste versus </w:t>
      </w:r>
      <w:r w:rsidR="008F7598">
        <w:rPr>
          <w:spacing w:val="-6"/>
        </w:rPr>
        <w:t xml:space="preserve">quality, </w:t>
      </w:r>
      <w:r w:rsidR="00061946">
        <w:rPr>
          <w:spacing w:val="-6"/>
        </w:rPr>
        <w:t xml:space="preserve">Spiller and </w:t>
      </w:r>
      <w:r w:rsidR="00061946">
        <w:rPr>
          <w:noProof/>
          <w:spacing w:val="-6"/>
        </w:rPr>
        <w:t>Belogolova</w:t>
      </w:r>
      <w:r w:rsidR="00A01CBD">
        <w:rPr>
          <w:spacing w:val="-6"/>
        </w:rPr>
        <w:t xml:space="preserve"> </w:t>
      </w:r>
      <w:r w:rsidR="00061946">
        <w:rPr>
          <w:spacing w:val="-6"/>
        </w:rPr>
        <w:fldChar w:fldCharType="begin"/>
      </w:r>
      <w:r w:rsidR="00CC4054">
        <w:rPr>
          <w:spacing w:val="-6"/>
        </w:rPr>
        <w:instrText xml:space="preserve"> ADDIN EN.CITE &lt;EndNote&gt;&lt;Cite ExcludeAuth="1"&gt;&lt;Author&gt;Spiller&lt;/Author&gt;&lt;Year&gt;2016&lt;/Year&gt;&lt;RecNum&gt;475&lt;/RecNum&gt;&lt;DisplayText&gt;(2016)&lt;/DisplayText&gt;&lt;record&gt;&lt;rec-number&gt;475&lt;/rec-number&gt;&lt;foreign-keys&gt;&lt;key app="EN" db-id="eer5fa2t4ttw5ree29qppvfa2xewp95rfvet" timestamp="1492877551"&gt;475&lt;/key&gt;&lt;/foreign-keys&gt;&lt;ref-type name="Journal Article"&gt;17&lt;/ref-type&gt;&lt;contributors&gt;&lt;authors&gt;&lt;author&gt;Spiller, Stephen A&lt;/author&gt;&lt;author&gt;Belogolova, Lena&lt;/author&gt;&lt;/authors&gt;&lt;/contributors&gt;&lt;titles&gt;&lt;title&gt;On Consumer Beliefs About Quality and Taste&lt;/title&gt;&lt;secondary-title&gt;Journal of Consumer Research&lt;/secondary-title&gt;&lt;/titles&gt;&lt;periodical&gt;&lt;full-title&gt;Journal of Consumer Research&lt;/full-title&gt;&lt;/periodical&gt;&lt;pages&gt;ucw065&lt;/pages&gt;&lt;dates&gt;&lt;year&gt;2016&lt;/year&gt;&lt;/dates&gt;&lt;isbn&gt;0093-5301&lt;/isbn&gt;&lt;urls&gt;&lt;/urls&gt;&lt;/record&gt;&lt;/Cite&gt;&lt;/EndNote&gt;</w:instrText>
      </w:r>
      <w:r w:rsidR="00061946">
        <w:rPr>
          <w:spacing w:val="-6"/>
        </w:rPr>
        <w:fldChar w:fldCharType="separate"/>
      </w:r>
      <w:r w:rsidR="00061946">
        <w:rPr>
          <w:noProof/>
          <w:spacing w:val="-6"/>
        </w:rPr>
        <w:t>(2016)</w:t>
      </w:r>
      <w:r w:rsidR="00061946">
        <w:rPr>
          <w:spacing w:val="-6"/>
        </w:rPr>
        <w:fldChar w:fldCharType="end"/>
      </w:r>
      <w:r w:rsidR="00A01CBD">
        <w:rPr>
          <w:spacing w:val="-6"/>
        </w:rPr>
        <w:t xml:space="preserve"> use text analysis first to code a dependent variable in ex</w:t>
      </w:r>
      <w:r w:rsidR="008F7598">
        <w:rPr>
          <w:spacing w:val="-6"/>
        </w:rPr>
        <w:t xml:space="preserve">perimental analysis, but then </w:t>
      </w:r>
      <w:r w:rsidR="00A01CBD">
        <w:rPr>
          <w:spacing w:val="-6"/>
        </w:rPr>
        <w:t xml:space="preserve">add robustness to their results by </w:t>
      </w:r>
      <w:r w:rsidR="00256108">
        <w:rPr>
          <w:spacing w:val="-6"/>
        </w:rPr>
        <w:t xml:space="preserve">demonstrating </w:t>
      </w:r>
      <w:r w:rsidR="00E016FD">
        <w:rPr>
          <w:spacing w:val="-6"/>
        </w:rPr>
        <w:t>the effect</w:t>
      </w:r>
      <w:r w:rsidR="00256108">
        <w:rPr>
          <w:spacing w:val="-6"/>
        </w:rPr>
        <w:t xml:space="preserve"> </w:t>
      </w:r>
      <w:r w:rsidR="00A01CBD">
        <w:rPr>
          <w:spacing w:val="-6"/>
        </w:rPr>
        <w:t xml:space="preserve">in the context of </w:t>
      </w:r>
      <w:r w:rsidR="00E937A8">
        <w:rPr>
          <w:spacing w:val="-6"/>
        </w:rPr>
        <w:t>online movie reviews</w:t>
      </w:r>
      <w:r w:rsidR="00A01CBD">
        <w:rPr>
          <w:spacing w:val="-6"/>
        </w:rPr>
        <w:t xml:space="preserve">. </w:t>
      </w:r>
      <w:r w:rsidR="00BD2B69" w:rsidRPr="001F06D0">
        <w:rPr>
          <w:spacing w:val="-6"/>
        </w:rPr>
        <w:t xml:space="preserve"> </w:t>
      </w:r>
      <w:r w:rsidR="00E86952" w:rsidRPr="001F06D0">
        <w:rPr>
          <w:spacing w:val="-6"/>
        </w:rPr>
        <w:t xml:space="preserve">In this way, text analysis is valuable beyond its more traditional uses for coding thought protocols, but </w:t>
      </w:r>
      <w:r w:rsidR="00DE0F0D">
        <w:rPr>
          <w:spacing w:val="-6"/>
        </w:rPr>
        <w:t xml:space="preserve">also </w:t>
      </w:r>
      <w:r w:rsidR="00D933E2">
        <w:rPr>
          <w:spacing w:val="-6"/>
        </w:rPr>
        <w:t xml:space="preserve">useful for </w:t>
      </w:r>
      <w:r w:rsidR="00E86952" w:rsidRPr="001F06D0">
        <w:rPr>
          <w:spacing w:val="-6"/>
        </w:rPr>
        <w:t>finding and measuring psychological</w:t>
      </w:r>
      <w:r w:rsidR="00A75E98">
        <w:rPr>
          <w:spacing w:val="-6"/>
        </w:rPr>
        <w:t xml:space="preserve"> and sociological</w:t>
      </w:r>
      <w:r w:rsidR="00E86952" w:rsidRPr="001F06D0">
        <w:rPr>
          <w:spacing w:val="-6"/>
        </w:rPr>
        <w:t xml:space="preserve"> constructs in naturally-occurring consumer discourse</w:t>
      </w:r>
      <w:r w:rsidR="00300BC9" w:rsidRPr="001F06D0">
        <w:rPr>
          <w:spacing w:val="-6"/>
        </w:rPr>
        <w:t>.</w:t>
      </w:r>
    </w:p>
    <w:p w14:paraId="089585BB" w14:textId="35FDB5D6" w:rsidR="004F02E4" w:rsidRPr="00F23899" w:rsidRDefault="004F02E4" w:rsidP="00F40240">
      <w:pPr>
        <w:spacing w:after="0" w:line="480" w:lineRule="auto"/>
      </w:pPr>
      <w:r w:rsidRPr="001F06D0">
        <w:lastRenderedPageBreak/>
        <w:tab/>
      </w:r>
      <w:r w:rsidRPr="00F23899">
        <w:t>Lastly, there are some relationships for which observation</w:t>
      </w:r>
      <w:r w:rsidR="00886310" w:rsidRPr="00F23899">
        <w:t>al</w:t>
      </w:r>
      <w:r w:rsidRPr="00F23899">
        <w:t xml:space="preserve"> data is</w:t>
      </w:r>
      <w:r w:rsidR="00745652">
        <w:t xml:space="preserve"> the</w:t>
      </w:r>
      <w:r w:rsidRPr="00F23899">
        <w:t xml:space="preserve"> most natural way to study the phenomenon</w:t>
      </w:r>
      <w:r w:rsidR="004E30C1">
        <w:t>.  Interpersonal relationships and group interaction</w:t>
      </w:r>
      <w:r w:rsidRPr="00F23899">
        <w:t xml:space="preserve"> </w:t>
      </w:r>
      <w:r w:rsidR="005E2601">
        <w:t>can be</w:t>
      </w:r>
      <w:r w:rsidR="00A873A5">
        <w:t xml:space="preserve"> hard to study in the lab</w:t>
      </w:r>
      <w:r w:rsidR="008C1549">
        <w:t>, but</w:t>
      </w:r>
      <w:r w:rsidRPr="00F23899">
        <w:t xml:space="preserve"> </w:t>
      </w:r>
      <w:r w:rsidR="00BE4B4F">
        <w:t xml:space="preserve">they </w:t>
      </w:r>
      <w:r w:rsidRPr="00F23899">
        <w:t>can be examined th</w:t>
      </w:r>
      <w:r w:rsidR="008C1549">
        <w:t>rough text analysis</w:t>
      </w:r>
      <w:r w:rsidR="005E2601">
        <w:t xml:space="preserve"> of </w:t>
      </w:r>
      <w:r w:rsidR="00A01CBD">
        <w:t xml:space="preserve">online interaction </w:t>
      </w:r>
      <w:r w:rsidR="006708B6">
        <w:t>or transcripts of reco</w:t>
      </w:r>
      <w:r w:rsidR="00CE2AF5">
        <w:t>rded conversation</w:t>
      </w:r>
      <w:r w:rsidR="00A873A5">
        <w:t xml:space="preserve"> </w:t>
      </w:r>
      <w:r w:rsidR="00A873A5">
        <w:fldChar w:fldCharType="begin"/>
      </w:r>
      <w:r w:rsidR="00A873A5">
        <w:instrText xml:space="preserve"> ADDIN EN.CITE &lt;EndNote&gt;&lt;Cite&gt;&lt;Author&gt;Jurafsky&lt;/Author&gt;&lt;Year&gt;2009&lt;/Year&gt;&lt;RecNum&gt;412&lt;/RecNum&gt;&lt;Prefix&gt;e.g. &lt;/Prefix&gt;&lt;DisplayText&gt;(e.g. Jurafsky, Ranganath, and McFarland 2009)&lt;/DisplayText&gt;&lt;record&gt;&lt;rec-number&gt;412&lt;/rec-number&gt;&lt;foreign-keys&gt;&lt;key app="EN" db-id="eer5fa2t4ttw5ree29qppvfa2xewp95rfvet" timestamp="1472006275"&gt;412&lt;/key&gt;&lt;/foreign-keys&gt;&lt;ref-type name="Conference Proceedings"&gt;10&lt;/ref-type&gt;&lt;contributors&gt;&lt;authors&gt;&lt;author&gt;Jurafsky, Dan&lt;/author&gt;&lt;author&gt;Ranganath, Rajesh&lt;/author&gt;&lt;author&gt;McFarland, Dan&lt;/author&gt;&lt;/authors&gt;&lt;/contributors&gt;&lt;titles&gt;&lt;title&gt;Extracting social meaning: Identifying interactional style in spoken conversation&lt;/title&gt;&lt;secondary-title&gt;Proceedings of Human Language Technologies: The 2009 Annual Conference of the North American Chapter of the Association for Computational Linguistics&lt;/secondary-title&gt;&lt;/titles&gt;&lt;pages&gt;638-646&lt;/pages&gt;&lt;dates&gt;&lt;year&gt;2009&lt;/year&gt;&lt;/dates&gt;&lt;publisher&gt;Association for Computational Linguistics&lt;/publisher&gt;&lt;isbn&gt;1932432418&lt;/isbn&gt;&lt;urls&gt;&lt;/urls&gt;&lt;/record&gt;&lt;/Cite&gt;&lt;/EndNote&gt;</w:instrText>
      </w:r>
      <w:r w:rsidR="00A873A5">
        <w:fldChar w:fldCharType="separate"/>
      </w:r>
      <w:r w:rsidR="00A873A5">
        <w:rPr>
          <w:noProof/>
        </w:rPr>
        <w:t>(e.g. Jurafsky, Ranganath, and McFarland 2009)</w:t>
      </w:r>
      <w:r w:rsidR="00A873A5">
        <w:fldChar w:fldCharType="end"/>
      </w:r>
      <w:r w:rsidR="008C1549">
        <w:t xml:space="preserve">. For example, </w:t>
      </w:r>
      <w:r w:rsidR="0025379C" w:rsidRPr="00F23899">
        <w:t xml:space="preserve">Barasch and </w:t>
      </w:r>
      <w:r w:rsidR="007644C6" w:rsidRPr="00F23899">
        <w:rPr>
          <w:spacing w:val="-6"/>
        </w:rPr>
        <w:t>Berger (</w:t>
      </w:r>
      <w:r w:rsidR="00FE1756" w:rsidRPr="00F23899">
        <w:rPr>
          <w:spacing w:val="-6"/>
        </w:rPr>
        <w:t>2014</w:t>
      </w:r>
      <w:r w:rsidR="007644C6" w:rsidRPr="00F23899">
        <w:rPr>
          <w:spacing w:val="-6"/>
        </w:rPr>
        <w:t>) combine lab</w:t>
      </w:r>
      <w:r w:rsidR="00FE1756" w:rsidRPr="00F23899">
        <w:rPr>
          <w:spacing w:val="-6"/>
        </w:rPr>
        <w:t>oratory</w:t>
      </w:r>
      <w:r w:rsidR="007644C6" w:rsidRPr="00F23899">
        <w:rPr>
          <w:spacing w:val="-6"/>
        </w:rPr>
        <w:t xml:space="preserve"> studies with </w:t>
      </w:r>
      <w:r w:rsidR="00FE1756" w:rsidRPr="00F23899">
        <w:rPr>
          <w:spacing w:val="-6"/>
        </w:rPr>
        <w:t xml:space="preserve">dictionary-based text analysis </w:t>
      </w:r>
      <w:r w:rsidR="007644C6" w:rsidRPr="00F23899">
        <w:rPr>
          <w:spacing w:val="-6"/>
        </w:rPr>
        <w:t xml:space="preserve">of </w:t>
      </w:r>
      <w:r w:rsidR="00256108">
        <w:rPr>
          <w:spacing w:val="-6"/>
        </w:rPr>
        <w:t xml:space="preserve">consumer </w:t>
      </w:r>
      <w:r w:rsidR="00ED5B49">
        <w:rPr>
          <w:spacing w:val="-6"/>
        </w:rPr>
        <w:t>discussions</w:t>
      </w:r>
      <w:r w:rsidR="00FE1756" w:rsidRPr="00F23899">
        <w:rPr>
          <w:spacing w:val="-6"/>
        </w:rPr>
        <w:t xml:space="preserve"> </w:t>
      </w:r>
      <w:r w:rsidR="008C1549">
        <w:rPr>
          <w:spacing w:val="-6"/>
        </w:rPr>
        <w:t xml:space="preserve">to show </w:t>
      </w:r>
      <w:r w:rsidR="00341969">
        <w:rPr>
          <w:spacing w:val="-6"/>
        </w:rPr>
        <w:t xml:space="preserve">that </w:t>
      </w:r>
      <w:r w:rsidR="008C1549">
        <w:rPr>
          <w:spacing w:val="-6"/>
        </w:rPr>
        <w:t xml:space="preserve">consumers </w:t>
      </w:r>
      <w:r w:rsidR="00ED5B49">
        <w:rPr>
          <w:spacing w:val="-6"/>
        </w:rPr>
        <w:t xml:space="preserve">share different information </w:t>
      </w:r>
      <w:r w:rsidR="00341969">
        <w:rPr>
          <w:spacing w:val="-6"/>
        </w:rPr>
        <w:t>depending on the size of the</w:t>
      </w:r>
      <w:r w:rsidR="00B0327F">
        <w:rPr>
          <w:spacing w:val="-6"/>
        </w:rPr>
        <w:t>ir</w:t>
      </w:r>
      <w:r w:rsidR="00341969">
        <w:rPr>
          <w:spacing w:val="-6"/>
        </w:rPr>
        <w:t xml:space="preserve"> </w:t>
      </w:r>
      <w:r w:rsidR="008C1549">
        <w:rPr>
          <w:spacing w:val="-6"/>
        </w:rPr>
        <w:t xml:space="preserve">audience. </w:t>
      </w:r>
    </w:p>
    <w:p w14:paraId="607B49BD" w14:textId="33A4F168" w:rsidR="004F02E4" w:rsidRPr="001F06D0" w:rsidRDefault="004F02E4" w:rsidP="00F40240">
      <w:pPr>
        <w:spacing w:after="0" w:line="480" w:lineRule="auto"/>
      </w:pPr>
      <w:r w:rsidRPr="00F23899">
        <w:tab/>
      </w:r>
      <w:r w:rsidR="00ED5B49">
        <w:t xml:space="preserve">Given these considerations, once deciding that </w:t>
      </w:r>
      <w:r w:rsidRPr="00F23899">
        <w:t>text analysis is appropriate for some part of the research design, the next question is</w:t>
      </w:r>
      <w:r w:rsidR="00ED5B49">
        <w:t xml:space="preserve"> </w:t>
      </w:r>
      <w:r w:rsidRPr="00F23899">
        <w:t>what role it will play. Text could be used to represent the independent variable</w:t>
      </w:r>
      <w:r w:rsidR="001C7C03" w:rsidRPr="00F23899">
        <w:t xml:space="preserve"> (IV)</w:t>
      </w:r>
      <w:r w:rsidRPr="00F23899">
        <w:t xml:space="preserve">, dependent variable </w:t>
      </w:r>
      <w:r w:rsidR="001C7C03" w:rsidRPr="00F23899">
        <w:t xml:space="preserve">(DV) </w:t>
      </w:r>
      <w:r w:rsidRPr="00F23899">
        <w:t>or both. For example</w:t>
      </w:r>
      <w:r w:rsidR="00BF4E6F" w:rsidRPr="00F23899">
        <w:t xml:space="preserve">, </w:t>
      </w:r>
      <w:r w:rsidR="00A472FF" w:rsidRPr="00F23899">
        <w:t>Tirunillai</w:t>
      </w:r>
      <w:r w:rsidR="00603DCC" w:rsidRPr="00F23899">
        <w:t xml:space="preserve"> and </w:t>
      </w:r>
      <w:r w:rsidR="00C43484" w:rsidRPr="00F23899">
        <w:t xml:space="preserve">Tellis (2012) </w:t>
      </w:r>
      <w:r w:rsidR="00603DCC" w:rsidRPr="00F23899">
        <w:t>operationalize “chatter” using</w:t>
      </w:r>
      <w:r w:rsidR="00485108" w:rsidRPr="00F23899">
        <w:t xml:space="preserve"> quantity and valence of</w:t>
      </w:r>
      <w:r w:rsidR="00603DCC" w:rsidRPr="00F23899">
        <w:t xml:space="preserve"> product reviews </w:t>
      </w:r>
      <w:r w:rsidR="00BF4E6F" w:rsidRPr="00F23899">
        <w:t xml:space="preserve">to represent the </w:t>
      </w:r>
      <w:r w:rsidR="001C7C03" w:rsidRPr="00F23899">
        <w:t>IV</w:t>
      </w:r>
      <w:r w:rsidR="00BF4E6F" w:rsidRPr="00F23899">
        <w:t xml:space="preserve">, which predicts </w:t>
      </w:r>
      <w:r w:rsidR="00603DCC" w:rsidRPr="00F23899">
        <w:t>firm performance in the financial stock market</w:t>
      </w:r>
      <w:r w:rsidR="00BF4E6F" w:rsidRPr="00F23899">
        <w:t xml:space="preserve">. </w:t>
      </w:r>
      <w:r w:rsidR="001F7611" w:rsidRPr="00F23899">
        <w:t>Conversely</w:t>
      </w:r>
      <w:r w:rsidR="00BF4E6F" w:rsidRPr="00F23899">
        <w:t xml:space="preserve">, </w:t>
      </w:r>
      <w:r w:rsidR="008C1549">
        <w:t>Hsu et al</w:t>
      </w:r>
      <w:r w:rsidR="001C0375">
        <w:t>.</w:t>
      </w:r>
      <w:r w:rsidR="008C1549">
        <w:t xml:space="preserve"> </w:t>
      </w:r>
      <w:r w:rsidR="00A873A5">
        <w:fldChar w:fldCharType="begin"/>
      </w:r>
      <w:r w:rsidR="008F7598">
        <w:instrText xml:space="preserve"> ADDIN EN.CITE &lt;EndNote&gt;&lt;Cite ExcludeAuth="1"&gt;&lt;Author&gt;Hsu&lt;/Author&gt;&lt;Year&gt;2014&lt;/Year&gt;&lt;RecNum&gt;427&lt;/RecNum&gt;&lt;DisplayText&gt;(2014)&lt;/DisplayText&gt;&lt;record&gt;&lt;rec-number&gt;427&lt;/rec-number&gt;&lt;foreign-keys&gt;&lt;key app="EN" db-id="eer5fa2t4ttw5ree29qppvfa2xewp95rfvet" timestamp="1472008857"&gt;427&lt;/key&gt;&lt;/foreign-keys&gt;&lt;ref-type name="Journal Article"&gt;17&lt;/ref-type&gt;&lt;contributors&gt;&lt;authors&gt;&lt;author&gt;Hsu, Kean J.&lt;/author&gt;&lt;author&gt;Babeva, Kalina N.&lt;/author&gt;&lt;author&gt;Feng, Michelle C.&lt;/author&gt;&lt;author&gt;Hummer, Justin F.&lt;/author&gt;&lt;author&gt;Davison, Gerald C.&lt;/author&gt;&lt;/authors&gt;&lt;/contributors&gt;&lt;titles&gt;&lt;title&gt;Experimentally induced distraction impacts cognitive but not emotional processes in think-aloud cognitive assessment&lt;/title&gt;&lt;secondary-title&gt;Frontiers in Psychology&lt;/secondary-title&gt;&lt;/titles&gt;&lt;periodical&gt;&lt;full-title&gt;Frontiers in psychology&lt;/full-title&gt;&lt;/periodical&gt;&lt;pages&gt;474&lt;/pages&gt;&lt;volume&gt;5&lt;/volume&gt;&lt;dates&gt;&lt;year&gt;2014&lt;/year&gt;&lt;pub-dates&gt;&lt;date&gt;05/20&amp;#xD;03/01/received&amp;#xD;05/01/accepted&lt;/date&gt;&lt;/pub-dates&gt;&lt;/dates&gt;&lt;publisher&gt;Frontiers Media S.A.&lt;/publisher&gt;&lt;isbn&gt;1664-1078&lt;/isbn&gt;&lt;accession-num&gt;PMC4033004&lt;/accession-num&gt;&lt;urls&gt;&lt;related-urls&gt;&lt;url&gt;http://www.ncbi.nlm.nih.gov/pmc/articles/PMC4033004/&lt;/url&gt;&lt;/related-urls&gt;&lt;/urls&gt;&lt;electronic-resource-num&gt;10.3389/fpsyg.2014.00474&lt;/electronic-resource-num&gt;&lt;remote-database-name&gt;PMC&lt;/remote-database-name&gt;&lt;/record&gt;&lt;/Cite&gt;&lt;/EndNote&gt;</w:instrText>
      </w:r>
      <w:r w:rsidR="00A873A5">
        <w:fldChar w:fldCharType="separate"/>
      </w:r>
      <w:r w:rsidR="008F7598">
        <w:rPr>
          <w:noProof/>
        </w:rPr>
        <w:t>(2014)</w:t>
      </w:r>
      <w:r w:rsidR="00A873A5">
        <w:fldChar w:fldCharType="end"/>
      </w:r>
      <w:r w:rsidR="00BF4E6F" w:rsidRPr="00F23899">
        <w:t xml:space="preserve"> </w:t>
      </w:r>
      <w:r w:rsidR="00477684">
        <w:t xml:space="preserve">experimentally </w:t>
      </w:r>
      <w:r w:rsidR="008C1549">
        <w:t xml:space="preserve">manipulate distraction, the IV, and measure thoughts as the DV using text </w:t>
      </w:r>
      <w:r w:rsidR="005E2601">
        <w:t>analysis</w:t>
      </w:r>
      <w:r w:rsidR="008C1549">
        <w:t>.</w:t>
      </w:r>
      <w:r w:rsidR="007644C6" w:rsidRPr="00F23899">
        <w:t xml:space="preserve"> </w:t>
      </w:r>
      <w:r w:rsidR="00AD3C17" w:rsidRPr="00F23899">
        <w:t>Other</w:t>
      </w:r>
      <w:r w:rsidR="007644C6" w:rsidRPr="00F23899">
        <w:t xml:space="preserve"> studies </w:t>
      </w:r>
      <w:r w:rsidR="00E86952" w:rsidRPr="00F23899">
        <w:t>use</w:t>
      </w:r>
      <w:r w:rsidR="00A7174C" w:rsidRPr="00F23899">
        <w:t xml:space="preserve"> text </w:t>
      </w:r>
      <w:r w:rsidR="00D933E2" w:rsidRPr="00F23899">
        <w:t>as both the IV and the DV.</w:t>
      </w:r>
      <w:r w:rsidR="00D933E2">
        <w:t xml:space="preserve"> For example,</w:t>
      </w:r>
      <w:r w:rsidR="008F7598">
        <w:t xml:space="preserve"> Humphreys (2010) examines how terms related to casino gambling and entertainment in newspaper articles converged over time along with a network of other concepts such as luxury</w:t>
      </w:r>
      <w:r w:rsidR="000374C2">
        <w:t xml:space="preserve"> and money, while </w:t>
      </w:r>
      <w:r w:rsidR="005C27A6">
        <w:t xml:space="preserve">references to </w:t>
      </w:r>
      <w:r w:rsidR="000009CD">
        <w:t xml:space="preserve">illegitimate frames </w:t>
      </w:r>
      <w:r w:rsidR="000374C2">
        <w:t>like crime fell</w:t>
      </w:r>
      <w:r w:rsidR="00536E0C">
        <w:t xml:space="preserve">. </w:t>
      </w:r>
      <w:r w:rsidR="00A84F73" w:rsidRPr="001F06D0">
        <w:t xml:space="preserve">As </w:t>
      </w:r>
      <w:r w:rsidR="00886310" w:rsidRPr="001F06D0">
        <w:t>these cases</w:t>
      </w:r>
      <w:r w:rsidR="00A84F73" w:rsidRPr="001F06D0">
        <w:t xml:space="preserve"> illustrate</w:t>
      </w:r>
      <w:r w:rsidR="00CD7662" w:rsidRPr="001F06D0">
        <w:t>,</w:t>
      </w:r>
      <w:r w:rsidR="00886310" w:rsidRPr="001F06D0">
        <w:t xml:space="preserve"> text analysis </w:t>
      </w:r>
      <w:r w:rsidR="00113194">
        <w:t xml:space="preserve">is </w:t>
      </w:r>
      <w:r w:rsidR="00886310" w:rsidRPr="001F06D0">
        <w:t>a distinct component of the research design, to be executed and then incorporated into the overall design.</w:t>
      </w:r>
    </w:p>
    <w:p w14:paraId="74C8AF40" w14:textId="696A6439" w:rsidR="0092054D" w:rsidRDefault="00E251A7" w:rsidP="00F40240">
      <w:pPr>
        <w:spacing w:after="0" w:line="480" w:lineRule="auto"/>
        <w:ind w:firstLine="720"/>
      </w:pPr>
      <w:r w:rsidRPr="001F06D0">
        <w:t>More generally, t</w:t>
      </w:r>
      <w:r w:rsidR="0092054D" w:rsidRPr="001F06D0">
        <w:t xml:space="preserve">ext </w:t>
      </w:r>
      <w:r w:rsidR="00D977E5" w:rsidRPr="001F06D0">
        <w:t>analysis</w:t>
      </w:r>
      <w:r w:rsidR="0092054D" w:rsidRPr="001F06D0">
        <w:t xml:space="preserve"> can occupy different places in the scientific process, depending on the interests and orientation of the researchers. </w:t>
      </w:r>
      <w:r w:rsidR="001F5784" w:rsidRPr="001F06D0">
        <w:t xml:space="preserve">It is </w:t>
      </w:r>
      <w:r w:rsidR="00DD743C" w:rsidRPr="001F06D0">
        <w:t>compatible</w:t>
      </w:r>
      <w:r w:rsidR="001F5784" w:rsidRPr="001F06D0">
        <w:t xml:space="preserve"> with both theory-testing and discovery-oriented </w:t>
      </w:r>
      <w:r w:rsidR="005B4966">
        <w:t>designs</w:t>
      </w:r>
      <w:r w:rsidR="009B36D9">
        <w:t>.</w:t>
      </w:r>
      <w:r w:rsidR="0092054D" w:rsidRPr="001F06D0">
        <w:t xml:space="preserve"> For some, text </w:t>
      </w:r>
      <w:r w:rsidR="00A30B26" w:rsidRPr="001F06D0">
        <w:t>analysis</w:t>
      </w:r>
      <w:r w:rsidR="0092054D" w:rsidRPr="001F06D0">
        <w:t xml:space="preserve"> is a way of first discovering patterns that are later verified using laboratory experiments </w:t>
      </w:r>
      <w:r w:rsidR="00A873A5">
        <w:fldChar w:fldCharType="begin">
          <w:fldData xml:space="preserve">PEVuZE5vdGU+PENpdGU+PEF1dGhvcj5CYXJhc2NoPC9BdXRob3I+PFllYXI+MjAxNDwvWWVhcj48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</w:fldData>
        </w:fldChar>
      </w:r>
      <w:r w:rsidR="00A873A5">
        <w:instrText xml:space="preserve"> ADDIN EN.CITE </w:instrText>
      </w:r>
      <w:r w:rsidR="00A873A5">
        <w:fldChar w:fldCharType="begin">
          <w:fldData xml:space="preserve">PEVuZE5vdGU+PENpdGU+PEF1dGhvcj5CYXJhc2NoPC9BdXRob3I+PFllYXI+MjAxNDwvWWVhcj48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</w:fldData>
        </w:fldChar>
      </w:r>
      <w:r w:rsidR="00A873A5">
        <w:instrText xml:space="preserve"> ADDIN EN.CITE.DATA </w:instrText>
      </w:r>
      <w:r w:rsidR="00A873A5">
        <w:fldChar w:fldCharType="end"/>
      </w:r>
      <w:r w:rsidR="00A873A5">
        <w:fldChar w:fldCharType="separate"/>
      </w:r>
      <w:r w:rsidR="00A873A5">
        <w:rPr>
          <w:noProof/>
        </w:rPr>
        <w:t>(Barasch and Berger 2014; Berger and Milkman 2012; Packard and Berger 2016)</w:t>
      </w:r>
      <w:r w:rsidR="00A873A5">
        <w:fldChar w:fldCharType="end"/>
      </w:r>
      <w:r w:rsidR="0092054D" w:rsidRPr="001F06D0">
        <w:t xml:space="preserve">. Others </w:t>
      </w:r>
      <w:r w:rsidR="00D933E2">
        <w:t xml:space="preserve">use </w:t>
      </w:r>
      <w:r w:rsidR="0092054D" w:rsidRPr="001F06D0">
        <w:t xml:space="preserve">text </w:t>
      </w:r>
      <w:r w:rsidR="00A30B26" w:rsidRPr="001F06D0">
        <w:t>analysis</w:t>
      </w:r>
      <w:r w:rsidR="0092054D" w:rsidRPr="001F06D0">
        <w:t xml:space="preserve"> to enrich findings after investigating </w:t>
      </w:r>
      <w:r w:rsidR="00C50650">
        <w:t>a</w:t>
      </w:r>
      <w:r w:rsidR="00C50650" w:rsidRPr="001F06D0">
        <w:t xml:space="preserve"> </w:t>
      </w:r>
      <w:r w:rsidR="00DD743C" w:rsidRPr="001F06D0">
        <w:t>psychological or social</w:t>
      </w:r>
      <w:r w:rsidR="00A7174C" w:rsidRPr="001F06D0">
        <w:t xml:space="preserve"> mechanism</w:t>
      </w:r>
      <w:r w:rsidR="00A873A5">
        <w:t xml:space="preserve"> </w:t>
      </w:r>
      <w:r w:rsidR="00A873A5">
        <w:fldChar w:fldCharType="begin"/>
      </w:r>
      <w:r w:rsidR="00536EA2">
        <w:instrText xml:space="preserve"> ADDIN EN.CITE &lt;EndNote&gt;&lt;Cite&gt;&lt;Author&gt;Mogilner&lt;/Author&gt;&lt;Year&gt;2011&lt;/Year&gt;&lt;RecNum&gt;306&lt;/RecNum&gt;&lt;DisplayText&gt;(Mogilner et al. 2011; Spiller and Belogolova 2016)&lt;/DisplayText&gt;&lt;record&gt;&lt;rec-number&gt;306&lt;/rec-number&gt;&lt;foreign-keys&gt;&lt;key app="EN" db-id="eer5fa2t4ttw5ree29qppvfa2xewp95rfvet" timestamp="1446923161"&gt;306&lt;/key&gt;&lt;/foreign-keys&gt;&lt;ref-type name="Journal Article"&gt;17&lt;/ref-type&gt;&lt;contributors&gt;&lt;authors&gt;&lt;author&gt;Mogilner, Cassie&lt;/author&gt;&lt;author&gt;Kamvar, Sepandar D&lt;/author&gt;&lt;author&gt;Aaker, Jennifer&lt;/author&gt;&lt;/authors&gt;&lt;/contributors&gt;&lt;titles&gt;&lt;title&gt;The shifting meaning of happiness&lt;/title&gt;&lt;secondary-title&gt;Social Psychological and Personality Science&lt;/secondary-title&gt;&lt;/titles&gt;&lt;periodical&gt;&lt;full-title&gt;Social Psychological and Personality Science&lt;/full-title&gt;&lt;/periodical&gt;&lt;pages&gt;1948550610393987&lt;/pages&gt;&lt;dates&gt;&lt;year&gt;2011&lt;/year&gt;&lt;/dates&gt;&lt;isbn&gt;1948-5506&lt;/isbn&gt;&lt;urls&gt;&lt;/urls&gt;&lt;/record&gt;&lt;/Cite&gt;&lt;Cite&gt;&lt;Author&gt;Spiller&lt;/Author&gt;&lt;Year&gt;2016&lt;/Year&gt;&lt;RecNum&gt;475&lt;/RecNum&gt;&lt;record&gt;&lt;rec-number&gt;475&lt;/rec-number&gt;&lt;foreign-keys&gt;&lt;key app="EN" db-id="eer5fa2t4ttw5ree29qppvfa2xewp95rfvet" timestamp="1492877551"&gt;475&lt;/key&gt;&lt;/foreign-keys&gt;&lt;ref-type name="Journal Article"&gt;17&lt;/ref-type&gt;&lt;contributors&gt;&lt;authors&gt;&lt;author&gt;Spiller, Stephen A&lt;/author&gt;&lt;author&gt;Belogolova, Lena&lt;/author&gt;&lt;/authors&gt;&lt;/contributors&gt;&lt;titles&gt;&lt;title&gt;On Consumer Beliefs About Quality and Taste&lt;/title&gt;&lt;secondary-title&gt;Journal of Consumer Research&lt;/secondary-title&gt;&lt;/titles&gt;&lt;periodical&gt;&lt;full-title&gt;Journal of Consumer Research&lt;/full-title&gt;&lt;/periodical&gt;&lt;pages&gt;ucw065&lt;/pages&gt;&lt;dates&gt;&lt;year&gt;2016&lt;/year&gt;&lt;/dates&gt;&lt;isbn&gt;0093-5301&lt;/isbn&gt;&lt;urls&gt;&lt;/urls&gt;&lt;/record&gt;&lt;/Cite&gt;&lt;/EndNote&gt;</w:instrText>
      </w:r>
      <w:r w:rsidR="00A873A5">
        <w:fldChar w:fldCharType="separate"/>
      </w:r>
      <w:r w:rsidR="00536EA2">
        <w:rPr>
          <w:noProof/>
        </w:rPr>
        <w:t xml:space="preserve">(Mogilner et al. 2011; Spiller and Belogolova </w:t>
      </w:r>
      <w:r w:rsidR="00536EA2">
        <w:rPr>
          <w:noProof/>
        </w:rPr>
        <w:lastRenderedPageBreak/>
        <w:t>2016)</w:t>
      </w:r>
      <w:r w:rsidR="00A873A5">
        <w:fldChar w:fldCharType="end"/>
      </w:r>
      <w:r w:rsidR="00A7174C" w:rsidRPr="001F06D0">
        <w:t xml:space="preserve">. </w:t>
      </w:r>
      <w:r w:rsidR="002A5C36" w:rsidRPr="001F06D0">
        <w:t>In the same way,</w:t>
      </w:r>
      <w:r w:rsidR="00AE54F7" w:rsidRPr="001F06D0">
        <w:t xml:space="preserve"> sociological</w:t>
      </w:r>
      <w:r w:rsidR="0092054D" w:rsidRPr="001F06D0">
        <w:t xml:space="preserve"> work has used text analysis to illustrate findings after an initial discovery phase through qualitative </w:t>
      </w:r>
      <w:r w:rsidR="00A30B26" w:rsidRPr="001F06D0">
        <w:t>analysis</w:t>
      </w:r>
      <w:r w:rsidR="0092054D" w:rsidRPr="001F06D0">
        <w:t xml:space="preserve"> </w:t>
      </w:r>
      <w:r w:rsidR="003B706A" w:rsidRPr="00441946">
        <w:fldChar w:fldCharType="begin"/>
      </w:r>
      <w:r w:rsidR="008F7598">
        <w:instrText xml:space="preserve"> ADDIN EN.CITE &lt;EndNote&gt;&lt;Cite&gt;&lt;Author&gt;Arsel&lt;/Author&gt;&lt;Year&gt;2013&lt;/Year&gt;&lt;RecNum&gt;387&lt;/RecNum&gt;&lt;DisplayText&gt;(Arsel and Bean 2013; Humphreys 2010)&lt;/DisplayText&gt;&lt;record&gt;&lt;rec-number&gt;387&lt;/rec-number&gt;&lt;foreign-keys&gt;&lt;key app="EN" db-id="eer5fa2t4ttw5ree29qppvfa2xewp95rfvet" timestamp="1471621916"&gt;387&lt;/key&gt;&lt;/foreign-keys&gt;&lt;ref-type name="Journal Article"&gt;17&lt;/ref-type&gt;&lt;contributors&gt;&lt;authors&gt;&lt;author&gt;Arsel, Zeynep&lt;/author&gt;&lt;author&gt;Bean, Jonathan&lt;/author&gt;&lt;/authors&gt;&lt;/contributors&gt;&lt;titles&gt;&lt;title&gt;Taste regimes and market-mediated practice&lt;/title&gt;&lt;secondary-title&gt;Journal of Consumer Research&lt;/secondary-title&gt;&lt;/titles&gt;&lt;periodical&gt;&lt;full-title&gt;Journal of Consumer Research&lt;/full-title&gt;&lt;/periodical&gt;&lt;pages&gt;899-917&lt;/pages&gt;&lt;volume&gt;39&lt;/volume&gt;&lt;number&gt;5&lt;/number&gt;&lt;dates&gt;&lt;year&gt;2013&lt;/year&gt;&lt;/dates&gt;&lt;isbn&gt;0093-5301&lt;/isbn&gt;&lt;urls&gt;&lt;/urls&gt;&lt;/record&gt;&lt;/Cite&gt;&lt;Cite&gt;&lt;Author&gt;Humphreys&lt;/Author&gt;&lt;Year&gt;2010&lt;/Year&gt;&lt;RecNum&gt;1322&lt;/RecNum&gt;&lt;record&gt;&lt;rec-number&gt;1322&lt;/rec-number&gt;&lt;foreign-keys&gt;&lt;key app="EN" db-id="zrpp9rvxza0z27epfawv5sr9x55f9x2eafap" timestamp="1481128627"&gt;1322&lt;/key&gt;&lt;/foreign-keys&gt;&lt;ref-type name="Journal Article"&gt;17&lt;/ref-type&gt;&lt;contributors&gt;&lt;authors&gt;&lt;author&gt;Humphreys, Ashlee&lt;/author&gt;&lt;/authors&gt;&lt;/contributors&gt;&lt;titles&gt;&lt;title&gt;Semiotic structure and the legitimation of consumption practices: The case of casino gambling&lt;/title&gt;&lt;secondary-title&gt;Journal of Consumer Research&lt;/secondary-title&gt;&lt;/titles&gt;&lt;periodical&gt;&lt;full-title&gt;Journal of Consumer Research&lt;/full-title&gt;&lt;/periodical&gt;&lt;pages&gt;490-510&lt;/pages&gt;&lt;volume&gt;37&lt;/volume&gt;&lt;number&gt;3&lt;/number&gt;&lt;dates&gt;&lt;year&gt;2010&lt;/year&gt;&lt;/dates&gt;&lt;isbn&gt;0093-5301&lt;/isbn&gt;&lt;urls&gt;&lt;/urls&gt;&lt;/record&gt;&lt;/Cite&gt;&lt;/EndNote&gt;</w:instrText>
      </w:r>
      <w:r w:rsidR="003B706A" w:rsidRPr="00441946">
        <w:fldChar w:fldCharType="separate"/>
      </w:r>
      <w:r w:rsidR="008F7598">
        <w:rPr>
          <w:noProof/>
        </w:rPr>
        <w:t>(Arsel and Bean 2013; Humphreys 2010)</w:t>
      </w:r>
      <w:r w:rsidR="003B706A" w:rsidRPr="00441946">
        <w:fldChar w:fldCharType="end"/>
      </w:r>
      <w:r w:rsidR="00197207">
        <w:t xml:space="preserve"> or</w:t>
      </w:r>
      <w:r w:rsidR="00DC2E3C">
        <w:t xml:space="preserve"> to set the stage by presenting socio-cultural discourses prior to individual or group-level </w:t>
      </w:r>
      <w:r w:rsidR="00ED29D3">
        <w:t>analysis</w:t>
      </w:r>
      <w:r w:rsidR="00DC2E3C">
        <w:t xml:space="preserve"> </w:t>
      </w:r>
      <w:r w:rsidR="00A873A5">
        <w:fldChar w:fldCharType="begin"/>
      </w:r>
      <w:r w:rsidR="00A873A5">
        <w:instrText xml:space="preserve"> ADDIN EN.CITE &lt;EndNote&gt;&lt;Cite&gt;&lt;Author&gt;Arsel&lt;/Author&gt;&lt;Year&gt;2011&lt;/Year&gt;&lt;RecNum&gt;431&lt;/RecNum&gt;&lt;DisplayText&gt;(Arsel and Thompson 2011)&lt;/DisplayText&gt;&lt;record&gt;&lt;rec-number&gt;431&lt;/rec-number&gt;&lt;foreign-keys&gt;&lt;key app="EN" db-id="eer5fa2t4ttw5ree29qppvfa2xewp95rfvet" timestamp="1478572824"&gt;431&lt;/key&gt;&lt;/foreign-keys&gt;&lt;ref-type name="Journal Article"&gt;17&lt;/ref-type&gt;&lt;contributors&gt;&lt;authors&gt;&lt;author&gt;Arsel, Zeynep&lt;/author&gt;&lt;author&gt;Thompson, Craig J&lt;/author&gt;&lt;/authors&gt;&lt;/contributors&gt;&lt;titles&gt;&lt;title&gt;Demythologizing consumption practices: How consumers protect their field-dependent identity investments from devaluing marketplace myths&lt;/title&gt;&lt;secondary-title&gt;Journal of Consumer Research&lt;/secondary-title&gt;&lt;/titles&gt;&lt;periodical&gt;&lt;full-title&gt;Journal of Consumer Research&lt;/full-title&gt;&lt;/periodical&gt;&lt;pages&gt;791-806&lt;/pages&gt;&lt;volume&gt;37&lt;/volume&gt;&lt;number&gt;5&lt;/number&gt;&lt;dates&gt;&lt;year&gt;2011&lt;/year&gt;&lt;/dates&gt;&lt;isbn&gt;0093-5301&lt;/isbn&gt;&lt;urls&gt;&lt;/urls&gt;&lt;/record&gt;&lt;/Cite&gt;&lt;/EndNote&gt;</w:instrText>
      </w:r>
      <w:r w:rsidR="00A873A5">
        <w:fldChar w:fldCharType="separate"/>
      </w:r>
      <w:r w:rsidR="00A873A5">
        <w:rPr>
          <w:noProof/>
        </w:rPr>
        <w:t>(Arsel and Thompson 2011)</w:t>
      </w:r>
      <w:r w:rsidR="00A873A5">
        <w:fldChar w:fldCharType="end"/>
      </w:r>
      <w:r w:rsidR="003B706A" w:rsidRPr="001F06D0">
        <w:t>.</w:t>
      </w:r>
      <w:r w:rsidR="00617340" w:rsidRPr="001F06D0">
        <w:t xml:space="preserve"> </w:t>
      </w:r>
    </w:p>
    <w:p w14:paraId="5156F936" w14:textId="77777777" w:rsidR="00767170" w:rsidRDefault="00767170" w:rsidP="00F40240">
      <w:pPr>
        <w:spacing w:after="0" w:line="480" w:lineRule="auto"/>
        <w:rPr>
          <w:spacing w:val="-4"/>
          <w:kern w:val="2"/>
        </w:rPr>
      </w:pPr>
    </w:p>
    <w:p w14:paraId="54E5E014" w14:textId="07F66107" w:rsidR="005156DB" w:rsidRPr="00530DFA" w:rsidRDefault="00B54134" w:rsidP="00F40240">
      <w:pPr>
        <w:spacing w:after="0" w:line="480" w:lineRule="auto"/>
        <w:outlineLvl w:val="0"/>
        <w:rPr>
          <w:b/>
        </w:rPr>
      </w:pPr>
      <w:r>
        <w:rPr>
          <w:b/>
        </w:rPr>
        <w:t>Stage</w:t>
      </w:r>
      <w:r w:rsidR="005156DB" w:rsidRPr="00C16131">
        <w:rPr>
          <w:b/>
        </w:rPr>
        <w:t xml:space="preserve"> 2: </w:t>
      </w:r>
      <w:r>
        <w:rPr>
          <w:b/>
        </w:rPr>
        <w:t>Construct Identification</w:t>
      </w:r>
    </w:p>
    <w:p w14:paraId="045A1706" w14:textId="5C3135D7" w:rsidR="00F14415" w:rsidRDefault="00A92DF1" w:rsidP="00F40240">
      <w:pPr>
        <w:spacing w:after="0" w:line="480" w:lineRule="auto"/>
        <w:ind w:firstLine="720"/>
        <w:rPr>
          <w:spacing w:val="-4"/>
          <w:kern w:val="2"/>
        </w:rPr>
      </w:pPr>
      <w:r>
        <w:rPr>
          <w:spacing w:val="-4"/>
          <w:kern w:val="2"/>
        </w:rPr>
        <w:t xml:space="preserve">After deciding that text analysis might be </w:t>
      </w:r>
      <w:r w:rsidR="003E064A">
        <w:rPr>
          <w:spacing w:val="-4"/>
          <w:kern w:val="2"/>
        </w:rPr>
        <w:t xml:space="preserve">appropriate </w:t>
      </w:r>
      <w:r>
        <w:rPr>
          <w:spacing w:val="-4"/>
          <w:kern w:val="2"/>
        </w:rPr>
        <w:t>for the research question, t</w:t>
      </w:r>
      <w:r w:rsidR="00DC2E3C">
        <w:rPr>
          <w:spacing w:val="-4"/>
          <w:kern w:val="2"/>
        </w:rPr>
        <w:t>he next st</w:t>
      </w:r>
      <w:r w:rsidR="009B36D9">
        <w:rPr>
          <w:spacing w:val="-4"/>
          <w:kern w:val="2"/>
        </w:rPr>
        <w:t xml:space="preserve">ep is to identify the construct. </w:t>
      </w:r>
      <w:r w:rsidR="00ED5B49">
        <w:rPr>
          <w:spacing w:val="-4"/>
          <w:kern w:val="2"/>
        </w:rPr>
        <w:t>Doing</w:t>
      </w:r>
      <w:r w:rsidR="00DC2E3C">
        <w:rPr>
          <w:spacing w:val="-4"/>
          <w:kern w:val="2"/>
        </w:rPr>
        <w:t xml:space="preserve"> so</w:t>
      </w:r>
      <w:r w:rsidR="00ED5B49">
        <w:rPr>
          <w:spacing w:val="-4"/>
          <w:kern w:val="2"/>
        </w:rPr>
        <w:t>, however,</w:t>
      </w:r>
      <w:r w:rsidR="00DC2E3C">
        <w:rPr>
          <w:spacing w:val="-4"/>
          <w:kern w:val="2"/>
        </w:rPr>
        <w:t xml:space="preserve"> entails recognizing that t</w:t>
      </w:r>
      <w:r w:rsidR="00DA0046" w:rsidRPr="00441946">
        <w:rPr>
          <w:spacing w:val="-4"/>
          <w:kern w:val="2"/>
        </w:rPr>
        <w:t xml:space="preserve">ext </w:t>
      </w:r>
      <w:r w:rsidR="005156DB">
        <w:rPr>
          <w:spacing w:val="-4"/>
          <w:kern w:val="2"/>
        </w:rPr>
        <w:t>is ultimately based on language</w:t>
      </w:r>
      <w:r w:rsidR="00DA0046" w:rsidRPr="00441946">
        <w:rPr>
          <w:spacing w:val="-4"/>
          <w:kern w:val="2"/>
        </w:rPr>
        <w:t xml:space="preserve">. To </w:t>
      </w:r>
      <w:r w:rsidR="00197207">
        <w:rPr>
          <w:spacing w:val="-4"/>
          <w:kern w:val="2"/>
        </w:rPr>
        <w:t>build sound hypotheses and make valid conclusions from text</w:t>
      </w:r>
      <w:r w:rsidR="00DA0046" w:rsidRPr="00441946">
        <w:rPr>
          <w:spacing w:val="-4"/>
          <w:kern w:val="2"/>
        </w:rPr>
        <w:t xml:space="preserve">, one must </w:t>
      </w:r>
      <w:r w:rsidR="00F14415">
        <w:rPr>
          <w:spacing w:val="-4"/>
          <w:kern w:val="2"/>
        </w:rPr>
        <w:t xml:space="preserve">first understand </w:t>
      </w:r>
      <w:r w:rsidR="00903419">
        <w:rPr>
          <w:spacing w:val="-4"/>
          <w:kern w:val="2"/>
        </w:rPr>
        <w:t>the</w:t>
      </w:r>
      <w:r w:rsidR="00DA0046" w:rsidRPr="00441946">
        <w:rPr>
          <w:spacing w:val="-4"/>
          <w:kern w:val="2"/>
        </w:rPr>
        <w:t xml:space="preserve"> underpinnings of language. </w:t>
      </w:r>
    </w:p>
    <w:p w14:paraId="5777C02E" w14:textId="6D5F474D" w:rsidR="00DA0046" w:rsidRPr="00F130EF" w:rsidRDefault="00DA0046" w:rsidP="00F40240">
      <w:pPr>
        <w:spacing w:after="0" w:line="480" w:lineRule="auto"/>
        <w:ind w:firstLine="720"/>
        <w:rPr>
          <w:spacing w:val="-4"/>
          <w:kern w:val="2"/>
        </w:rPr>
      </w:pPr>
      <w:r w:rsidRPr="00441946">
        <w:rPr>
          <w:spacing w:val="-4"/>
          <w:kern w:val="2"/>
        </w:rPr>
        <w:t>Language</w:t>
      </w:r>
      <w:r w:rsidR="00F14415" w:rsidRPr="00441946">
        <w:rPr>
          <w:spacing w:val="-4"/>
          <w:kern w:val="2"/>
        </w:rPr>
        <w:t xml:space="preserve"> indelibly shapes how </w:t>
      </w:r>
      <w:r w:rsidR="006C5A10">
        <w:rPr>
          <w:spacing w:val="-4"/>
          <w:kern w:val="2"/>
        </w:rPr>
        <w:t>humans</w:t>
      </w:r>
      <w:r w:rsidR="006C5A10" w:rsidRPr="00441946">
        <w:rPr>
          <w:spacing w:val="-4"/>
          <w:kern w:val="2"/>
        </w:rPr>
        <w:t xml:space="preserve"> </w:t>
      </w:r>
      <w:r w:rsidR="00F14415" w:rsidRPr="00441946">
        <w:rPr>
          <w:spacing w:val="-4"/>
          <w:kern w:val="2"/>
        </w:rPr>
        <w:t xml:space="preserve">view the world </w:t>
      </w:r>
      <w:r w:rsidR="00B177B1">
        <w:rPr>
          <w:spacing w:val="-4"/>
          <w:kern w:val="2"/>
        </w:rPr>
        <w:fldChar w:fldCharType="begin">
          <w:fldData xml:space="preserve">PEVuZE5vdGU+PENpdGU+PEF1dGhvcj5RdWluZTwvQXV0aG9yPjxZZWFyPjE5NzA8L1llYXI+PFJl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</w:fldData>
        </w:fldChar>
      </w:r>
      <w:r w:rsidR="00B177B1">
        <w:rPr>
          <w:spacing w:val="-4"/>
          <w:kern w:val="2"/>
        </w:rPr>
        <w:instrText xml:space="preserve"> ADDIN EN.CITE </w:instrText>
      </w:r>
      <w:r w:rsidR="00B177B1">
        <w:rPr>
          <w:spacing w:val="-4"/>
          <w:kern w:val="2"/>
        </w:rPr>
        <w:fldChar w:fldCharType="begin">
          <w:fldData xml:space="preserve">PEVuZE5vdGU+PENpdGU+PEF1dGhvcj5RdWluZTwvQXV0aG9yPjxZZWFyPjE5NzA8L1llYXI+PFJl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</w:fldData>
        </w:fldChar>
      </w:r>
      <w:r w:rsidR="00B177B1">
        <w:rPr>
          <w:spacing w:val="-4"/>
          <w:kern w:val="2"/>
        </w:rPr>
        <w:instrText xml:space="preserve"> ADDIN EN.CITE.DATA </w:instrText>
      </w:r>
      <w:r w:rsidR="00B177B1">
        <w:rPr>
          <w:spacing w:val="-4"/>
          <w:kern w:val="2"/>
        </w:rPr>
      </w:r>
      <w:r w:rsidR="00B177B1">
        <w:rPr>
          <w:spacing w:val="-4"/>
          <w:kern w:val="2"/>
        </w:rPr>
        <w:fldChar w:fldCharType="end"/>
      </w:r>
      <w:r w:rsidR="00B177B1">
        <w:rPr>
          <w:spacing w:val="-4"/>
          <w:kern w:val="2"/>
        </w:rPr>
      </w:r>
      <w:r w:rsidR="00B177B1">
        <w:rPr>
          <w:spacing w:val="-4"/>
          <w:kern w:val="2"/>
        </w:rPr>
        <w:fldChar w:fldCharType="separate"/>
      </w:r>
      <w:r w:rsidR="00B177B1">
        <w:rPr>
          <w:noProof/>
          <w:spacing w:val="-4"/>
          <w:kern w:val="2"/>
        </w:rPr>
        <w:t>(Piaget 1959; Quine 1970; Vico 1725/1984; Whorf 1944)</w:t>
      </w:r>
      <w:r w:rsidR="00B177B1">
        <w:rPr>
          <w:spacing w:val="-4"/>
          <w:kern w:val="2"/>
        </w:rPr>
        <w:fldChar w:fldCharType="end"/>
      </w:r>
      <w:r w:rsidR="00F14415">
        <w:rPr>
          <w:spacing w:val="-4"/>
          <w:kern w:val="2"/>
        </w:rPr>
        <w:t xml:space="preserve">. It </w:t>
      </w:r>
      <w:r w:rsidR="0023483D" w:rsidRPr="00441946">
        <w:rPr>
          <w:spacing w:val="-4"/>
          <w:kern w:val="2"/>
        </w:rPr>
        <w:t xml:space="preserve">can be both representative of thought and instrumental in shaping thought </w:t>
      </w:r>
      <w:r w:rsidR="0023483D" w:rsidRPr="00F130EF">
        <w:fldChar w:fldCharType="begin">
          <w:fldData xml:space="preserve">PEVuZE5vdGU+PENpdGU+PEF1dGhvcj5LYXk8L0F1dGhvcj48WWVhcj4xOTg0PC9ZZWFyPjxSZWNO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</w:fldData>
        </w:fldChar>
      </w:r>
      <w:r w:rsidR="00B0327F">
        <w:instrText xml:space="preserve"> ADDIN EN.CITE </w:instrText>
      </w:r>
      <w:r w:rsidR="00B0327F">
        <w:fldChar w:fldCharType="begin">
          <w:fldData xml:space="preserve">PEVuZE5vdGU+PENpdGU+PEF1dGhvcj5LYXk8L0F1dGhvcj48WWVhcj4xOTg0PC9ZZWFyPjxSZWNO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</w:fldData>
        </w:fldChar>
      </w:r>
      <w:r w:rsidR="00B0327F">
        <w:instrText xml:space="preserve"> ADDIN EN.CITE.DATA </w:instrText>
      </w:r>
      <w:r w:rsidR="00B0327F">
        <w:fldChar w:fldCharType="end"/>
      </w:r>
      <w:r w:rsidR="0023483D" w:rsidRPr="00F130EF">
        <w:fldChar w:fldCharType="separate"/>
      </w:r>
      <w:r w:rsidR="00B0327F">
        <w:rPr>
          <w:noProof/>
        </w:rPr>
        <w:t>(Kay and Kempton 1984; Lucy and Shweder 1979; Sapir 1929; Schmitt and Zhang 1998; see also Graham 1981; Whorf 1944)</w:t>
      </w:r>
      <w:r w:rsidR="0023483D" w:rsidRPr="00F130EF">
        <w:fldChar w:fldCharType="end"/>
      </w:r>
      <w:r w:rsidR="0023483D">
        <w:t xml:space="preserve">. </w:t>
      </w:r>
      <w:r w:rsidRPr="00F130EF">
        <w:t xml:space="preserve">For example, studies have shown that languages with gendered nouns like Spanish and French are more likely to make speakers think of physical objects as having </w:t>
      </w:r>
      <w:r w:rsidR="00CE2AF5">
        <w:t xml:space="preserve">a </w:t>
      </w:r>
      <w:r w:rsidRPr="00F130EF">
        <w:t xml:space="preserve">gender </w:t>
      </w:r>
      <w:r w:rsidRPr="00F130EF">
        <w:fldChar w:fldCharType="begin"/>
      </w:r>
      <w:r w:rsidRPr="00F130EF">
        <w:instrText xml:space="preserve"> ADDIN EN.CITE &lt;EndNote&gt;&lt;Cite&gt;&lt;Author&gt;Boroditsky&lt;/Author&gt;&lt;Year&gt;2003&lt;/Year&gt;&lt;RecNum&gt;338&lt;/RecNum&gt;&lt;DisplayText&gt;(Boroditsky, Schmidt, and Phillips 2003; Sera, Berge, and del Castillo Pintado 1994)&lt;/DisplayText&gt;&lt;record&gt;&lt;rec-number&gt;338&lt;/rec-number&gt;&lt;foreign-keys&gt;&lt;key app="EN" db-id="eer5fa2t4ttw5ree29qppvfa2xewp95rfvet" timestamp="1447343319"&gt;338&lt;/key&gt;&lt;/foreign-keys&gt;&lt;ref-type name="Journal Article"&gt;17&lt;/ref-type&gt;&lt;contributors&gt;&lt;authors&gt;&lt;author&gt;Boroditsky, Lera&lt;/author&gt;&lt;author&gt;Schmidt, Lauren A&lt;/author&gt;&lt;author&gt;Phillips, Webb&lt;/author&gt;&lt;/authors&gt;&lt;/contributors&gt;&lt;titles&gt;&lt;title&gt;Sex, syntax, and semantics&lt;/title&gt;&lt;secondary-title&gt;Language in mind: Advances in the study of language and thought&lt;/secondary-title&gt;&lt;/titles&gt;&lt;periodical&gt;&lt;full-title&gt;Language in mind: Advances in the study of language and thought&lt;/full-title&gt;&lt;/periodical&gt;&lt;pages&gt;61-79&lt;/pages&gt;&lt;dates&gt;&lt;year&gt;2003&lt;/year&gt;&lt;/dates&gt;&lt;urls&gt;&lt;/urls&gt;&lt;/record&gt;&lt;/Cite&gt;&lt;Cite&gt;&lt;Author&gt;Sera&lt;/Author&gt;&lt;Year&gt;1994&lt;/Year&gt;&lt;RecNum&gt;343&lt;/RecNum&gt;&lt;record&gt;&lt;rec-number&gt;343&lt;/rec-number&gt;&lt;foreign-keys&gt;&lt;key app="EN" db-id="eer5fa2t4ttw5ree29qppvfa2xewp95rfvet" timestamp="1447344097"&gt;343&lt;/key&gt;&lt;/foreign-keys&gt;&lt;ref-type name="Journal Article"&gt;17&lt;/ref-type&gt;&lt;contributors&gt;&lt;authors&gt;&lt;author&gt;Sera, Maria D&lt;/author&gt;&lt;author&gt;Berge, Christian AH&lt;/author&gt;&lt;author&gt;del Castillo Pintado, Javier&lt;/author&gt;&lt;/authors&gt;&lt;/contributors&gt;&lt;titles&gt;&lt;title&gt;Grammatical and conceptual forces in the attribution of gender by English and Spanish speakers&lt;/title&gt;&lt;secondary-title&gt;Cognitive Development&lt;/secondary-title&gt;&lt;/titles&gt;&lt;periodical&gt;&lt;full-title&gt;Cognitive Development&lt;/full-title&gt;&lt;/periodical&gt;&lt;pages&gt;261-292&lt;/pages&gt;&lt;volume&gt;9&lt;/volume&gt;&lt;number&gt;3&lt;/number&gt;&lt;dates&gt;&lt;year&gt;1994&lt;/year&gt;&lt;/dates&gt;&lt;isbn&gt;0885-2014&lt;/isbn&gt;&lt;urls&gt;&lt;/urls&gt;&lt;/record&gt;&lt;/Cite&gt;&lt;/EndNote&gt;</w:instrText>
      </w:r>
      <w:r w:rsidRPr="00F130EF">
        <w:fldChar w:fldCharType="separate"/>
      </w:r>
      <w:r w:rsidRPr="00F130EF">
        <w:rPr>
          <w:noProof/>
        </w:rPr>
        <w:t>(Boroditsky, Schmidt, and Phillips 2003; Sera, Berge, and del Castillo Pintado 1994)</w:t>
      </w:r>
      <w:r w:rsidRPr="00F130EF">
        <w:fldChar w:fldCharType="end"/>
      </w:r>
      <w:r w:rsidR="00903419">
        <w:t>. L</w:t>
      </w:r>
      <w:r w:rsidR="003A0947">
        <w:t>anguages like Mandarin that</w:t>
      </w:r>
      <w:r w:rsidRPr="00F130EF">
        <w:t xml:space="preserve"> speak of time vertically rather than horizontally shape native</w:t>
      </w:r>
      <w:r w:rsidR="00D456B1">
        <w:t xml:space="preserve"> speakers’ perceptions of time </w:t>
      </w:r>
      <w:r w:rsidRPr="00F130EF">
        <w:fldChar w:fldCharType="begin"/>
      </w:r>
      <w:r w:rsidRPr="00F130EF">
        <w:instrText xml:space="preserve"> ADDIN EN.CITE &lt;EndNote&gt;&lt;Cite&gt;&lt;Author&gt;Boroditsky&lt;/Author&gt;&lt;Year&gt;2001&lt;/Year&gt;&lt;RecNum&gt;337&lt;/RecNum&gt;&lt;DisplayText&gt;(Boroditsky 2001)&lt;/DisplayText&gt;&lt;record&gt;&lt;rec-number&gt;337&lt;/rec-number&gt;&lt;foreign-keys&gt;&lt;key app="EN" db-id="eer5fa2t4ttw5ree29qppvfa2xewp95rfvet" timestamp="1447342957"&gt;337&lt;/key&gt;&lt;/foreign-keys&gt;&lt;ref-type name="Journal Article"&gt;17&lt;/ref-type&gt;&lt;contributors&gt;&lt;authors&gt;&lt;author&gt;Boroditsky, Lera&lt;/author&gt;&lt;/authors&gt;&lt;/contributors&gt;&lt;titles&gt;&lt;title&gt;Does language shape thought?: Mandarin and English speakers&amp;apos; conceptions of time&lt;/title&gt;&lt;secondary-title&gt;Cognitive psychology&lt;/secondary-title&gt;&lt;/titles&gt;&lt;periodical&gt;&lt;full-title&gt;Cognitive psychology&lt;/full-title&gt;&lt;/periodical&gt;&lt;pages&gt;1-22&lt;/pages&gt;&lt;volume&gt;43&lt;/volume&gt;&lt;number&gt;1&lt;/number&gt;&lt;dates&gt;&lt;year&gt;2001&lt;/year&gt;&lt;/dates&gt;&lt;isbn&gt;0010-0285&lt;/isbn&gt;&lt;urls&gt;&lt;/urls&gt;&lt;/record&gt;&lt;/Cite&gt;&lt;/EndNote&gt;</w:instrText>
      </w:r>
      <w:r w:rsidRPr="00F130EF">
        <w:fldChar w:fldCharType="separate"/>
      </w:r>
      <w:r w:rsidRPr="00F130EF">
        <w:rPr>
          <w:noProof/>
        </w:rPr>
        <w:t>(Boroditsky 2001)</w:t>
      </w:r>
      <w:r w:rsidRPr="00F130EF">
        <w:fldChar w:fldCharType="end"/>
      </w:r>
      <w:r w:rsidRPr="00F130EF">
        <w:t xml:space="preserve">, and languages like Korean </w:t>
      </w:r>
      <w:r w:rsidR="00D456B1">
        <w:t>that</w:t>
      </w:r>
      <w:r w:rsidRPr="00F130EF">
        <w:t xml:space="preserve"> </w:t>
      </w:r>
      <w:r w:rsidR="007A7B88">
        <w:t>emphasize</w:t>
      </w:r>
      <w:r w:rsidRPr="00F130EF">
        <w:t xml:space="preserve"> social hierarchy reflect this value in the culture </w:t>
      </w:r>
      <w:r w:rsidRPr="00F130EF">
        <w:fldChar w:fldCharType="begin"/>
      </w:r>
      <w:r w:rsidRPr="00F130EF">
        <w:instrText xml:space="preserve"> ADDIN EN.CITE &lt;EndNote&gt;&lt;Cite&gt;&lt;Author&gt;McBrian&lt;/Author&gt;&lt;Year&gt;1978&lt;/Year&gt;&lt;RecNum&gt;353&lt;/RecNum&gt;&lt;DisplayText&gt;(McBrian 1978)&lt;/DisplayText&gt;&lt;record&gt;&lt;rec-number&gt;353&lt;/rec-number&gt;&lt;foreign-keys&gt;&lt;key app="EN" db-id="eer5fa2t4ttw5ree29qppvfa2xewp95rfvet" timestamp="1447691070"&gt;353&lt;/key&gt;&lt;/foreign-keys&gt;&lt;ref-type name="Journal Article"&gt;17&lt;/ref-type&gt;&lt;contributors&gt;&lt;authors&gt;&lt;author&gt;McBrian, Charles D&lt;/author&gt;&lt;/authors&gt;&lt;/contributors&gt;&lt;titles&gt;&lt;title&gt;Language and social stratification: The case of a Confucian society&lt;/title&gt;&lt;secondary-title&gt;Anthropological Linguistics&lt;/secondary-title&gt;&lt;/titles&gt;&lt;periodical&gt;&lt;full-title&gt;Anthropological Linguistics&lt;/full-title&gt;&lt;/periodical&gt;&lt;pages&gt;320-326&lt;/pages&gt;&lt;dates&gt;&lt;year&gt;1978&lt;/year&gt;&lt;/dates&gt;&lt;isbn&gt;0003-5483&lt;/isbn&gt;&lt;urls&gt;&lt;/urls&gt;&lt;/record&gt;&lt;/Cite&gt;&lt;/EndNote&gt;</w:instrText>
      </w:r>
      <w:r w:rsidRPr="00F130EF">
        <w:fldChar w:fldCharType="separate"/>
      </w:r>
      <w:r w:rsidRPr="00F130EF">
        <w:rPr>
          <w:noProof/>
        </w:rPr>
        <w:t>(McBrian 1978)</w:t>
      </w:r>
      <w:r w:rsidRPr="00F130EF">
        <w:fldChar w:fldCharType="end"/>
      </w:r>
      <w:r w:rsidRPr="00F130EF">
        <w:t xml:space="preserve">. These effects </w:t>
      </w:r>
      <w:r w:rsidR="008D55C7">
        <w:t>underscore</w:t>
      </w:r>
      <w:r w:rsidRPr="00F130EF">
        <w:t xml:space="preserve"> the fact that by studying language, </w:t>
      </w:r>
      <w:r w:rsidR="008D55C7">
        <w:t>consumer researchers</w:t>
      </w:r>
      <w:r w:rsidR="008D55C7" w:rsidRPr="00F130EF">
        <w:t xml:space="preserve"> </w:t>
      </w:r>
      <w:r w:rsidRPr="00F130EF">
        <w:t>are studying thought and that language is</w:t>
      </w:r>
      <w:r w:rsidR="007A7B88">
        <w:t xml:space="preserve"> conversely</w:t>
      </w:r>
      <w:r w:rsidRPr="00F130EF">
        <w:t xml:space="preserve"> important because it shapes thought.</w:t>
      </w:r>
    </w:p>
    <w:p w14:paraId="3935CBA2" w14:textId="1B2D057F" w:rsidR="00DA0046" w:rsidRDefault="00667BB4" w:rsidP="00F40240">
      <w:pPr>
        <w:spacing w:after="0" w:line="480" w:lineRule="auto"/>
        <w:ind w:firstLine="720"/>
        <w:rPr>
          <w:spacing w:val="-4"/>
          <w:kern w:val="2"/>
        </w:rPr>
      </w:pPr>
      <w:r>
        <w:rPr>
          <w:spacing w:val="-4"/>
          <w:kern w:val="2"/>
        </w:rPr>
        <w:t>As a sign system, language</w:t>
      </w:r>
      <w:r w:rsidR="00DA0046" w:rsidRPr="00F130EF">
        <w:rPr>
          <w:spacing w:val="-4"/>
          <w:kern w:val="2"/>
        </w:rPr>
        <w:t xml:space="preserve"> has three </w:t>
      </w:r>
      <w:r w:rsidR="00092C77">
        <w:rPr>
          <w:spacing w:val="-4"/>
          <w:kern w:val="2"/>
        </w:rPr>
        <w:t>aspects</w:t>
      </w:r>
      <w:r w:rsidR="00DE46F1">
        <w:rPr>
          <w:spacing w:val="-4"/>
          <w:kern w:val="2"/>
        </w:rPr>
        <w:t>—semantic</w:t>
      </w:r>
      <w:r w:rsidR="00DA0046" w:rsidRPr="00F130EF">
        <w:rPr>
          <w:spacing w:val="-4"/>
          <w:kern w:val="2"/>
        </w:rPr>
        <w:t xml:space="preserve">, pragmatic, and syntactic </w:t>
      </w:r>
      <w:r w:rsidR="00DA0046" w:rsidRPr="00F130EF">
        <w:rPr>
          <w:spacing w:val="-4"/>
          <w:kern w:val="2"/>
        </w:rPr>
        <w:fldChar w:fldCharType="begin"/>
      </w:r>
      <w:r w:rsidR="00CC4054">
        <w:rPr>
          <w:spacing w:val="-4"/>
          <w:kern w:val="2"/>
        </w:rPr>
        <w:instrText xml:space="preserve"> ADDIN EN.CITE &lt;EndNote&gt;&lt;Cite&gt;&lt;Author&gt;Morris&lt;/Author&gt;&lt;Year&gt;1994&lt;/Year&gt;&lt;RecNum&gt;5&lt;/RecNum&gt;&lt;DisplayText&gt;(Mick 1986; Morris 1994)&lt;/DisplayText&gt;&lt;record&gt;&lt;rec-number&gt;5&lt;/rec-number&gt;&lt;foreign-keys&gt;&lt;key app="EN" db-id="eer5fa2t4ttw5ree29qppvfa2xewp95rfvet" timestamp="1258221066"&gt;5&lt;/key&gt;&lt;/foreign-keys&gt;&lt;ref-type name="Journal Article"&gt;17&lt;/ref-type&gt;&lt;contributors&gt;&lt;authors&gt;&lt;author&gt;Morris, Rebecca&lt;/author&gt;&lt;/authors&gt;&lt;/contributors&gt;&lt;titles&gt;&lt;title&gt;Computerized Content Analysis in Management Research: A Demonstration of Advantages &amp;amp; Limitations&lt;/title&gt;&lt;secondary-title&gt;Journal of Management&lt;/secondary-title&gt;&lt;/titles&gt;&lt;periodical&gt;&lt;full-title&gt;Journal of Management&lt;/full-title&gt;&lt;/periodical&gt;&lt;pages&gt;903-931&lt;/pages&gt;&lt;volume&gt;20&lt;/volume&gt;&lt;number&gt;4&lt;/number&gt;&lt;dates&gt;&lt;year&gt;1994&lt;/year&gt;&lt;pub-dates&gt;&lt;date&gt;August 1, 1994&lt;/date&gt;&lt;/pub-dates&gt;&lt;/dates&gt;&lt;urls&gt;&lt;related-urls&gt;&lt;url&gt;http://jom.sagepub.com/cgi/content/abstract/20/4/903&lt;/url&gt;&lt;/related-urls&gt;&lt;/urls&gt;&lt;electronic-resource-num&gt;10.1177/014920639402000410&lt;/electronic-resource-num&gt;&lt;/record&gt;&lt;/Cite&gt;&lt;Cite&gt;&lt;Author&gt;Mick&lt;/Author&gt;&lt;Year&gt;1986&lt;/Year&gt;&lt;RecNum&gt;108&lt;/RecNum&gt;&lt;record&gt;&lt;rec-number&gt;108&lt;/rec-number&gt;&lt;foreign-keys&gt;&lt;key app="EN" db-id="eer5fa2t4ttw5ree29qppvfa2xewp95rfvet" timestamp="1259958326"&gt;108&lt;/key&gt;&lt;/foreign-keys&gt;&lt;ref-type name="Journal Article"&gt;17&lt;/ref-type&gt;&lt;contributors&gt;&lt;authors&gt;&lt;author&gt;Mick, David Glen&lt;/author&gt;&lt;/authors&gt;&lt;/contributors&gt;&lt;titles&gt;&lt;title&gt;Consumer research and semiotics: Exploring the morphology of signs, symbols, and significance.&lt;/title&gt;&lt;secondary-title&gt;Journal of Consumer Research&lt;/secondary-title&gt;&lt;/titles&gt;&lt;periodical&gt;&lt;full-title&gt;Journal of Consumer Research&lt;/full-title&gt;&lt;/periodical&gt;&lt;pages&gt;196-213&lt;/pages&gt;&lt;volume&gt;13&lt;/volume&gt;&lt;number&gt;2&lt;/number&gt;&lt;dates&gt;&lt;year&gt;1986&lt;/year&gt;&lt;/dates&gt;&lt;urls&gt;&lt;/urls&gt;&lt;/record&gt;&lt;/Cite&gt;&lt;/EndNote&gt;</w:instrText>
      </w:r>
      <w:r w:rsidR="00DA0046" w:rsidRPr="00F130EF">
        <w:rPr>
          <w:spacing w:val="-4"/>
          <w:kern w:val="2"/>
        </w:rPr>
        <w:fldChar w:fldCharType="separate"/>
      </w:r>
      <w:r w:rsidR="00CC4054">
        <w:rPr>
          <w:noProof/>
          <w:spacing w:val="-4"/>
          <w:kern w:val="2"/>
        </w:rPr>
        <w:t>(Mick 1986; Morris 1994)</w:t>
      </w:r>
      <w:r w:rsidR="00DA0046" w:rsidRPr="00F130EF">
        <w:rPr>
          <w:spacing w:val="-4"/>
          <w:kern w:val="2"/>
        </w:rPr>
        <w:fldChar w:fldCharType="end"/>
      </w:r>
      <w:r w:rsidR="00DE46F1">
        <w:rPr>
          <w:spacing w:val="-4"/>
          <w:kern w:val="2"/>
        </w:rPr>
        <w:t>—and e</w:t>
      </w:r>
      <w:r w:rsidR="00CE2AF5">
        <w:rPr>
          <w:spacing w:val="-4"/>
          <w:kern w:val="2"/>
        </w:rPr>
        <w:t xml:space="preserve">ach aspect of language </w:t>
      </w:r>
      <w:r w:rsidR="00ED5B49">
        <w:rPr>
          <w:spacing w:val="-4"/>
          <w:kern w:val="2"/>
        </w:rPr>
        <w:t>provides</w:t>
      </w:r>
      <w:r w:rsidR="00CE2AF5">
        <w:rPr>
          <w:spacing w:val="-4"/>
          <w:kern w:val="2"/>
        </w:rPr>
        <w:t xml:space="preserve"> a unique window into a slightly different part of consumer thought, interaction, or culture. </w:t>
      </w:r>
      <w:r w:rsidR="00B0327F">
        <w:rPr>
          <w:spacing w:val="-4"/>
          <w:kern w:val="2"/>
        </w:rPr>
        <w:t xml:space="preserve">Semantics concerns word </w:t>
      </w:r>
      <w:r w:rsidR="000316F8">
        <w:rPr>
          <w:spacing w:val="-4"/>
          <w:kern w:val="2"/>
        </w:rPr>
        <w:t xml:space="preserve">meaning </w:t>
      </w:r>
      <w:r w:rsidR="00B0327F">
        <w:rPr>
          <w:spacing w:val="-4"/>
          <w:kern w:val="2"/>
        </w:rPr>
        <w:t xml:space="preserve">that is explicit in </w:t>
      </w:r>
      <w:r w:rsidR="00B0327F">
        <w:rPr>
          <w:spacing w:val="-4"/>
          <w:kern w:val="2"/>
        </w:rPr>
        <w:lastRenderedPageBreak/>
        <w:t xml:space="preserve">linguistic content </w:t>
      </w:r>
      <w:r w:rsidR="000316F8">
        <w:rPr>
          <w:spacing w:val="-4"/>
          <w:kern w:val="2"/>
        </w:rPr>
        <w:fldChar w:fldCharType="begin"/>
      </w:r>
      <w:r w:rsidR="000316F8">
        <w:rPr>
          <w:spacing w:val="-4"/>
          <w:kern w:val="2"/>
        </w:rPr>
        <w:instrText xml:space="preserve"> ADDIN EN.CITE &lt;EndNote&gt;&lt;Cite&gt;&lt;Author&gt;Frege&lt;/Author&gt;&lt;Year&gt;1892/1948&lt;/Year&gt;&lt;RecNum&gt;280&lt;/RecNum&gt;&lt;DisplayText&gt;(Frege 1892/1948)&lt;/DisplayText&gt;&lt;record&gt;&lt;rec-number&gt;280&lt;/rec-number&gt;&lt;foreign-keys&gt;&lt;key app="EN" db-id="eer5fa2t4ttw5ree29qppvfa2xewp95rfvet" timestamp="1429627154"&gt;280&lt;/key&gt;&lt;/foreign-keys&gt;&lt;ref-type name="Journal Article"&gt;17&lt;/ref-type&gt;&lt;contributors&gt;&lt;authors&gt;&lt;author&gt;Frege, Gottlob&lt;/author&gt;&lt;/authors&gt;&lt;/contributors&gt;&lt;titles&gt;&lt;title&gt;Sense and reference&lt;/title&gt;&lt;secondary-title&gt;The philosophical review&lt;/secondary-title&gt;&lt;/titles&gt;&lt;periodical&gt;&lt;full-title&gt;The philosophical review&lt;/full-title&gt;&lt;/periodical&gt;&lt;pages&gt;209-230&lt;/pages&gt;&lt;dates&gt;&lt;year&gt;1892/1948&lt;/year&gt;&lt;/dates&gt;&lt;isbn&gt;0031-8108&lt;/isbn&gt;&lt;urls&gt;&lt;/urls&gt;&lt;/record&gt;&lt;/Cite&gt;&lt;/EndNote&gt;</w:instrText>
      </w:r>
      <w:r w:rsidR="000316F8">
        <w:rPr>
          <w:spacing w:val="-4"/>
          <w:kern w:val="2"/>
        </w:rPr>
        <w:fldChar w:fldCharType="separate"/>
      </w:r>
      <w:r w:rsidR="000316F8">
        <w:rPr>
          <w:noProof/>
          <w:spacing w:val="-4"/>
          <w:kern w:val="2"/>
        </w:rPr>
        <w:t>(Frege 1892/1948)</w:t>
      </w:r>
      <w:r w:rsidR="000316F8">
        <w:rPr>
          <w:spacing w:val="-4"/>
          <w:kern w:val="2"/>
        </w:rPr>
        <w:fldChar w:fldCharType="end"/>
      </w:r>
      <w:r w:rsidR="00B0327F">
        <w:rPr>
          <w:spacing w:val="-4"/>
          <w:kern w:val="2"/>
        </w:rPr>
        <w:t xml:space="preserve"> while pragmatics addresses the interaction between linguistic content and extra-linguistic factors like context</w:t>
      </w:r>
      <w:r w:rsidR="000316F8">
        <w:rPr>
          <w:spacing w:val="-4"/>
          <w:kern w:val="2"/>
        </w:rPr>
        <w:t xml:space="preserve"> or the relationship between speaker and hearer</w:t>
      </w:r>
      <w:r w:rsidR="00B0327F">
        <w:rPr>
          <w:spacing w:val="-4"/>
          <w:kern w:val="2"/>
        </w:rPr>
        <w:t xml:space="preserve"> </w:t>
      </w:r>
      <w:r w:rsidR="000316F8">
        <w:rPr>
          <w:spacing w:val="-4"/>
          <w:kern w:val="2"/>
        </w:rPr>
        <w:fldChar w:fldCharType="begin"/>
      </w:r>
      <w:r w:rsidR="000316F8">
        <w:rPr>
          <w:spacing w:val="-4"/>
          <w:kern w:val="2"/>
        </w:rPr>
        <w:instrText xml:space="preserve"> ADDIN EN.CITE &lt;EndNote&gt;&lt;Cite&gt;&lt;Author&gt;Grice&lt;/Author&gt;&lt;Year&gt;1970&lt;/Year&gt;&lt;RecNum&gt;428&lt;/RecNum&gt;&lt;DisplayText&gt;(Grice 1970)&lt;/DisplayText&gt;&lt;record&gt;&lt;rec-number&gt;428&lt;/rec-number&gt;&lt;foreign-keys&gt;&lt;key app="EN" db-id="eer5fa2t4ttw5ree29qppvfa2xewp95rfvet" timestamp="1472249348"&gt;428&lt;/key&gt;&lt;/foreign-keys&gt;&lt;ref-type name="Book"&gt;6&lt;/ref-type&gt;&lt;contributors&gt;&lt;authors&gt;&lt;author&gt;Grice, Herbert P&lt;/author&gt;&lt;/authors&gt;&lt;/contributors&gt;&lt;titles&gt;&lt;title&gt;Logic and conversation&lt;/title&gt;&lt;/titles&gt;&lt;dates&gt;&lt;year&gt;1970&lt;/year&gt;&lt;/dates&gt;&lt;publisher&gt;na&lt;/publisher&gt;&lt;urls&gt;&lt;/urls&gt;&lt;/record&gt;&lt;/Cite&gt;&lt;/EndNote&gt;</w:instrText>
      </w:r>
      <w:r w:rsidR="000316F8">
        <w:rPr>
          <w:spacing w:val="-4"/>
          <w:kern w:val="2"/>
        </w:rPr>
        <w:fldChar w:fldCharType="separate"/>
      </w:r>
      <w:r w:rsidR="000316F8">
        <w:rPr>
          <w:noProof/>
          <w:spacing w:val="-4"/>
          <w:kern w:val="2"/>
        </w:rPr>
        <w:t>(Grice 1970)</w:t>
      </w:r>
      <w:r w:rsidR="000316F8">
        <w:rPr>
          <w:spacing w:val="-4"/>
          <w:kern w:val="2"/>
        </w:rPr>
        <w:fldChar w:fldCharType="end"/>
      </w:r>
      <w:r w:rsidR="00B0327F">
        <w:rPr>
          <w:spacing w:val="-4"/>
          <w:kern w:val="2"/>
        </w:rPr>
        <w:t xml:space="preserve">. Syntax </w:t>
      </w:r>
      <w:r w:rsidR="000316F8">
        <w:rPr>
          <w:spacing w:val="-4"/>
          <w:kern w:val="2"/>
        </w:rPr>
        <w:t>focuses on</w:t>
      </w:r>
      <w:r w:rsidR="00CE5180">
        <w:rPr>
          <w:spacing w:val="-4"/>
          <w:kern w:val="2"/>
        </w:rPr>
        <w:t xml:space="preserve"> grammar,</w:t>
      </w:r>
      <w:r w:rsidR="00B0327F">
        <w:rPr>
          <w:spacing w:val="-4"/>
          <w:kern w:val="2"/>
        </w:rPr>
        <w:t xml:space="preserve"> the order in which linguistic elements are presented </w:t>
      </w:r>
      <w:r w:rsidR="000316F8">
        <w:rPr>
          <w:spacing w:val="-4"/>
          <w:kern w:val="2"/>
        </w:rPr>
        <w:fldChar w:fldCharType="begin"/>
      </w:r>
      <w:r w:rsidR="000316F8">
        <w:rPr>
          <w:spacing w:val="-4"/>
          <w:kern w:val="2"/>
        </w:rPr>
        <w:instrText xml:space="preserve"> ADDIN EN.CITE &lt;EndNote&gt;&lt;Cite&gt;&lt;Author&gt;Chomsky&lt;/Author&gt;&lt;Year&gt;1957/2002&lt;/Year&gt;&lt;RecNum&gt;487&lt;/RecNum&gt;&lt;DisplayText&gt;(Chomsky 1957/2002)&lt;/DisplayText&gt;&lt;record&gt;&lt;rec-number&gt;487&lt;/rec-number&gt;&lt;foreign-keys&gt;&lt;key app="EN" db-id="eer5fa2t4ttw5ree29qppvfa2xewp95rfvet" timestamp="1496711236"&gt;487&lt;/key&gt;&lt;/foreign-keys&gt;&lt;ref-type name="Book"&gt;6&lt;/ref-type&gt;&lt;contributors&gt;&lt;authors&gt;&lt;author&gt;Chomsky, Noam&lt;/author&gt;&lt;/authors&gt;&lt;/contributors&gt;&lt;titles&gt;&lt;title&gt;Syntactic structures&lt;/title&gt;&lt;/titles&gt;&lt;dates&gt;&lt;year&gt;1957/2002&lt;/year&gt;&lt;/dates&gt;&lt;publisher&gt;Walter de Gruyter&lt;/publisher&gt;&lt;isbn&gt;3110218321&lt;/isbn&gt;&lt;urls&gt;&lt;/urls&gt;&lt;/record&gt;&lt;/Cite&gt;&lt;/EndNote&gt;</w:instrText>
      </w:r>
      <w:r w:rsidR="000316F8">
        <w:rPr>
          <w:spacing w:val="-4"/>
          <w:kern w:val="2"/>
        </w:rPr>
        <w:fldChar w:fldCharType="separate"/>
      </w:r>
      <w:r w:rsidR="000316F8">
        <w:rPr>
          <w:noProof/>
          <w:spacing w:val="-4"/>
          <w:kern w:val="2"/>
        </w:rPr>
        <w:t>(Chomsky 1957/2002)</w:t>
      </w:r>
      <w:r w:rsidR="000316F8">
        <w:rPr>
          <w:spacing w:val="-4"/>
          <w:kern w:val="2"/>
        </w:rPr>
        <w:fldChar w:fldCharType="end"/>
      </w:r>
      <w:r w:rsidR="00B0327F">
        <w:rPr>
          <w:spacing w:val="-4"/>
          <w:kern w:val="2"/>
        </w:rPr>
        <w:t>.</w:t>
      </w:r>
      <w:r w:rsidR="000316F8">
        <w:rPr>
          <w:spacing w:val="-4"/>
          <w:kern w:val="2"/>
        </w:rPr>
        <w:t xml:space="preserve"> </w:t>
      </w:r>
      <w:r w:rsidR="00AC5CEB">
        <w:rPr>
          <w:spacing w:val="-4"/>
          <w:kern w:val="2"/>
        </w:rPr>
        <w:t xml:space="preserve">By understanding and appreciating </w:t>
      </w:r>
      <w:r w:rsidR="004A43FC">
        <w:rPr>
          <w:spacing w:val="-4"/>
          <w:kern w:val="2"/>
        </w:rPr>
        <w:t xml:space="preserve">these </w:t>
      </w:r>
      <w:r w:rsidR="00AC5CEB">
        <w:rPr>
          <w:spacing w:val="-4"/>
          <w:kern w:val="2"/>
        </w:rPr>
        <w:t>linguistic underpinnings, researchers can develop</w:t>
      </w:r>
      <w:r w:rsidR="00BE4B4F">
        <w:rPr>
          <w:spacing w:val="-4"/>
          <w:kern w:val="2"/>
        </w:rPr>
        <w:t xml:space="preserve"> sounder </w:t>
      </w:r>
      <w:r w:rsidR="00AC5CEB">
        <w:rPr>
          <w:spacing w:val="-4"/>
          <w:kern w:val="2"/>
        </w:rPr>
        <w:t xml:space="preserve">operationalizations of the constructs and more insightful, novel hypotheses. </w:t>
      </w:r>
      <w:r w:rsidR="00ED5B49">
        <w:rPr>
          <w:spacing w:val="-4"/>
          <w:kern w:val="2"/>
        </w:rPr>
        <w:t>W</w:t>
      </w:r>
      <w:r w:rsidR="00ED5B49" w:rsidRPr="00F130EF">
        <w:rPr>
          <w:spacing w:val="-4"/>
          <w:kern w:val="2"/>
        </w:rPr>
        <w:t xml:space="preserve">e will discuss </w:t>
      </w:r>
      <w:r w:rsidR="00ED5B49">
        <w:rPr>
          <w:spacing w:val="-4"/>
          <w:kern w:val="2"/>
        </w:rPr>
        <w:t xml:space="preserve">semantics, pragmatics, and syntax </w:t>
      </w:r>
      <w:r w:rsidR="00ED5B49" w:rsidRPr="00F130EF">
        <w:rPr>
          <w:spacing w:val="-4"/>
          <w:kern w:val="2"/>
        </w:rPr>
        <w:t>in turn as they are rele</w:t>
      </w:r>
      <w:r w:rsidR="00ED5B49">
        <w:rPr>
          <w:spacing w:val="-4"/>
          <w:kern w:val="2"/>
        </w:rPr>
        <w:t>vant to constructs in consumer research</w:t>
      </w:r>
      <w:r w:rsidR="00ED5B49" w:rsidRPr="00F130EF">
        <w:rPr>
          <w:spacing w:val="-4"/>
          <w:kern w:val="2"/>
        </w:rPr>
        <w:t xml:space="preserve">. </w:t>
      </w:r>
      <w:r w:rsidR="00DA0046" w:rsidRPr="00F130EF">
        <w:rPr>
          <w:spacing w:val="-4"/>
          <w:kern w:val="2"/>
        </w:rPr>
        <w:t xml:space="preserve">Extensive treatment of these properties can be found in Mick </w:t>
      </w:r>
      <w:r w:rsidR="00DA0046" w:rsidRPr="00F130EF">
        <w:rPr>
          <w:spacing w:val="-4"/>
          <w:kern w:val="2"/>
        </w:rPr>
        <w:fldChar w:fldCharType="begin"/>
      </w:r>
      <w:r w:rsidR="00FD233A">
        <w:rPr>
          <w:spacing w:val="-4"/>
          <w:kern w:val="2"/>
        </w:rPr>
        <w:instrText xml:space="preserve"> ADDIN EN.CITE &lt;EndNote&gt;&lt;Cite ExcludeAuth="1"&gt;&lt;Author&gt;Mick&lt;/Author&gt;&lt;Year&gt;1986&lt;/Year&gt;&lt;RecNum&gt;108&lt;/RecNum&gt;&lt;DisplayText&gt;(1986)&lt;/DisplayText&gt;&lt;record&gt;&lt;rec-number&gt;108&lt;/rec-number&gt;&lt;foreign-keys&gt;&lt;key app="EN" db-id="eer5fa2t4ttw5ree29qppvfa2xewp95rfvet" timestamp="1259958326"&gt;108&lt;/key&gt;&lt;/foreign-keys&gt;&lt;ref-type name="Journal Article"&gt;17&lt;/ref-type&gt;&lt;contributors&gt;&lt;authors&gt;&lt;author&gt;Mick, David Glen&lt;/author&gt;&lt;/authors&gt;&lt;/contributors&gt;&lt;titles&gt;&lt;title&gt;Consumer research and semiotics: Exploring the morphology of signs, symbols, and significance.&lt;/title&gt;&lt;secondary-title&gt;Journal of Consumer Research&lt;/secondary-title&gt;&lt;/titles&gt;&lt;periodical&gt;&lt;full-title&gt;Journal of Consumer Research&lt;/full-title&gt;&lt;/periodical&gt;&lt;pages&gt;196-213&lt;/pages&gt;&lt;volume&gt;13&lt;/volume&gt;&lt;number&gt;2&lt;/number&gt;&lt;dates&gt;&lt;year&gt;1986&lt;/year&gt;&lt;/dates&gt;&lt;urls&gt;&lt;/urls&gt;&lt;/record&gt;&lt;/Cite&gt;&lt;/EndNote&gt;</w:instrText>
      </w:r>
      <w:r w:rsidR="00DA0046" w:rsidRPr="00F130EF">
        <w:rPr>
          <w:spacing w:val="-4"/>
          <w:kern w:val="2"/>
        </w:rPr>
        <w:fldChar w:fldCharType="separate"/>
      </w:r>
      <w:r w:rsidR="00FD233A">
        <w:rPr>
          <w:noProof/>
          <w:spacing w:val="-4"/>
          <w:kern w:val="2"/>
        </w:rPr>
        <w:t>(1986)</w:t>
      </w:r>
      <w:r w:rsidR="00DA0046" w:rsidRPr="00F130EF">
        <w:rPr>
          <w:spacing w:val="-4"/>
          <w:kern w:val="2"/>
        </w:rPr>
        <w:fldChar w:fldCharType="end"/>
      </w:r>
      <w:r w:rsidR="00DA0046" w:rsidRPr="00F130EF">
        <w:rPr>
          <w:spacing w:val="-4"/>
          <w:kern w:val="2"/>
        </w:rPr>
        <w:t>, although previous use of semiotics in consumer research has been focused</w:t>
      </w:r>
      <w:r w:rsidR="002909FE">
        <w:rPr>
          <w:spacing w:val="-4"/>
          <w:kern w:val="2"/>
        </w:rPr>
        <w:t xml:space="preserve"> primarily</w:t>
      </w:r>
      <w:r w:rsidR="00DA0046" w:rsidRPr="00F130EF">
        <w:rPr>
          <w:spacing w:val="-4"/>
          <w:kern w:val="2"/>
        </w:rPr>
        <w:t xml:space="preserve"> on objects and images as signs </w:t>
      </w:r>
      <w:r w:rsidR="00DA0046" w:rsidRPr="00F130EF">
        <w:rPr>
          <w:spacing w:val="-4"/>
          <w:kern w:val="2"/>
        </w:rPr>
        <w:fldChar w:fldCharType="begin">
          <w:fldData xml:space="preserve">PEVuZE5vdGU+PENpdGU+PEF1dGhvcj5TaGVycnk8L0F1dGhvcj48WWVhcj4xOTkzPC9ZZWFyPjxS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</w:fldData>
        </w:fldChar>
      </w:r>
      <w:r w:rsidR="00DA0046" w:rsidRPr="00F130EF">
        <w:rPr>
          <w:spacing w:val="-4"/>
          <w:kern w:val="2"/>
        </w:rPr>
        <w:instrText xml:space="preserve"> ADDIN EN.CITE </w:instrText>
      </w:r>
      <w:r w:rsidR="00DA0046" w:rsidRPr="00F130EF">
        <w:rPr>
          <w:spacing w:val="-4"/>
          <w:kern w:val="2"/>
        </w:rPr>
        <w:fldChar w:fldCharType="begin">
          <w:fldData xml:space="preserve">PEVuZE5vdGU+PENpdGU+PEF1dGhvcj5TaGVycnk8L0F1dGhvcj48WWVhcj4xOTkzPC9ZZWFyPjxS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</w:fldData>
        </w:fldChar>
      </w:r>
      <w:r w:rsidR="00DA0046" w:rsidRPr="00F130EF">
        <w:rPr>
          <w:spacing w:val="-4"/>
          <w:kern w:val="2"/>
        </w:rPr>
        <w:instrText xml:space="preserve"> ADDIN EN.CITE.DATA </w:instrText>
      </w:r>
      <w:r w:rsidR="00DA0046" w:rsidRPr="00F130EF">
        <w:rPr>
          <w:spacing w:val="-4"/>
          <w:kern w:val="2"/>
        </w:rPr>
      </w:r>
      <w:r w:rsidR="00DA0046" w:rsidRPr="00F130EF">
        <w:rPr>
          <w:spacing w:val="-4"/>
          <w:kern w:val="2"/>
        </w:rPr>
        <w:fldChar w:fldCharType="end"/>
      </w:r>
      <w:r w:rsidR="00DA0046" w:rsidRPr="00F130EF">
        <w:rPr>
          <w:spacing w:val="-4"/>
          <w:kern w:val="2"/>
        </w:rPr>
      </w:r>
      <w:r w:rsidR="00DA0046" w:rsidRPr="00F130EF">
        <w:rPr>
          <w:spacing w:val="-4"/>
          <w:kern w:val="2"/>
        </w:rPr>
        <w:fldChar w:fldCharType="separate"/>
      </w:r>
      <w:r w:rsidR="00DA0046" w:rsidRPr="00F130EF">
        <w:rPr>
          <w:noProof/>
          <w:spacing w:val="-4"/>
          <w:kern w:val="2"/>
        </w:rPr>
        <w:t>(Grayson and Shulman 2000; McQuarrie and Mick 1996; Mick 1986; Sherry, McGrath, and Levy 1993)</w:t>
      </w:r>
      <w:r w:rsidR="00DA0046" w:rsidRPr="00F130EF">
        <w:rPr>
          <w:spacing w:val="-4"/>
          <w:kern w:val="2"/>
        </w:rPr>
        <w:fldChar w:fldCharType="end"/>
      </w:r>
      <w:r w:rsidR="002849B6">
        <w:rPr>
          <w:spacing w:val="-4"/>
          <w:kern w:val="2"/>
        </w:rPr>
        <w:t xml:space="preserve"> rather than</w:t>
      </w:r>
      <w:r w:rsidR="000374C2">
        <w:rPr>
          <w:spacing w:val="-4"/>
          <w:kern w:val="2"/>
        </w:rPr>
        <w:t xml:space="preserve"> on</w:t>
      </w:r>
      <w:r w:rsidR="00DA0046" w:rsidRPr="00F130EF">
        <w:rPr>
          <w:spacing w:val="-4"/>
          <w:kern w:val="2"/>
        </w:rPr>
        <w:t xml:space="preserve"> language</w:t>
      </w:r>
      <w:r w:rsidR="00B563FC">
        <w:rPr>
          <w:spacing w:val="-4"/>
          <w:kern w:val="2"/>
        </w:rPr>
        <w:t xml:space="preserve"> itself</w:t>
      </w:r>
      <w:r w:rsidR="00DA0046" w:rsidRPr="00F130EF">
        <w:rPr>
          <w:spacing w:val="-4"/>
          <w:kern w:val="2"/>
        </w:rPr>
        <w:t xml:space="preserve">. </w:t>
      </w:r>
      <w:r w:rsidR="00D87D57">
        <w:rPr>
          <w:spacing w:val="-4"/>
          <w:kern w:val="2"/>
        </w:rPr>
        <w:t xml:space="preserve">In </w:t>
      </w:r>
      <w:r w:rsidR="006E582E">
        <w:rPr>
          <w:spacing w:val="-4"/>
          <w:kern w:val="2"/>
        </w:rPr>
        <w:t>discussing construct identification</w:t>
      </w:r>
      <w:r w:rsidR="00702854">
        <w:rPr>
          <w:spacing w:val="-4"/>
          <w:kern w:val="2"/>
        </w:rPr>
        <w:t>, we link</w:t>
      </w:r>
      <w:r w:rsidR="00DA0046" w:rsidRPr="00F130EF">
        <w:rPr>
          <w:spacing w:val="-4"/>
          <w:kern w:val="2"/>
        </w:rPr>
        <w:t xml:space="preserve"> linguistic </w:t>
      </w:r>
      <w:r w:rsidR="00702854">
        <w:rPr>
          <w:spacing w:val="-4"/>
          <w:kern w:val="2"/>
        </w:rPr>
        <w:t>theory</w:t>
      </w:r>
      <w:r w:rsidR="00DA0046" w:rsidRPr="00F130EF">
        <w:rPr>
          <w:spacing w:val="-4"/>
          <w:kern w:val="2"/>
        </w:rPr>
        <w:t xml:space="preserve"> to </w:t>
      </w:r>
      <w:r w:rsidR="008D4C6A">
        <w:rPr>
          <w:spacing w:val="-4"/>
          <w:kern w:val="2"/>
        </w:rPr>
        <w:t>topics of interest in consumer research</w:t>
      </w:r>
      <w:r w:rsidR="00DA0046" w:rsidRPr="00F130EF">
        <w:rPr>
          <w:spacing w:val="-4"/>
          <w:kern w:val="2"/>
        </w:rPr>
        <w:t>—attention,</w:t>
      </w:r>
      <w:r w:rsidR="008D4C6A">
        <w:rPr>
          <w:spacing w:val="-4"/>
          <w:kern w:val="2"/>
        </w:rPr>
        <w:t xml:space="preserve"> processing,</w:t>
      </w:r>
      <w:r w:rsidR="00DA0046" w:rsidRPr="00F130EF">
        <w:rPr>
          <w:spacing w:val="-4"/>
          <w:kern w:val="2"/>
        </w:rPr>
        <w:t xml:space="preserve"> social influence, and group properties</w:t>
      </w:r>
      <w:r w:rsidR="002849B6">
        <w:rPr>
          <w:spacing w:val="-4"/>
          <w:kern w:val="2"/>
        </w:rPr>
        <w:t>.</w:t>
      </w:r>
      <w:r w:rsidR="008D4C6A">
        <w:rPr>
          <w:spacing w:val="-4"/>
          <w:kern w:val="2"/>
        </w:rPr>
        <w:t xml:space="preserve"> </w:t>
      </w:r>
    </w:p>
    <w:p w14:paraId="0291C44C" w14:textId="57D13229" w:rsidR="00382ACA" w:rsidRDefault="00382ACA" w:rsidP="00F40240">
      <w:pPr>
        <w:spacing w:after="0" w:line="480" w:lineRule="auto"/>
      </w:pPr>
      <w:r w:rsidRPr="00F130EF">
        <w:rPr>
          <w:b/>
        </w:rPr>
        <w:tab/>
      </w:r>
      <w:r w:rsidR="008552A5" w:rsidRPr="00F130EF">
        <w:t xml:space="preserve">To more fully understand what kinds of problems might be fruitfully studied through text </w:t>
      </w:r>
      <w:r w:rsidR="00BD728D" w:rsidRPr="00F130EF">
        <w:t>analysis</w:t>
      </w:r>
      <w:r w:rsidR="008552A5" w:rsidRPr="00F130EF">
        <w:t xml:space="preserve">, </w:t>
      </w:r>
      <w:r w:rsidR="00E150E2">
        <w:t>we detail four</w:t>
      </w:r>
      <w:r w:rsidRPr="00F130EF">
        <w:t xml:space="preserve"> theoretical areas of consumer </w:t>
      </w:r>
      <w:r w:rsidR="002149CD" w:rsidRPr="00F130EF">
        <w:t>research</w:t>
      </w:r>
      <w:r w:rsidR="008D4C6A">
        <w:t xml:space="preserve"> that</w:t>
      </w:r>
      <w:r w:rsidR="00A34FF1">
        <w:t xml:space="preserve"> link </w:t>
      </w:r>
      <w:r w:rsidR="002B002E">
        <w:t>with</w:t>
      </w:r>
      <w:r w:rsidR="00A34FF1">
        <w:t xml:space="preserve"> </w:t>
      </w:r>
      <w:r w:rsidR="004415CE" w:rsidRPr="00F130EF">
        <w:t xml:space="preserve">linguistic </w:t>
      </w:r>
      <w:r w:rsidR="00D05071" w:rsidRPr="00F130EF">
        <w:t>dimensions</w:t>
      </w:r>
      <w:r w:rsidR="00BF07CF">
        <w:t xml:space="preserve"> of semantics, pragmatics, and syntax</w:t>
      </w:r>
      <w:r w:rsidR="002149CD" w:rsidRPr="00F130EF">
        <w:t>.</w:t>
      </w:r>
      <w:r w:rsidR="004415CE" w:rsidRPr="00F130EF">
        <w:t xml:space="preserve"> Specifically, attention </w:t>
      </w:r>
      <w:r w:rsidR="008D4C6A">
        <w:t xml:space="preserve">can be examined through </w:t>
      </w:r>
      <w:r w:rsidR="004415CE" w:rsidRPr="00F130EF">
        <w:t>semantics</w:t>
      </w:r>
      <w:r w:rsidR="00AC5CEB">
        <w:t>, processing through</w:t>
      </w:r>
      <w:r w:rsidR="004415CE" w:rsidRPr="00F130EF">
        <w:t xml:space="preserve"> s</w:t>
      </w:r>
      <w:r w:rsidR="008D4C6A">
        <w:t xml:space="preserve">yntax, interpersonal dynamics </w:t>
      </w:r>
      <w:r w:rsidR="00E2779F">
        <w:t>through</w:t>
      </w:r>
      <w:r w:rsidR="004415CE" w:rsidRPr="00F130EF">
        <w:t xml:space="preserve"> pragmatics, and group level characteristics </w:t>
      </w:r>
      <w:r w:rsidR="00E2779F">
        <w:t>through</w:t>
      </w:r>
      <w:r w:rsidR="008D4C6A">
        <w:t xml:space="preserve"> semantics and higher order c</w:t>
      </w:r>
      <w:r w:rsidR="00ED5B49">
        <w:t>ombinations of these dimensions.</w:t>
      </w:r>
    </w:p>
    <w:p w14:paraId="0F7E334D" w14:textId="77777777" w:rsidR="00D355FA" w:rsidRPr="00F130EF" w:rsidRDefault="00D355FA" w:rsidP="00F40240">
      <w:pPr>
        <w:spacing w:after="0" w:line="480" w:lineRule="auto"/>
      </w:pPr>
    </w:p>
    <w:p w14:paraId="1992ABCA" w14:textId="77777777" w:rsidR="00550A5B" w:rsidRDefault="001415FA" w:rsidP="00550A5B">
      <w:pPr>
        <w:spacing w:after="0" w:line="480" w:lineRule="auto"/>
        <w:outlineLvl w:val="0"/>
        <w:rPr>
          <w:i/>
        </w:rPr>
      </w:pPr>
      <w:r w:rsidRPr="00441946">
        <w:rPr>
          <w:i/>
        </w:rPr>
        <w:t>Attention</w:t>
      </w:r>
    </w:p>
    <w:p w14:paraId="66208F00" w14:textId="7E3D87E1" w:rsidR="00F743CB" w:rsidRPr="00F130EF" w:rsidRDefault="008B2C95" w:rsidP="00AC5CEB">
      <w:pPr>
        <w:spacing w:after="0" w:line="480" w:lineRule="auto"/>
        <w:ind w:firstLine="720"/>
        <w:outlineLvl w:val="0"/>
      </w:pPr>
      <w:r w:rsidRPr="00F130EF">
        <w:t xml:space="preserve">The first area where text </w:t>
      </w:r>
      <w:r w:rsidR="00DD058D" w:rsidRPr="00F130EF">
        <w:t>analysis</w:t>
      </w:r>
      <w:r w:rsidRPr="00F130EF">
        <w:t xml:space="preserve"> is </w:t>
      </w:r>
      <w:r w:rsidR="007A7B88">
        <w:t xml:space="preserve">potentially </w:t>
      </w:r>
      <w:r w:rsidRPr="00F130EF">
        <w:t xml:space="preserve">valuable </w:t>
      </w:r>
      <w:r w:rsidR="004127B0">
        <w:t xml:space="preserve">to consumer research </w:t>
      </w:r>
      <w:r w:rsidRPr="00F130EF">
        <w:t>is</w:t>
      </w:r>
      <w:r w:rsidR="00B95710">
        <w:t xml:space="preserve"> in</w:t>
      </w:r>
      <w:r w:rsidRPr="00F130EF">
        <w:t xml:space="preserve"> the study of attention.</w:t>
      </w:r>
      <w:r w:rsidR="00A83034">
        <w:t xml:space="preserve"> Con</w:t>
      </w:r>
      <w:r w:rsidR="00ED5B49">
        <w:t xml:space="preserve">sumer attention is important </w:t>
      </w:r>
      <w:r w:rsidR="00E016FD">
        <w:t xml:space="preserve">in the </w:t>
      </w:r>
      <w:r w:rsidR="00A83034">
        <w:t xml:space="preserve">evaluation of products and experiences, </w:t>
      </w:r>
      <w:r w:rsidR="00E150E2">
        <w:t>self-awareness</w:t>
      </w:r>
      <w:r w:rsidR="00A83034">
        <w:t>, attitude formation, and attribution, to name only a few domains.</w:t>
      </w:r>
      <w:r w:rsidRPr="00F130EF">
        <w:t xml:space="preserve"> </w:t>
      </w:r>
      <w:r w:rsidR="00EF0879">
        <w:t>Language</w:t>
      </w:r>
      <w:r w:rsidR="00E97651" w:rsidRPr="00F130EF">
        <w:t xml:space="preserve"> represent</w:t>
      </w:r>
      <w:r w:rsidR="00EF0879">
        <w:t>s</w:t>
      </w:r>
      <w:r w:rsidR="00E97651" w:rsidRPr="00F130EF">
        <w:t xml:space="preserve"> attention in two ways. When </w:t>
      </w:r>
      <w:r w:rsidR="00EF0879">
        <w:t>consumers</w:t>
      </w:r>
      <w:r w:rsidR="00E97651" w:rsidRPr="00F130EF">
        <w:t xml:space="preserve"> are thinking </w:t>
      </w:r>
      <w:r w:rsidR="00BC391A">
        <w:t xml:space="preserve">of </w:t>
      </w:r>
      <w:r w:rsidR="00E97651" w:rsidRPr="00F130EF">
        <w:t xml:space="preserve">or attending </w:t>
      </w:r>
      <w:r w:rsidR="00FF6E14" w:rsidRPr="00F130EF">
        <w:t xml:space="preserve">to an issue, they </w:t>
      </w:r>
      <w:r w:rsidR="006B7CE5" w:rsidRPr="00F130EF">
        <w:t>tend to express it in</w:t>
      </w:r>
      <w:r w:rsidR="000B4416" w:rsidRPr="00F130EF">
        <w:t xml:space="preserve"> </w:t>
      </w:r>
      <w:r w:rsidR="00FF6E14" w:rsidRPr="00F130EF">
        <w:t>words. C</w:t>
      </w:r>
      <w:r w:rsidR="00E97651" w:rsidRPr="00F130EF">
        <w:t xml:space="preserve">onversely, when </w:t>
      </w:r>
      <w:r w:rsidR="00EF0879">
        <w:t xml:space="preserve">consumers </w:t>
      </w:r>
      <w:r w:rsidR="00E97651" w:rsidRPr="00F130EF">
        <w:t xml:space="preserve">are exposed to a word, they </w:t>
      </w:r>
      <w:r w:rsidR="00E97651" w:rsidRPr="00F130EF">
        <w:lastRenderedPageBreak/>
        <w:t>are more likely to attend to it. In this way</w:t>
      </w:r>
      <w:r w:rsidR="00CA36E6">
        <w:t>,</w:t>
      </w:r>
      <w:r w:rsidR="00E97651" w:rsidRPr="00F130EF">
        <w:t xml:space="preserve"> </w:t>
      </w:r>
      <w:r w:rsidR="00BC391A">
        <w:t>researchers</w:t>
      </w:r>
      <w:r w:rsidR="00BC391A" w:rsidRPr="00F130EF">
        <w:t xml:space="preserve"> </w:t>
      </w:r>
      <w:r w:rsidR="00333485">
        <w:t>can measure what</w:t>
      </w:r>
      <w:r w:rsidR="00E97651" w:rsidRPr="00F130EF">
        <w:t xml:space="preserve"> concepts constitute attention in a given context,</w:t>
      </w:r>
      <w:r w:rsidR="00BD728D" w:rsidRPr="00F130EF">
        <w:t xml:space="preserve"> study</w:t>
      </w:r>
      <w:r w:rsidR="00E97651" w:rsidRPr="00F130EF">
        <w:t xml:space="preserve"> ho</w:t>
      </w:r>
      <w:r w:rsidR="000B4416" w:rsidRPr="00F130EF">
        <w:t>w attention changes over time</w:t>
      </w:r>
      <w:r w:rsidR="00253275">
        <w:t>,</w:t>
      </w:r>
      <w:r w:rsidR="000B4416" w:rsidRPr="00F130EF">
        <w:t xml:space="preserve"> and evaluate</w:t>
      </w:r>
      <w:r w:rsidR="00E97651" w:rsidRPr="00F130EF">
        <w:t xml:space="preserve"> </w:t>
      </w:r>
      <w:r w:rsidR="00BD728D" w:rsidRPr="00F130EF">
        <w:t xml:space="preserve">how concepts are related to others </w:t>
      </w:r>
      <w:r w:rsidR="00BD728D" w:rsidRPr="00F23899">
        <w:t>in a semantic network</w:t>
      </w:r>
      <w:r w:rsidR="00E97651" w:rsidRPr="00F23899">
        <w:t xml:space="preserve">.  </w:t>
      </w:r>
      <w:r w:rsidR="005671EF">
        <w:t xml:space="preserve">Through semantics, </w:t>
      </w:r>
      <w:r w:rsidR="00BC391A">
        <w:t xml:space="preserve">researchers </w:t>
      </w:r>
      <w:r w:rsidR="005671EF">
        <w:t>can measure</w:t>
      </w:r>
      <w:r w:rsidR="00996BFD" w:rsidRPr="00F130EF">
        <w:t xml:space="preserve"> temporal</w:t>
      </w:r>
      <w:r w:rsidR="00A83034">
        <w:t>, spatial,</w:t>
      </w:r>
      <w:r w:rsidR="00996BFD" w:rsidRPr="00F130EF">
        <w:t xml:space="preserve"> and self</w:t>
      </w:r>
      <w:r w:rsidR="00DB3E11" w:rsidRPr="00F130EF">
        <w:t>-</w:t>
      </w:r>
      <w:r w:rsidR="00996BFD" w:rsidRPr="00F130EF">
        <w:t>focus</w:t>
      </w:r>
      <w:r w:rsidR="00DE46F1">
        <w:t>, and i</w:t>
      </w:r>
      <w:r w:rsidR="00F743CB" w:rsidRPr="00F130EF">
        <w:t xml:space="preserve">n contrast to self-reports, text analysis can reveal patterns of attention or focus </w:t>
      </w:r>
      <w:r w:rsidR="00CB233F" w:rsidRPr="00F130EF">
        <w:t>of</w:t>
      </w:r>
      <w:r w:rsidR="00F743CB" w:rsidRPr="00F130EF">
        <w:t xml:space="preserve"> which the speaker may not be conscious (</w:t>
      </w:r>
      <w:r w:rsidR="00E150E2">
        <w:t>Mehl 2006</w:t>
      </w:r>
      <w:r w:rsidR="00F743CB" w:rsidRPr="00F130EF">
        <w:t xml:space="preserve">). </w:t>
      </w:r>
    </w:p>
    <w:p w14:paraId="12E13B9E" w14:textId="6EE3A87B" w:rsidR="003F76FC" w:rsidRDefault="00120B5C" w:rsidP="00F40240">
      <w:pPr>
        <w:spacing w:after="0" w:line="480" w:lineRule="auto"/>
        <w:ind w:firstLine="720"/>
      </w:pPr>
      <w:r w:rsidRPr="00F130EF">
        <w:t>S</w:t>
      </w:r>
      <w:r w:rsidR="0081436B" w:rsidRPr="00F130EF">
        <w:t>emantics</w:t>
      </w:r>
      <w:r w:rsidR="00292C7A" w:rsidRPr="00F130EF">
        <w:t>, the study of word meaning,</w:t>
      </w:r>
      <w:r w:rsidR="0081436B" w:rsidRPr="00F130EF">
        <w:t xml:space="preserve"> </w:t>
      </w:r>
      <w:r w:rsidR="005671EF">
        <w:t>l</w:t>
      </w:r>
      <w:r w:rsidR="0081436B" w:rsidRPr="00F130EF">
        <w:t>ink</w:t>
      </w:r>
      <w:r w:rsidR="005671EF">
        <w:t>s</w:t>
      </w:r>
      <w:r w:rsidR="0081436B" w:rsidRPr="00F130EF">
        <w:t xml:space="preserve"> language with attention. </w:t>
      </w:r>
      <w:r w:rsidR="00AC643D" w:rsidRPr="00F130EF">
        <w:t xml:space="preserve">From the perspective of semantics, </w:t>
      </w:r>
      <w:r w:rsidR="00766A74">
        <w:t>a word c</w:t>
      </w:r>
      <w:r w:rsidR="00AC643D" w:rsidRPr="00F130EF">
        <w:t xml:space="preserve">arries meaning over multiple, different contexts, and </w:t>
      </w:r>
      <w:r w:rsidR="00D773DA">
        <w:t>humans</w:t>
      </w:r>
      <w:r w:rsidR="00D773DA" w:rsidRPr="00F130EF">
        <w:t xml:space="preserve"> </w:t>
      </w:r>
      <w:r w:rsidR="00AC643D" w:rsidRPr="00F130EF">
        <w:t xml:space="preserve">store that information in memory. </w:t>
      </w:r>
      <w:r w:rsidR="00D13EBA" w:rsidRPr="00F130EF">
        <w:rPr>
          <w:spacing w:val="-6"/>
        </w:rPr>
        <w:t>Word frequency, measuring how frequently a word occurs i</w:t>
      </w:r>
      <w:r w:rsidR="00E70971">
        <w:rPr>
          <w:spacing w:val="-6"/>
        </w:rPr>
        <w:t>n text</w:t>
      </w:r>
      <w:r w:rsidR="00D13EBA" w:rsidRPr="00F130EF">
        <w:rPr>
          <w:spacing w:val="-6"/>
        </w:rPr>
        <w:t xml:space="preserve">, is one way of measuring attention and then further mapping a semantic network. </w:t>
      </w:r>
      <w:r w:rsidR="00D13EBA" w:rsidRPr="00F130EF">
        <w:t>For example, based on the idea that people discuss the attributes that are top</w:t>
      </w:r>
      <w:r w:rsidR="00570BAF">
        <w:t>-</w:t>
      </w:r>
      <w:r w:rsidR="00D13EBA" w:rsidRPr="00F130EF">
        <w:t>of</w:t>
      </w:r>
      <w:r w:rsidR="00570BAF">
        <w:t>-</w:t>
      </w:r>
      <w:r w:rsidR="00D13EBA" w:rsidRPr="00F130EF">
        <w:t>mind when thinking of a particular car, Netzer</w:t>
      </w:r>
      <w:r w:rsidR="00366E51" w:rsidRPr="00F130EF">
        <w:t xml:space="preserve"> et al</w:t>
      </w:r>
      <w:r w:rsidR="000200BC" w:rsidRPr="00F130EF">
        <w:t>.</w:t>
      </w:r>
      <w:r w:rsidR="00366E51" w:rsidRPr="00F130EF">
        <w:t xml:space="preserve"> </w:t>
      </w:r>
      <w:r w:rsidR="00366E51" w:rsidRPr="00441946">
        <w:fldChar w:fldCharType="begin"/>
      </w:r>
      <w:r w:rsidR="0007405B" w:rsidRPr="00F130EF">
        <w:instrText xml:space="preserve"> ADDIN EN.CITE &lt;EndNote&gt;&lt;Cite ExcludeAuth="1"&gt;&lt;Author&gt;Netzer&lt;/Author&gt;&lt;Year&gt;2012&lt;/Year&gt;&lt;RecNum&gt;325&lt;/RecNum&gt;&lt;DisplayText&gt;(2012)&lt;/DisplayText&gt;&lt;record&gt;&lt;rec-number&gt;325&lt;/rec-number&gt;&lt;foreign-keys&gt;&lt;key app="EN" db-id="eer5fa2t4ttw5ree29qppvfa2xewp95rfvet" timestamp="1446925781"&gt;325&lt;/key&gt;&lt;/foreign-keys&gt;&lt;ref-type name="Journal Article"&gt;17&lt;/ref-type&gt;&lt;contributors&gt;&lt;authors&gt;&lt;author&gt;Netzer, Oded&lt;/author&gt;&lt;author&gt;Feldman, Ronen&lt;/author&gt;&lt;author&gt;Goldenberg, Jacob&lt;/author&gt;&lt;author&gt;Fresko, Moshe&lt;/author&gt;&lt;/authors&gt;&lt;/contributors&gt;&lt;titles&gt;&lt;title&gt;Mine your own business: Market-structure surveillance through text mining&lt;/title&gt;&lt;secondary-title&gt;Marketing Science&lt;/secondary-title&gt;&lt;/titles&gt;&lt;periodical&gt;&lt;full-title&gt;Marketing Science&lt;/full-title&gt;&lt;/periodical&gt;&lt;pages&gt;521-543&lt;/pages&gt;&lt;volume&gt;31&lt;/volume&gt;&lt;number&gt;3&lt;/number&gt;&lt;dates&gt;&lt;year&gt;2012&lt;/year&gt;&lt;/dates&gt;&lt;isbn&gt;0732-2399&lt;/isbn&gt;&lt;urls&gt;&lt;/urls&gt;&lt;/record&gt;&lt;/Cite&gt;&lt;/EndNote&gt;</w:instrText>
      </w:r>
      <w:r w:rsidR="00366E51" w:rsidRPr="00441946">
        <w:fldChar w:fldCharType="separate"/>
      </w:r>
      <w:r w:rsidR="0007405B" w:rsidRPr="00F130EF">
        <w:rPr>
          <w:noProof/>
        </w:rPr>
        <w:t>(2012)</w:t>
      </w:r>
      <w:r w:rsidR="00366E51" w:rsidRPr="00441946">
        <w:fldChar w:fldCharType="end"/>
      </w:r>
      <w:r w:rsidR="00D13EBA" w:rsidRPr="00F130EF">
        <w:t xml:space="preserve"> produce a positioning map of car attributes from </w:t>
      </w:r>
      <w:r w:rsidR="004C349D">
        <w:t xml:space="preserve">internet </w:t>
      </w:r>
      <w:r w:rsidR="00D13EBA" w:rsidRPr="00F130EF">
        <w:t>message board data using supervised learning</w:t>
      </w:r>
      <w:r w:rsidR="00E150E2">
        <w:t>.</w:t>
      </w:r>
    </w:p>
    <w:p w14:paraId="0A1AE87E" w14:textId="50B8C9E4" w:rsidR="00D13EBA" w:rsidRPr="00F130EF" w:rsidRDefault="00333485" w:rsidP="00F40240">
      <w:pPr>
        <w:spacing w:after="0" w:line="480" w:lineRule="auto"/>
        <w:ind w:firstLine="720"/>
      </w:pPr>
      <w:r>
        <w:rPr>
          <w:spacing w:val="-6"/>
        </w:rPr>
        <w:t>R</w:t>
      </w:r>
      <w:r w:rsidR="004C349D">
        <w:rPr>
          <w:spacing w:val="-6"/>
        </w:rPr>
        <w:t>esearchers</w:t>
      </w:r>
      <w:r w:rsidR="004C349D" w:rsidRPr="00F130EF">
        <w:rPr>
          <w:spacing w:val="-6"/>
        </w:rPr>
        <w:t xml:space="preserve"> </w:t>
      </w:r>
      <w:r w:rsidR="00CB233F" w:rsidRPr="00F130EF">
        <w:rPr>
          <w:spacing w:val="-6"/>
        </w:rPr>
        <w:t>can infer</w:t>
      </w:r>
      <w:r w:rsidR="00D13EBA" w:rsidRPr="00F130EF">
        <w:rPr>
          <w:spacing w:val="-6"/>
        </w:rPr>
        <w:t xml:space="preserve"> the meaning of the word</w:t>
      </w:r>
      <w:r w:rsidR="00CB233F" w:rsidRPr="00F130EF">
        <w:rPr>
          <w:spacing w:val="-6"/>
        </w:rPr>
        <w:t>,</w:t>
      </w:r>
      <w:r w:rsidR="00D13EBA" w:rsidRPr="00F130EF">
        <w:rPr>
          <w:spacing w:val="-6"/>
        </w:rPr>
        <w:t xml:space="preserve"> what linguists </w:t>
      </w:r>
      <w:r w:rsidR="00FF654A">
        <w:rPr>
          <w:spacing w:val="-6"/>
        </w:rPr>
        <w:t>and philosophers call the sense</w:t>
      </w:r>
      <w:r w:rsidR="00D13EBA" w:rsidRPr="00F130EF">
        <w:rPr>
          <w:spacing w:val="-6"/>
        </w:rPr>
        <w:t xml:space="preserve"> </w:t>
      </w:r>
      <w:r w:rsidR="0007405B" w:rsidRPr="00441946">
        <w:rPr>
          <w:spacing w:val="-6"/>
        </w:rPr>
        <w:fldChar w:fldCharType="begin"/>
      </w:r>
      <w:r w:rsidR="0007405B" w:rsidRPr="00F130EF">
        <w:rPr>
          <w:spacing w:val="-6"/>
        </w:rPr>
        <w:instrText xml:space="preserve"> ADDIN EN.CITE &lt;EndNote&gt;&lt;Cite&gt;&lt;Author&gt;Frege&lt;/Author&gt;&lt;Year&gt;1892/1948&lt;/Year&gt;&lt;RecNum&gt;280&lt;/RecNum&gt;&lt;DisplayText&gt;(Frege 1892/1948)&lt;/DisplayText&gt;&lt;record&gt;&lt;rec-number&gt;280&lt;/rec-number&gt;&lt;foreign-keys&gt;&lt;key app="EN" db-id="eer5fa2t4ttw5ree29qppvfa2xewp95rfvet" timestamp="1429627154"&gt;280&lt;/key&gt;&lt;/foreign-keys&gt;&lt;ref-type name="Journal Article"&gt;17&lt;/ref-type&gt;&lt;contributors&gt;&lt;authors&gt;&lt;author&gt;Frege, Gottlob&lt;/author&gt;&lt;/authors&gt;&lt;/contributors&gt;&lt;titles&gt;&lt;title&gt;Sense and reference&lt;/title&gt;&lt;secondary-title&gt;The philosophical review&lt;/secondary-title&gt;&lt;/titles&gt;&lt;periodical&gt;&lt;full-title&gt;The philosophical review&lt;/full-title&gt;&lt;/periodical&gt;&lt;pages&gt;209-230&lt;/pages&gt;&lt;dates&gt;&lt;year&gt;1892/1948&lt;/year&gt;&lt;/dates&gt;&lt;isbn&gt;0031-8108&lt;/isbn&gt;&lt;urls&gt;&lt;/urls&gt;&lt;/record&gt;&lt;/Cite&gt;&lt;/EndNote&gt;</w:instrText>
      </w:r>
      <w:r w:rsidR="0007405B" w:rsidRPr="00441946">
        <w:rPr>
          <w:spacing w:val="-6"/>
        </w:rPr>
        <w:fldChar w:fldCharType="separate"/>
      </w:r>
      <w:r w:rsidR="0007405B" w:rsidRPr="00F130EF">
        <w:rPr>
          <w:noProof/>
          <w:spacing w:val="-6"/>
        </w:rPr>
        <w:t>(Frege 1892/1948)</w:t>
      </w:r>
      <w:r w:rsidR="0007405B" w:rsidRPr="00441946">
        <w:rPr>
          <w:spacing w:val="-6"/>
        </w:rPr>
        <w:fldChar w:fldCharType="end"/>
      </w:r>
      <w:r w:rsidR="00CB233F" w:rsidRPr="00F130EF">
        <w:rPr>
          <w:spacing w:val="-6"/>
        </w:rPr>
        <w:t>, through its repeated and systematic co-</w:t>
      </w:r>
      <w:r w:rsidR="002F62F6" w:rsidRPr="00F130EF">
        <w:rPr>
          <w:spacing w:val="-6"/>
        </w:rPr>
        <w:t>occurrence</w:t>
      </w:r>
      <w:r w:rsidR="00CB233F" w:rsidRPr="00F130EF">
        <w:rPr>
          <w:spacing w:val="-6"/>
        </w:rPr>
        <w:t xml:space="preserve"> with a system of other words</w:t>
      </w:r>
      <w:r>
        <w:rPr>
          <w:spacing w:val="-6"/>
        </w:rPr>
        <w:t xml:space="preserve"> ba</w:t>
      </w:r>
      <w:r w:rsidRPr="00F130EF">
        <w:rPr>
          <w:spacing w:val="-6"/>
        </w:rPr>
        <w:t xml:space="preserve">sed on the linguistic principle of holism </w:t>
      </w:r>
      <w:r w:rsidRPr="00441946">
        <w:rPr>
          <w:spacing w:val="-6"/>
        </w:rPr>
        <w:fldChar w:fldCharType="begin"/>
      </w:r>
      <w:r w:rsidRPr="00F130EF">
        <w:rPr>
          <w:spacing w:val="-6"/>
        </w:rPr>
        <w:instrText xml:space="preserve"> ADDIN EN.CITE &lt;EndNote&gt;&lt;Cite&gt;&lt;Author&gt;Quine&lt;/Author&gt;&lt;Year&gt;1970&lt;/Year&gt;&lt;RecNum&gt;282&lt;/RecNum&gt;&lt;DisplayText&gt;(Quine 1970)&lt;/DisplayText&gt;&lt;record&gt;&lt;rec-number&gt;282&lt;/rec-number&gt;&lt;foreign-keys&gt;&lt;key app="EN" db-id="eer5fa2t4ttw5ree29qppvfa2xewp95rfvet" timestamp="1429627332"&gt;282&lt;/key&gt;&lt;/foreign-keys&gt;&lt;ref-type name="Journal Article"&gt;17&lt;/ref-type&gt;&lt;contributors&gt;&lt;authors&gt;&lt;author&gt;Quine, WV&lt;/author&gt;&lt;/authors&gt;&lt;/contributors&gt;&lt;titles&gt;&lt;title&gt;The Web of Belief&lt;/title&gt;&lt;/titles&gt;&lt;dates&gt;&lt;year&gt;1970&lt;/year&gt;&lt;/dates&gt;&lt;urls&gt;&lt;/urls&gt;&lt;/record&gt;&lt;/Cite&gt;&lt;/EndNote&gt;</w:instrText>
      </w:r>
      <w:r w:rsidRPr="00441946">
        <w:rPr>
          <w:spacing w:val="-6"/>
        </w:rPr>
        <w:fldChar w:fldCharType="separate"/>
      </w:r>
      <w:r w:rsidRPr="00F130EF">
        <w:rPr>
          <w:noProof/>
          <w:spacing w:val="-6"/>
        </w:rPr>
        <w:t>(Quine 1970)</w:t>
      </w:r>
      <w:r w:rsidRPr="00441946">
        <w:rPr>
          <w:spacing w:val="-6"/>
        </w:rPr>
        <w:fldChar w:fldCharType="end"/>
      </w:r>
      <w:r w:rsidR="00CB233F" w:rsidRPr="00F130EF">
        <w:rPr>
          <w:spacing w:val="-6"/>
        </w:rPr>
        <w:t>.</w:t>
      </w:r>
      <w:r w:rsidR="00D13EBA" w:rsidRPr="00F130EF">
        <w:rPr>
          <w:spacing w:val="-6"/>
        </w:rPr>
        <w:t xml:space="preserve">  </w:t>
      </w:r>
      <w:r w:rsidR="00EF0879">
        <w:rPr>
          <w:spacing w:val="-6"/>
        </w:rPr>
        <w:t>For example, if the word “Honda” is continually and repeatedly associated with “safety</w:t>
      </w:r>
      <w:r w:rsidR="00994CC0">
        <w:rPr>
          <w:spacing w:val="-6"/>
        </w:rPr>
        <w:t>,</w:t>
      </w:r>
      <w:r w:rsidR="00EF0879">
        <w:rPr>
          <w:spacing w:val="-6"/>
        </w:rPr>
        <w:t xml:space="preserve">” </w:t>
      </w:r>
      <w:r w:rsidR="00007937">
        <w:rPr>
          <w:spacing w:val="-6"/>
        </w:rPr>
        <w:t xml:space="preserve">one </w:t>
      </w:r>
      <w:r w:rsidR="00EF0879">
        <w:rPr>
          <w:spacing w:val="-6"/>
        </w:rPr>
        <w:t xml:space="preserve">can infer that these concepts are related in consumers’ minds such that Honda </w:t>
      </w:r>
      <w:r w:rsidR="00EF0879">
        <w:rPr>
          <w:i/>
          <w:spacing w:val="-6"/>
        </w:rPr>
        <w:t xml:space="preserve">means </w:t>
      </w:r>
      <w:r w:rsidR="00EF0879">
        <w:rPr>
          <w:spacing w:val="-6"/>
        </w:rPr>
        <w:t xml:space="preserve">safety to a significant number of consumers. </w:t>
      </w:r>
      <w:r w:rsidR="00D13EBA" w:rsidRPr="00441946">
        <w:rPr>
          <w:spacing w:val="-6"/>
        </w:rPr>
        <w:fldChar w:fldCharType="begin"/>
      </w:r>
      <w:r w:rsidR="00D13EBA" w:rsidRPr="00F130EF">
        <w:rPr>
          <w:spacing w:val="-6"/>
        </w:rPr>
        <w:instrText xml:space="preserve"> ADDIN EN.CITE &lt;EndNote&gt;&lt;Cite Hidden="1"&gt;&lt;Author&gt;Scott&lt;/Author&gt;&lt;Year&gt;1994&lt;/Year&gt;&lt;RecNum&gt;303&lt;/RecNum&gt;&lt;record&gt;&lt;rec-number&gt;303&lt;/rec-number&gt;&lt;foreign-keys&gt;&lt;key app="EN" db-id="eer5fa2t4ttw5ree29qppvfa2xewp95rfvet" timestamp="1429907400"&gt;303&lt;/key&gt;&lt;/foreign-keys&gt;&lt;ref-type name="Journal Article"&gt;17&lt;/ref-type&gt;&lt;contributors&gt;&lt;authors&gt;&lt;author&gt;Scott, Linda M&lt;/author&gt;&lt;/authors&gt;&lt;/contributors&gt;&lt;titles&gt;&lt;title&gt;Images in advertising: The need for a theory of visual rhetoric&lt;/title&gt;&lt;secondary-title&gt;Journal of consumer research&lt;/secondary-title&gt;&lt;/titles&gt;&lt;periodical&gt;&lt;full-title&gt;Journal of Consumer Research&lt;/full-title&gt;&lt;/periodical&gt;&lt;pages&gt;252-273&lt;/pages&gt;&lt;dates&gt;&lt;year&gt;1994&lt;/year&gt;&lt;/dates&gt;&lt;isbn&gt;0093-5301&lt;/isbn&gt;&lt;urls&gt;&lt;/urls&gt;&lt;/record&gt;&lt;/Cite&gt;&lt;/EndNote&gt;</w:instrText>
      </w:r>
      <w:r w:rsidR="00D13EBA" w:rsidRPr="00441946">
        <w:rPr>
          <w:spacing w:val="-6"/>
        </w:rPr>
        <w:fldChar w:fldCharType="end"/>
      </w:r>
      <w:r w:rsidR="00EF0879">
        <w:rPr>
          <w:spacing w:val="-6"/>
        </w:rPr>
        <w:t>In this way, one can</w:t>
      </w:r>
      <w:r w:rsidR="00D13EBA" w:rsidRPr="00F130EF">
        <w:rPr>
          <w:spacing w:val="-6"/>
        </w:rPr>
        <w:t xml:space="preserve"> determine the sense through the context of words around it </w:t>
      </w:r>
      <w:r w:rsidR="00D13EBA" w:rsidRPr="00441946">
        <w:rPr>
          <w:spacing w:val="-6"/>
        </w:rPr>
        <w:fldChar w:fldCharType="begin"/>
      </w:r>
      <w:r w:rsidR="00D13EBA" w:rsidRPr="00F130EF">
        <w:rPr>
          <w:spacing w:val="-6"/>
        </w:rPr>
        <w:instrText xml:space="preserve"> ADDIN EN.CITE &lt;EndNote&gt;&lt;Cite&gt;&lt;Author&gt;Quine&lt;/Author&gt;&lt;Year&gt;1970&lt;/Year&gt;&lt;RecNum&gt;282&lt;/RecNum&gt;&lt;DisplayText&gt;(Frege 1892/1948; Quine 1970)&lt;/DisplayText&gt;&lt;record&gt;&lt;rec-number&gt;282&lt;/rec-number&gt;&lt;foreign-keys&gt;&lt;key app="EN" db-id="eer5fa2t4ttw5ree29qppvfa2xewp95rfvet" timestamp="1429627332"&gt;282&lt;/key&gt;&lt;/foreign-keys&gt;&lt;ref-type name="Journal Article"&gt;17&lt;/ref-type&gt;&lt;contributors&gt;&lt;authors&gt;&lt;author&gt;Quine, WV&lt;/author&gt;&lt;/authors&gt;&lt;/contributors&gt;&lt;titles&gt;&lt;title&gt;The Web of Belief&lt;/title&gt;&lt;/titles&gt;&lt;dates&gt;&lt;year&gt;1970&lt;/year&gt;&lt;/dates&gt;&lt;urls&gt;&lt;/urls&gt;&lt;/record&gt;&lt;/Cite&gt;&lt;Cite&gt;&lt;Author&gt;Frege&lt;/Author&gt;&lt;Year&gt;1892/1948&lt;/Year&gt;&lt;RecNum&gt;280&lt;/RecNum&gt;&lt;record&gt;&lt;rec-number&gt;280&lt;/rec-number&gt;&lt;foreign-keys&gt;&lt;key app="EN" db-id="eer5fa2t4ttw5ree29qppvfa2xewp95rfvet" timestamp="1429627154"&gt;280&lt;/key&gt;&lt;/foreign-keys&gt;&lt;ref-type name="Journal Article"&gt;17&lt;/ref-type&gt;&lt;contributors&gt;&lt;authors&gt;&lt;author&gt;Frege, Gottlob&lt;/author&gt;&lt;/authors&gt;&lt;/contributors&gt;&lt;titles&gt;&lt;title&gt;Sense and reference&lt;/title&gt;&lt;secondary-title&gt;The philosophical review&lt;/secondary-title&gt;&lt;/titles&gt;&lt;periodical&gt;&lt;full-title&gt;The philosophical review&lt;/full-title&gt;&lt;/periodical&gt;&lt;pages&gt;209-230&lt;/pages&gt;&lt;dates&gt;&lt;year&gt;1892/1948&lt;/year&gt;&lt;/dates&gt;&lt;isbn&gt;0031-8108&lt;/isbn&gt;&lt;urls&gt;&lt;/urls&gt;&lt;/record&gt;&lt;/Cite&gt;&lt;/EndNote&gt;</w:instrText>
      </w:r>
      <w:r w:rsidR="00D13EBA" w:rsidRPr="00441946">
        <w:rPr>
          <w:spacing w:val="-6"/>
        </w:rPr>
        <w:fldChar w:fldCharType="separate"/>
      </w:r>
      <w:r w:rsidR="00D13EBA" w:rsidRPr="00F130EF">
        <w:rPr>
          <w:spacing w:val="-6"/>
        </w:rPr>
        <w:t>(Frege 1892/1948; Quine 1970)</w:t>
      </w:r>
      <w:r w:rsidR="00D13EBA" w:rsidRPr="00441946">
        <w:rPr>
          <w:spacing w:val="-6"/>
        </w:rPr>
        <w:fldChar w:fldCharType="end"/>
      </w:r>
      <w:r w:rsidR="00E150E2">
        <w:rPr>
          <w:spacing w:val="-6"/>
        </w:rPr>
        <w:t>, and th</w:t>
      </w:r>
      <w:r w:rsidR="00D13EBA" w:rsidRPr="00F130EF">
        <w:rPr>
          <w:spacing w:val="-6"/>
        </w:rPr>
        <w:t xml:space="preserve">is holism is a critical property from a methodological perspective because </w:t>
      </w:r>
      <w:r w:rsidR="00766A74">
        <w:rPr>
          <w:spacing w:val="-6"/>
        </w:rPr>
        <w:t xml:space="preserve">it implies </w:t>
      </w:r>
      <w:r w:rsidR="00D13EBA" w:rsidRPr="00F130EF">
        <w:rPr>
          <w:spacing w:val="-6"/>
        </w:rPr>
        <w:t xml:space="preserve">that </w:t>
      </w:r>
      <w:r w:rsidR="00517CEF">
        <w:rPr>
          <w:spacing w:val="-6"/>
        </w:rPr>
        <w:t xml:space="preserve">the meaning of a word can be derived </w:t>
      </w:r>
      <w:r w:rsidR="00D13EBA" w:rsidRPr="00F130EF">
        <w:rPr>
          <w:spacing w:val="-6"/>
        </w:rPr>
        <w:t xml:space="preserve">by studying its collocation with surrounding words </w:t>
      </w:r>
      <w:r w:rsidR="0007405B" w:rsidRPr="00441946">
        <w:rPr>
          <w:spacing w:val="-6"/>
        </w:rPr>
        <w:fldChar w:fldCharType="begin"/>
      </w:r>
      <w:r w:rsidR="00F4176B">
        <w:rPr>
          <w:spacing w:val="-6"/>
        </w:rPr>
        <w:instrText xml:space="preserve"> ADDIN EN.CITE &lt;EndNote&gt;&lt;Cite&gt;&lt;Author&gt;Pollach&lt;/Author&gt;&lt;Year&gt;2012&lt;/Year&gt;&lt;RecNum&gt;369&lt;/RecNum&gt;&lt;DisplayText&gt;(Neuman, Turney, and Cohen 2012; Pollach 2012)&lt;/DisplayText&gt;&lt;record&gt;&lt;rec-number&gt;369&lt;/rec-number&gt;&lt;foreign-keys&gt;&lt;key app="EN" db-id="eer5fa2t4ttw5ree29qppvfa2xewp95rfvet" timestamp="1447705672"&gt;369&lt;/key&gt;&lt;/foreign-keys&gt;&lt;ref-type name="Journal Article"&gt;17&lt;/ref-type&gt;&lt;contributors&gt;&lt;authors&gt;&lt;author&gt;Pollach, Irene&lt;/author&gt;&lt;/authors&gt;&lt;/contributors&gt;&lt;titles&gt;&lt;title&gt;Taming textual data: the contribution of corpus linguistics to computer-aided text analysis&lt;/title&gt;&lt;secondary-title&gt;Organizational Research Methods&lt;/secondary-title&gt;&lt;/titles&gt;&lt;periodical&gt;&lt;full-title&gt;Organizational Research Methods&lt;/full-title&gt;&lt;/periodical&gt;&lt;pages&gt;263-287&lt;/pages&gt;&lt;volume&gt;15&lt;/volume&gt;&lt;number&gt;2&lt;/number&gt;&lt;dates&gt;&lt;year&gt;2012&lt;/year&gt;&lt;/dates&gt;&lt;isbn&gt;1094-4281&lt;/isbn&gt;&lt;urls&gt;&lt;/urls&gt;&lt;/record&gt;&lt;/Cite&gt;&lt;Cite&gt;&lt;Author&gt;Neuman&lt;/Author&gt;&lt;Year&gt;2012&lt;/Year&gt;&lt;RecNum&gt;370&lt;/RecNum&gt;&lt;record&gt;&lt;rec-number&gt;370&lt;/rec-number&gt;&lt;foreign-keys&gt;&lt;key app="EN" db-id="eer5fa2t4ttw5ree29qppvfa2xewp95rfvet" timestamp="1447705713"&gt;370&lt;/key&gt;&lt;/foreign-keys&gt;&lt;ref-type name="Journal Article"&gt;17&lt;/ref-type&gt;&lt;contributors&gt;&lt;authors&gt;&lt;author&gt;Neuman, Yair&lt;/author&gt;&lt;author&gt;Turney, Peter&lt;/author&gt;&lt;author&gt;Cohen, Yohai&lt;/author&gt;&lt;/authors&gt;&lt;/contributors&gt;&lt;titles&gt;&lt;title&gt;How language enables abstraction: A study in computational cultural psychology&lt;/title&gt;&lt;secondary-title&gt;Integrative Psychological and Behavioral Science&lt;/secondary-title&gt;&lt;/titles&gt;&lt;periodical&gt;&lt;full-title&gt;Integrative Psychological and Behavioral Science&lt;/full-title&gt;&lt;/periodical&gt;&lt;pages&gt;129-145&lt;/pages&gt;&lt;volume&gt;46&lt;/volume&gt;&lt;number&gt;2&lt;/number&gt;&lt;dates&gt;&lt;year&gt;2012&lt;/year&gt;&lt;/dates&gt;&lt;isbn&gt;1932-4502&lt;/isbn&gt;&lt;urls&gt;&lt;/urls&gt;&lt;/record&gt;&lt;/Cite&gt;&lt;/EndNote&gt;</w:instrText>
      </w:r>
      <w:r w:rsidR="0007405B" w:rsidRPr="00441946">
        <w:rPr>
          <w:spacing w:val="-6"/>
        </w:rPr>
        <w:fldChar w:fldCharType="separate"/>
      </w:r>
      <w:r w:rsidR="00F4176B">
        <w:rPr>
          <w:noProof/>
          <w:spacing w:val="-6"/>
        </w:rPr>
        <w:t>(Neuman, Turney, and Cohen 2012; Pollach 2012)</w:t>
      </w:r>
      <w:r w:rsidR="0007405B" w:rsidRPr="00441946">
        <w:rPr>
          <w:spacing w:val="-6"/>
        </w:rPr>
        <w:fldChar w:fldCharType="end"/>
      </w:r>
      <w:r w:rsidR="00D13EBA" w:rsidRPr="00F130EF">
        <w:rPr>
          <w:spacing w:val="-6"/>
        </w:rPr>
        <w:t>.</w:t>
      </w:r>
      <w:r w:rsidR="002F62F6" w:rsidRPr="00F130EF">
        <w:t xml:space="preserve"> Due to the inherent holism of language, semantic analysis is a natural fit with spreading activation models of memory and association </w:t>
      </w:r>
      <w:r w:rsidR="002F62F6" w:rsidRPr="00441946">
        <w:fldChar w:fldCharType="begin"/>
      </w:r>
      <w:r w:rsidR="002F62F6" w:rsidRPr="00F130EF">
        <w:instrText xml:space="preserve"> ADDIN EN.CITE &lt;EndNote&gt;&lt;Cite&gt;&lt;Author&gt;Collins&lt;/Author&gt;&lt;Year&gt;1975&lt;/Year&gt;&lt;RecNum&gt;320&lt;/RecNum&gt;&lt;DisplayText&gt;(Collins and Loftus 1975)&lt;/DisplayText&gt;&lt;record&gt;&lt;rec-number&gt;320&lt;/rec-number&gt;&lt;foreign-keys&gt;&lt;key app="EN" db-id="eer5fa2t4ttw5ree29qppvfa2xewp95rfvet" timestamp="1446924930"&gt;320&lt;/key&gt;&lt;/foreign-keys&gt;&lt;ref-type name="Journal Article"&gt;17&lt;/ref-type&gt;&lt;contributors&gt;&lt;authors&gt;&lt;author&gt;Collins, Allan M&lt;/author&gt;&lt;author&gt;Loftus, Elizabeth F&lt;/author&gt;&lt;/authors&gt;&lt;/contributors&gt;&lt;titles&gt;&lt;title&gt;A spreading-activation theory of semantic processing&lt;/title&gt;&lt;secondary-title&gt;Psychological review&lt;/secondary-title&gt;&lt;/titles&gt;&lt;periodical&gt;&lt;full-title&gt;Psychological review&lt;/full-title&gt;&lt;/periodical&gt;&lt;pages&gt;407&lt;/pages&gt;&lt;volume&gt;82&lt;/volume&gt;&lt;number&gt;6&lt;/number&gt;&lt;dates&gt;&lt;year&gt;1975&lt;/year&gt;&lt;/dates&gt;&lt;isbn&gt;1939-1471&lt;/isbn&gt;&lt;urls&gt;&lt;/urls&gt;&lt;/record&gt;&lt;/Cite&gt;&lt;/EndNote&gt;</w:instrText>
      </w:r>
      <w:r w:rsidR="002F62F6" w:rsidRPr="00441946">
        <w:fldChar w:fldCharType="separate"/>
      </w:r>
      <w:r w:rsidR="002F62F6" w:rsidRPr="00F130EF">
        <w:t>(Collins and Loftus 1975)</w:t>
      </w:r>
      <w:r w:rsidR="002F62F6" w:rsidRPr="00441946">
        <w:fldChar w:fldCharType="end"/>
      </w:r>
      <w:r w:rsidR="002F62F6" w:rsidRPr="00F130EF">
        <w:t>.</w:t>
      </w:r>
    </w:p>
    <w:p w14:paraId="210B3360" w14:textId="603DEC9E" w:rsidR="002271E2" w:rsidRDefault="00390D0A" w:rsidP="00F40240">
      <w:pPr>
        <w:spacing w:after="0" w:line="480" w:lineRule="auto"/>
        <w:ind w:firstLine="720"/>
      </w:pPr>
      <w:r w:rsidRPr="00F130EF">
        <w:t>T</w:t>
      </w:r>
      <w:r w:rsidR="009E7B93" w:rsidRPr="00F130EF">
        <w:t xml:space="preserve">ext analysis </w:t>
      </w:r>
      <w:r w:rsidR="007D54AA">
        <w:t>can also measure</w:t>
      </w:r>
      <w:r w:rsidR="009E7B93" w:rsidRPr="00F130EF">
        <w:t xml:space="preserve"> implicit </w:t>
      </w:r>
      <w:r w:rsidR="000B3283">
        <w:t xml:space="preserve">rather than explicit </w:t>
      </w:r>
      <w:r w:rsidR="009E7B93" w:rsidRPr="00F130EF">
        <w:t>attention</w:t>
      </w:r>
      <w:r w:rsidR="000B3283">
        <w:t xml:space="preserve"> through semantics</w:t>
      </w:r>
      <w:r w:rsidR="009E7B93" w:rsidRPr="00F130EF">
        <w:t xml:space="preserve">. </w:t>
      </w:r>
      <w:r w:rsidR="000B3283">
        <w:t>The f</w:t>
      </w:r>
      <w:r w:rsidR="009E7B93" w:rsidRPr="00F130EF">
        <w:t xml:space="preserve">ocus of </w:t>
      </w:r>
      <w:r w:rsidR="00F4176B">
        <w:t>consumer</w:t>
      </w:r>
      <w:r w:rsidR="009E7B93" w:rsidRPr="00F130EF">
        <w:t xml:space="preserve"> attention </w:t>
      </w:r>
      <w:r w:rsidR="000B3283">
        <w:t>on</w:t>
      </w:r>
      <w:r w:rsidR="009E7B93" w:rsidRPr="00F130EF">
        <w:t xml:space="preserve"> the self </w:t>
      </w:r>
      <w:r w:rsidR="00737568">
        <w:t>as opposed to</w:t>
      </w:r>
      <w:r w:rsidR="009E7B93" w:rsidRPr="00F130EF">
        <w:t xml:space="preserve"> others </w:t>
      </w:r>
      <w:r w:rsidR="00766A74">
        <w:fldChar w:fldCharType="begin"/>
      </w:r>
      <w:r w:rsidR="00CC4054">
        <w:instrText xml:space="preserve"> ADDIN EN.CITE &lt;EndNote&gt;&lt;Cite&gt;&lt;Author&gt;Spiller&lt;/Author&gt;&lt;Year&gt;2016&lt;/Year&gt;&lt;RecNum&gt;475&lt;/RecNum&gt;&lt;DisplayText&gt;(Spiller and Belogolova 2016)&lt;/DisplayText&gt;&lt;record&gt;&lt;rec-number&gt;475&lt;/rec-number&gt;&lt;foreign-keys&gt;&lt;key app="EN" db-id="eer5fa2t4ttw5ree29qppvfa2xewp95rfvet" timestamp="1492877551"&gt;475&lt;/key&gt;&lt;/foreign-keys&gt;&lt;ref-type name="Journal Article"&gt;17&lt;/ref-type&gt;&lt;contributors&gt;&lt;authors&gt;&lt;author&gt;Spiller, Stephen A&lt;/author&gt;&lt;author&gt;Belogolova, Lena&lt;/author&gt;&lt;/authors&gt;&lt;/contributors&gt;&lt;titles&gt;&lt;title&gt;On Consumer Beliefs About Quality and Taste&lt;/title&gt;&lt;secondary-title&gt;Journal of Consumer Research&lt;/secondary-title&gt;&lt;/titles&gt;&lt;periodical&gt;&lt;full-title&gt;Journal of Consumer Research&lt;/full-title&gt;&lt;/periodical&gt;&lt;pages&gt;ucw065&lt;/pages&gt;&lt;dates&gt;&lt;year&gt;2016&lt;/year&gt;&lt;/dates&gt;&lt;isbn&gt;0093-5301&lt;/isbn&gt;&lt;urls&gt;&lt;/urls&gt;&lt;/record&gt;&lt;/Cite&gt;&lt;/EndNote&gt;</w:instrText>
      </w:r>
      <w:r w:rsidR="00766A74">
        <w:fldChar w:fldCharType="separate"/>
      </w:r>
      <w:r w:rsidR="00766A74">
        <w:rPr>
          <w:noProof/>
        </w:rPr>
        <w:t>(Spiller and Belogolova 2016)</w:t>
      </w:r>
      <w:r w:rsidR="00766A74">
        <w:fldChar w:fldCharType="end"/>
      </w:r>
      <w:r w:rsidR="000B3283">
        <w:t xml:space="preserve"> </w:t>
      </w:r>
      <w:r w:rsidR="000316F8">
        <w:lastRenderedPageBreak/>
        <w:t>and</w:t>
      </w:r>
      <w:r w:rsidR="009E7B93" w:rsidRPr="00F130EF">
        <w:t xml:space="preserve"> temporal focus such as psychological distance and construa</w:t>
      </w:r>
      <w:r w:rsidR="00766A74">
        <w:t xml:space="preserve">l </w:t>
      </w:r>
      <w:r w:rsidR="00766A74">
        <w:fldChar w:fldCharType="begin"/>
      </w:r>
      <w:r w:rsidR="00766A74">
        <w:instrText xml:space="preserve"> ADDIN EN.CITE &lt;EndNote&gt;&lt;Cite&gt;&lt;Author&gt;Snefjella&lt;/Author&gt;&lt;Year&gt;2015&lt;/Year&gt;&lt;RecNum&gt;309&lt;/RecNum&gt;&lt;DisplayText&gt;(Snefjella and Kuperman 2015)&lt;/DisplayText&gt;&lt;record&gt;&lt;rec-number&gt;309&lt;/rec-number&gt;&lt;foreign-keys&gt;&lt;key app="EN" db-id="eer5fa2t4ttw5ree29qppvfa2xewp95rfvet" timestamp="1446923270"&gt;309&lt;/key&gt;&lt;/foreign-keys&gt;&lt;ref-type name="Journal Article"&gt;17&lt;/ref-type&gt;&lt;contributors&gt;&lt;authors&gt;&lt;author&gt;Snefjella, Bryor&lt;/author&gt;&lt;author&gt;Kuperman, Victor&lt;/author&gt;&lt;/authors&gt;&lt;/contributors&gt;&lt;titles&gt;&lt;title&gt;Concreteness and Psychological Distance in Natural Language Use&lt;/title&gt;&lt;secondary-title&gt;Psychological science&lt;/secondary-title&gt;&lt;/titles&gt;&lt;periodical&gt;&lt;full-title&gt;Psychological science&lt;/full-title&gt;&lt;/periodical&gt;&lt;pages&gt;0956797615591771&lt;/pages&gt;&lt;dates&gt;&lt;year&gt;2015&lt;/year&gt;&lt;/dates&gt;&lt;isbn&gt;0956-7976&lt;/isbn&gt;&lt;urls&gt;&lt;/urls&gt;&lt;/record&gt;&lt;/Cite&gt;&lt;/EndNote&gt;</w:instrText>
      </w:r>
      <w:r w:rsidR="00766A74">
        <w:fldChar w:fldCharType="separate"/>
      </w:r>
      <w:r w:rsidR="00766A74">
        <w:rPr>
          <w:noProof/>
        </w:rPr>
        <w:t>(Snefjella and Kuperman 2015)</w:t>
      </w:r>
      <w:r w:rsidR="00766A74">
        <w:fldChar w:fldCharType="end"/>
      </w:r>
      <w:r w:rsidR="00EE31D9">
        <w:t xml:space="preserve"> are </w:t>
      </w:r>
      <w:r w:rsidR="000B3283">
        <w:t>patterns that may not be recognized by consumers themselves</w:t>
      </w:r>
      <w:r w:rsidR="00F4176B">
        <w:t>, but can be made manifest through text analysis</w:t>
      </w:r>
      <w:r w:rsidR="00F42742">
        <w:t xml:space="preserve"> </w:t>
      </w:r>
      <w:r w:rsidR="00F42742">
        <w:fldChar w:fldCharType="begin"/>
      </w:r>
      <w:r w:rsidR="00F42742">
        <w:instrText xml:space="preserve"> ADDIN EN.CITE &lt;EndNote&gt;&lt;Cite&gt;&lt;Author&gt;Mehl&lt;/Author&gt;&lt;Year&gt;2006&lt;/Year&gt;&lt;RecNum&gt;1311&lt;/RecNum&gt;&lt;DisplayText&gt;(Mehl 2006)&lt;/DisplayText&gt;&lt;record&gt;&lt;rec-number&gt;1311&lt;/rec-number&gt;&lt;foreign-keys&gt;&lt;key app="EN" db-id="zrpp9rvxza0z27epfawv5sr9x55f9x2eafap" timestamp="1480609118"&gt;1311&lt;/key&gt;&lt;/foreign-keys&gt;&lt;ref-type name="Journal Article"&gt;17&lt;/ref-type&gt;&lt;contributors&gt;&lt;authors&gt;&lt;author&gt;Mehl, Matthias R&lt;/author&gt;&lt;/authors&gt;&lt;/contributors&gt;&lt;titles&gt;&lt;title&gt;Quantitative text analysis&lt;/title&gt;&lt;secondary-title&gt;Handbook of multimethod measurement in psychology&lt;/secondary-title&gt;&lt;/titles&gt;&lt;periodical&gt;&lt;full-title&gt;Handbook of multimethod measurement in psychology&lt;/full-title&gt;&lt;/periodical&gt;&lt;pages&gt;141-156&lt;/pages&gt;&lt;dates&gt;&lt;year&gt;2006&lt;/year&gt;&lt;/dates&gt;&lt;urls&gt;&lt;/urls&gt;&lt;/record&gt;&lt;/Cite&gt;&lt;/EndNote&gt;</w:instrText>
      </w:r>
      <w:r w:rsidR="00F42742">
        <w:fldChar w:fldCharType="separate"/>
      </w:r>
      <w:r w:rsidR="00F42742">
        <w:rPr>
          <w:noProof/>
        </w:rPr>
        <w:t>(Mehl 2006)</w:t>
      </w:r>
      <w:r w:rsidR="00F42742">
        <w:fldChar w:fldCharType="end"/>
      </w:r>
      <w:r w:rsidR="009E7B93" w:rsidRPr="00F130EF">
        <w:t>.</w:t>
      </w:r>
      <w:r w:rsidR="002F62F6" w:rsidRPr="00F130EF">
        <w:t xml:space="preserve"> </w:t>
      </w:r>
      <w:r w:rsidR="00BB0EE0">
        <w:t>For example, a well</w:t>
      </w:r>
      <w:r w:rsidR="00FD3D2C">
        <w:t>-</w:t>
      </w:r>
      <w:r w:rsidR="00BB0EE0">
        <w:t>known manipulation of self-construal is</w:t>
      </w:r>
      <w:r w:rsidR="00E150E2">
        <w:t xml:space="preserve"> the</w:t>
      </w:r>
      <w:r w:rsidR="00BB0EE0">
        <w:t xml:space="preserve"> “I” </w:t>
      </w:r>
      <w:r w:rsidR="00994CC0">
        <w:t>versus</w:t>
      </w:r>
      <w:r w:rsidR="00BB0EE0">
        <w:t xml:space="preserve"> “we” sentence completion task </w:t>
      </w:r>
      <w:r w:rsidR="00B177B1">
        <w:fldChar w:fldCharType="begin"/>
      </w:r>
      <w:r w:rsidR="00B177B1">
        <w:instrText xml:space="preserve"> ADDIN EN.CITE &lt;EndNote&gt;&lt;Cite&gt;&lt;Author&gt;Gardner&lt;/Author&gt;&lt;Year&gt;1999&lt;/Year&gt;&lt;RecNum&gt;435&lt;/RecNum&gt;&lt;DisplayText&gt;(Gardner, Gabriel, and Lee 1999)&lt;/DisplayText&gt;&lt;record&gt;&lt;rec-number&gt;435&lt;/rec-number&gt;&lt;foreign-keys&gt;&lt;key app="EN" db-id="eer5fa2t4ttw5ree29qppvfa2xewp95rfvet" timestamp="1478573204"&gt;435&lt;/key&gt;&lt;/foreign-keys&gt;&lt;ref-type name="Journal Article"&gt;17&lt;/ref-type&gt;&lt;contributors&gt;&lt;authors&gt;&lt;author&gt;Gardner, Wendi L&lt;/author&gt;&lt;author&gt;Gabriel, Shira&lt;/author&gt;&lt;author&gt;Lee, Angela Y&lt;/author&gt;&lt;/authors&gt;&lt;/contributors&gt;&lt;titles&gt;&lt;title&gt;“I” value freedom, but “we” value relationships: Self-construal priming mirrors cultural differences in judgment&lt;/title&gt;&lt;secondary-title&gt;Psychological Science&lt;/secondary-title&gt;&lt;/titles&gt;&lt;periodical&gt;&lt;full-title&gt;Psychological science&lt;/full-title&gt;&lt;/periodical&gt;&lt;pages&gt;321-326&lt;/pages&gt;&lt;volume&gt;10&lt;/volume&gt;&lt;number&gt;4&lt;/number&gt;&lt;dates&gt;&lt;year&gt;1999&lt;/year&gt;&lt;/dates&gt;&lt;isbn&gt;0956-7976&lt;/isbn&gt;&lt;urls&gt;&lt;/urls&gt;&lt;/record&gt;&lt;/Cite&gt;&lt;/EndNote&gt;</w:instrText>
      </w:r>
      <w:r w:rsidR="00B177B1">
        <w:fldChar w:fldCharType="separate"/>
      </w:r>
      <w:r w:rsidR="00B177B1">
        <w:rPr>
          <w:noProof/>
        </w:rPr>
        <w:t>(Gardner, Gabriel, and Lee 1999)</w:t>
      </w:r>
      <w:r w:rsidR="00B177B1">
        <w:fldChar w:fldCharType="end"/>
      </w:r>
      <w:r w:rsidR="00BB0EE0">
        <w:t xml:space="preserve">. </w:t>
      </w:r>
      <w:r w:rsidR="00994CC0">
        <w:t>Conversely,</w:t>
      </w:r>
      <w:r w:rsidR="00BB0EE0">
        <w:t xml:space="preserve"> text </w:t>
      </w:r>
      <w:r w:rsidR="00FD3D2C">
        <w:t>analysis</w:t>
      </w:r>
      <w:r w:rsidR="00BB0EE0">
        <w:t xml:space="preserve"> can </w:t>
      </w:r>
      <w:r w:rsidR="00994CC0">
        <w:t xml:space="preserve">help </w:t>
      </w:r>
      <w:r w:rsidR="00BB0EE0">
        <w:t>detect differences in self-construal</w:t>
      </w:r>
      <w:r w:rsidR="00FC48E1">
        <w:t xml:space="preserve"> using measures for these words</w:t>
      </w:r>
      <w:r w:rsidR="00BB0EE0">
        <w:t xml:space="preserve">. </w:t>
      </w:r>
    </w:p>
    <w:p w14:paraId="2A51D954" w14:textId="05930400" w:rsidR="002271E2" w:rsidRPr="00F130EF" w:rsidRDefault="002271E2" w:rsidP="00F40240">
      <w:pPr>
        <w:spacing w:after="0" w:line="480" w:lineRule="auto"/>
        <w:ind w:firstLine="720"/>
      </w:pPr>
      <w:r>
        <w:t xml:space="preserve">Language </w:t>
      </w:r>
      <w:r w:rsidR="000B3283">
        <w:t xml:space="preserve">represents </w:t>
      </w:r>
      <w:r w:rsidR="00E150E2">
        <w:t xml:space="preserve">the </w:t>
      </w:r>
      <w:r w:rsidR="000B3283">
        <w:t>focus of consumer</w:t>
      </w:r>
      <w:r w:rsidR="00EE31D9">
        <w:t xml:space="preserve"> attention, but</w:t>
      </w:r>
      <w:r w:rsidR="000B3283">
        <w:t xml:space="preserve"> </w:t>
      </w:r>
      <w:r w:rsidR="0036562D">
        <w:t xml:space="preserve">it can </w:t>
      </w:r>
      <w:r w:rsidR="000B3283">
        <w:t xml:space="preserve">also </w:t>
      </w:r>
      <w:r w:rsidRPr="00F130EF">
        <w:t xml:space="preserve">direct </w:t>
      </w:r>
      <w:r w:rsidR="00106FE2">
        <w:t xml:space="preserve">consumer </w:t>
      </w:r>
      <w:r w:rsidRPr="00F130EF">
        <w:t xml:space="preserve">attention through </w:t>
      </w:r>
      <w:r>
        <w:t xml:space="preserve">semantic </w:t>
      </w:r>
      <w:r w:rsidRPr="00F130EF">
        <w:t xml:space="preserve">framing </w:t>
      </w:r>
      <w:r>
        <w:fldChar w:fldCharType="begin"/>
      </w:r>
      <w:r>
        <w:instrText xml:space="preserve"> ADDIN EN.CITE &lt;EndNote&gt;&lt;Cite&gt;&lt;Author&gt;Lakoff&lt;/Author&gt;&lt;Year&gt;2015&lt;/Year&gt;&lt;RecNum&gt;361&lt;/RecNum&gt;&lt;DisplayText&gt;(Lakoff 2014; Lakoff and Ferguson 2015)&lt;/DisplayText&gt;&lt;record&gt;&lt;rec-number&gt;361&lt;/rec-number&gt;&lt;foreign-keys&gt;&lt;key app="EN" db-id="eer5fa2t4ttw5ree29qppvfa2xewp95rfvet" timestamp="1447702595"&gt;361&lt;/key&gt;&lt;/foreign-keys&gt;&lt;ref-type name="Journal Article"&gt;17&lt;/ref-type&gt;&lt;contributors&gt;&lt;authors&gt;&lt;author&gt;Lakoff, George&lt;/author&gt;&lt;author&gt;Ferguson, Sam&lt;/author&gt;&lt;/authors&gt;&lt;/contributors&gt;&lt;titles&gt;&lt;title&gt;The framing of immigration&lt;/title&gt;&lt;/titles&gt;&lt;dates&gt;&lt;year&gt;2015&lt;/year&gt;&lt;/dates&gt;&lt;urls&gt;&lt;/urls&gt;&lt;/record&gt;&lt;/Cite&gt;&lt;Cite&gt;&lt;Author&gt;Lakoff&lt;/Author&gt;&lt;Year&gt;2014&lt;/Year&gt;&lt;RecNum&gt;434&lt;/RecNum&gt;&lt;record&gt;&lt;rec-number&gt;434&lt;/rec-number&gt;&lt;foreign-keys&gt;&lt;key app="EN" db-id="eer5fa2t4ttw5ree29qppvfa2xewp95rfvet" timestamp="1478573137"&gt;434&lt;/key&gt;&lt;/foreign-keys&gt;&lt;ref-type name="Book"&gt;6&lt;/ref-type&gt;&lt;contributors&gt;&lt;authors&gt;&lt;author&gt;Lakoff, George&lt;/author&gt;&lt;/authors&gt;&lt;/contributors&gt;&lt;titles&gt;&lt;title&gt;The All New Don&amp;apos;t Think of an Elephant!: Know Your Values and Frame the Debate&lt;/title&gt;&lt;/titles&gt;&lt;dates&gt;&lt;year&gt;2014&lt;/year&gt;&lt;/dates&gt;&lt;publisher&gt;Chelsea Green Publishing&lt;/publisher&gt;&lt;isbn&gt;1603585958&lt;/isbn&gt;&lt;urls&gt;&lt;/urls&gt;&lt;/record&gt;&lt;/Cite&gt;&lt;/EndNote&gt;</w:instrText>
      </w:r>
      <w:r>
        <w:fldChar w:fldCharType="separate"/>
      </w:r>
      <w:r>
        <w:rPr>
          <w:noProof/>
        </w:rPr>
        <w:t>(Lakoff 2014; Lakoff and Ferguson 2015)</w:t>
      </w:r>
      <w:r>
        <w:fldChar w:fldCharType="end"/>
      </w:r>
      <w:r w:rsidRPr="00F130EF">
        <w:t>.  For example, when Oil of Olay claims to “reverse the signs of aging” in the United States, but the same product claims to “reduce the signs of aging” in France, the frame activates different meaning systems, “reversing” being more associated with agency, and “reduction” being a more passive framing. As ample research in framing and memory has shown, consumers</w:t>
      </w:r>
      <w:r w:rsidR="0061704A">
        <w:t>’</w:t>
      </w:r>
      <w:r w:rsidRPr="00F130EF">
        <w:t xml:space="preserve"> associative networks can be activated when they see a particular word, which in turn may affect attitudes </w:t>
      </w:r>
      <w:r w:rsidRPr="00441946">
        <w:fldChar w:fldCharType="begin">
          <w:fldData xml:space="preserve">PEVuZE5vdGU+PENpdGU+PEF1dGhvcj5IdW1waHJleXM8L0F1dGhvcj48WWVhcj4yMDEzPC9ZZWFy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==
</w:fldData>
        </w:fldChar>
      </w:r>
      <w:r w:rsidR="00CC4054">
        <w:instrText xml:space="preserve"> ADDIN EN.CITE </w:instrText>
      </w:r>
      <w:r w:rsidR="00CC4054">
        <w:fldChar w:fldCharType="begin">
          <w:fldData xml:space="preserve">PEVuZE5vdGU+PENpdGU+PEF1dGhvcj5IdW1waHJleXM8L0F1dGhvcj48WWVhcj4yMDEzPC9ZZWFy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==
</w:fldData>
        </w:fldChar>
      </w:r>
      <w:r w:rsidR="00CC4054">
        <w:instrText xml:space="preserve"> ADDIN EN.CITE.DATA </w:instrText>
      </w:r>
      <w:r w:rsidR="00CC4054">
        <w:fldChar w:fldCharType="end"/>
      </w:r>
      <w:r w:rsidRPr="00441946">
        <w:fldChar w:fldCharType="separate"/>
      </w:r>
      <w:r w:rsidRPr="00F130EF">
        <w:rPr>
          <w:noProof/>
        </w:rPr>
        <w:t>(Humphreys and Latour 2013; Lee and Labroo 2004; Valentino 1999)</w:t>
      </w:r>
      <w:r w:rsidRPr="00441946">
        <w:fldChar w:fldCharType="end"/>
      </w:r>
      <w:r w:rsidRPr="00F130EF">
        <w:t xml:space="preserve">, goal pursuit </w:t>
      </w:r>
      <w:r w:rsidRPr="00441946">
        <w:fldChar w:fldCharType="begin"/>
      </w:r>
      <w:r w:rsidRPr="00F130EF">
        <w:instrText xml:space="preserve"> ADDIN EN.CITE &lt;EndNote&gt;&lt;Cite&gt;&lt;Author&gt;Chartrand&lt;/Author&gt;&lt;Year&gt;1996&lt;/Year&gt;&lt;RecNum&gt;354&lt;/RecNum&gt;&lt;DisplayText&gt;(Chartrand and Bargh 1996; Chartrand et al. 2008)&lt;/DisplayText&gt;&lt;record&gt;&lt;rec-number&gt;354&lt;/rec-number&gt;&lt;foreign-keys&gt;&lt;key app="EN" db-id="eer5fa2t4ttw5ree29qppvfa2xewp95rfvet" timestamp="1447702270"&gt;354&lt;/key&gt;&lt;/foreign-keys&gt;&lt;ref-type name="Journal Article"&gt;17&lt;/ref-type&gt;&lt;contributors&gt;&lt;authors&gt;&lt;author&gt;Chartrand, Tanya L&lt;/author&gt;&lt;author&gt;Bargh, John A&lt;/author&gt;&lt;/authors&gt;&lt;/contributors&gt;&lt;titles&gt;&lt;title&gt;Automatic activation of impression formation and memorization goals: Nonconscious goal priming reproduces effects of explicit task instructions&lt;/title&gt;&lt;secondary-title&gt;Journal of Personality and Social Psychology&lt;/secondary-title&gt;&lt;/titles&gt;&lt;periodical&gt;&lt;full-title&gt;Journal of Personality and Social Psychology&lt;/full-title&gt;&lt;/periodical&gt;&lt;pages&gt;464&lt;/pages&gt;&lt;volume&gt;71&lt;/volume&gt;&lt;number&gt;3&lt;/number&gt;&lt;dates&gt;&lt;year&gt;1996&lt;/year&gt;&lt;/dates&gt;&lt;isbn&gt;1939-1315&lt;/isbn&gt;&lt;urls&gt;&lt;/urls&gt;&lt;/record&gt;&lt;/Cite&gt;&lt;Cite&gt;&lt;Author&gt;Chartrand&lt;/Author&gt;&lt;Year&gt;2008&lt;/Year&gt;&lt;RecNum&gt;355&lt;/RecNum&gt;&lt;record&gt;&lt;rec-number&gt;355&lt;/rec-number&gt;&lt;foreign-keys&gt;&lt;key app="EN" db-id="eer5fa2t4ttw5ree29qppvfa2xewp95rfvet" timestamp="1447702286"&gt;355&lt;/key&gt;&lt;/foreign-keys&gt;&lt;ref-type name="Journal Article"&gt;17&lt;/ref-type&gt;&lt;contributors&gt;&lt;authors&gt;&lt;author&gt;Chartrand, Tanya L&lt;/author&gt;&lt;author&gt;Huber, Joel&lt;/author&gt;&lt;author&gt;Shiv, Baba&lt;/author&gt;&lt;author&gt;Tanner, Robin J&lt;/author&gt;&lt;/authors&gt;&lt;/contributors&gt;&lt;titles&gt;&lt;title&gt;Nonconscious goals and consumer choice&lt;/title&gt;&lt;secondary-title&gt;Journal of Consumer Research&lt;/secondary-title&gt;&lt;/titles&gt;&lt;periodical&gt;&lt;full-title&gt;Journal of Consumer Research&lt;/full-title&gt;&lt;/periodical&gt;&lt;pages&gt;189-201&lt;/pages&gt;&lt;volume&gt;35&lt;/volume&gt;&lt;number&gt;2&lt;/number&gt;&lt;dates&gt;&lt;year&gt;2008&lt;/year&gt;&lt;/dates&gt;&lt;isbn&gt;0093-5301&lt;/isbn&gt;&lt;urls&gt;&lt;/urls&gt;&lt;/record&gt;&lt;/Cite&gt;&lt;/EndNote&gt;</w:instrText>
      </w:r>
      <w:r w:rsidRPr="00441946">
        <w:fldChar w:fldCharType="separate"/>
      </w:r>
      <w:r w:rsidRPr="00F130EF">
        <w:t>(Chartrand and Bargh 1996; Chartrand et al. 2008)</w:t>
      </w:r>
      <w:r w:rsidRPr="00441946">
        <w:fldChar w:fldCharType="end"/>
      </w:r>
      <w:r w:rsidRPr="00F130EF">
        <w:t xml:space="preserve"> and regulatory focus </w:t>
      </w:r>
      <w:r w:rsidRPr="00441946">
        <w:fldChar w:fldCharType="begin"/>
      </w:r>
      <w:r w:rsidRPr="00F130EF">
        <w:instrText xml:space="preserve"> ADDIN EN.CITE &lt;EndNote&gt;&lt;Cite&gt;&lt;Author&gt;Labroo&lt;/Author&gt;&lt;Year&gt;2006&lt;/Year&gt;&lt;RecNum&gt;358&lt;/RecNum&gt;&lt;DisplayText&gt;(Labroo and Lee 2006; Lee and Aaker 2004)&lt;/DisplayText&gt;&lt;record&gt;&lt;rec-number&gt;358&lt;/rec-number&gt;&lt;foreign-keys&gt;&lt;key app="EN" db-id="eer5fa2t4ttw5ree29qppvfa2xewp95rfvet" timestamp="1447702411"&gt;358&lt;/key&gt;&lt;/foreign-keys&gt;&lt;ref-type name="Journal Article"&gt;17&lt;/ref-type&gt;&lt;contributors&gt;&lt;authors&gt;&lt;author&gt;Labroo, Aparna A&lt;/author&gt;&lt;author&gt;Lee, Angela Y&lt;/author&gt;&lt;/authors&gt;&lt;/contributors&gt;&lt;titles&gt;&lt;title&gt;Between two brands: A goal fluency account of brand evaluation&lt;/title&gt;&lt;secondary-title&gt;Journal of Marketing Research&lt;/secondary-title&gt;&lt;/titles&gt;&lt;periodical&gt;&lt;full-title&gt;Journal of Marketing Research&lt;/full-title&gt;&lt;/periodical&gt;&lt;pages&gt;374-385&lt;/pages&gt;&lt;volume&gt;43&lt;/volume&gt;&lt;number&gt;3&lt;/number&gt;&lt;dates&gt;&lt;year&gt;2006&lt;/year&gt;&lt;/dates&gt;&lt;isbn&gt;0022-2437&lt;/isbn&gt;&lt;urls&gt;&lt;/urls&gt;&lt;/record&gt;&lt;/Cite&gt;&lt;Cite&gt;&lt;Author&gt;Lee&lt;/Author&gt;&lt;Year&gt;2004&lt;/Year&gt;&lt;RecNum&gt;360&lt;/RecNum&gt;&lt;record&gt;&lt;rec-number&gt;360&lt;/rec-number&gt;&lt;foreign-keys&gt;&lt;key app="EN" db-id="eer5fa2t4ttw5ree29qppvfa2xewp95rfvet" timestamp="1447702536"&gt;360&lt;/key&gt;&lt;/foreign-keys&gt;&lt;ref-type name="Journal Article"&gt;17&lt;/ref-type&gt;&lt;contributors&gt;&lt;authors&gt;&lt;author&gt;Lee, Angela Y&lt;/author&gt;&lt;author&gt;Aaker, Jennifer L&lt;/author&gt;&lt;/authors&gt;&lt;/contributors&gt;&lt;titles&gt;&lt;title&gt;Bringing the frame into focus: the influence of regulatory fit on processing fluency and persuasion&lt;/title&gt;&lt;secondary-title&gt;Journal of personality and social psychology&lt;/secondary-title&gt;&lt;/titles&gt;&lt;periodical&gt;&lt;full-title&gt;Journal of Personality and Social Psychology&lt;/full-title&gt;&lt;/periodical&gt;&lt;pages&gt;205&lt;/pages&gt;&lt;volume&gt;86&lt;/volume&gt;&lt;number&gt;2&lt;/number&gt;&lt;dates&gt;&lt;year&gt;2004&lt;/year&gt;&lt;/dates&gt;&lt;isbn&gt;1939-1315&lt;/isbn&gt;&lt;urls&gt;&lt;/urls&gt;&lt;/record&gt;&lt;/Cite&gt;&lt;/EndNote&gt;</w:instrText>
      </w:r>
      <w:r w:rsidRPr="00441946">
        <w:fldChar w:fldCharType="separate"/>
      </w:r>
      <w:r w:rsidRPr="00F130EF">
        <w:t>(Labroo and Lee 2006; Lee and Aaker 2004)</w:t>
      </w:r>
      <w:r w:rsidRPr="00441946">
        <w:fldChar w:fldCharType="end"/>
      </w:r>
      <w:r w:rsidRPr="00F130EF">
        <w:t xml:space="preserve">. </w:t>
      </w:r>
    </w:p>
    <w:p w14:paraId="64D67A62" w14:textId="018B8C1D" w:rsidR="009E7B93" w:rsidRDefault="009E7B93" w:rsidP="00F40240">
      <w:pPr>
        <w:spacing w:after="0" w:line="480" w:lineRule="auto"/>
        <w:ind w:firstLine="720"/>
      </w:pPr>
      <w:r w:rsidRPr="00F130EF">
        <w:rPr>
          <w:spacing w:val="-6"/>
        </w:rPr>
        <w:t>Language represents not only the cognitive components of attention</w:t>
      </w:r>
      <w:r w:rsidR="002F62F6" w:rsidRPr="00F130EF">
        <w:rPr>
          <w:spacing w:val="-6"/>
        </w:rPr>
        <w:t>, but also reflects the emotion</w:t>
      </w:r>
      <w:r w:rsidRPr="00F130EF">
        <w:rPr>
          <w:spacing w:val="-6"/>
        </w:rPr>
        <w:t xml:space="preserve"> </w:t>
      </w:r>
      <w:r w:rsidR="00F4176B">
        <w:rPr>
          <w:spacing w:val="-6"/>
        </w:rPr>
        <w:t>consumers may feel</w:t>
      </w:r>
      <w:r w:rsidRPr="00F130EF">
        <w:rPr>
          <w:spacing w:val="-6"/>
        </w:rPr>
        <w:t xml:space="preserve"> </w:t>
      </w:r>
      <w:r w:rsidR="00B863A0">
        <w:rPr>
          <w:spacing w:val="-6"/>
        </w:rPr>
        <w:t xml:space="preserve">in </w:t>
      </w:r>
      <w:r w:rsidRPr="00F130EF">
        <w:rPr>
          <w:spacing w:val="-6"/>
        </w:rPr>
        <w:t xml:space="preserve">a particular context. </w:t>
      </w:r>
      <w:r w:rsidR="00F4176B">
        <w:rPr>
          <w:spacing w:val="-6"/>
        </w:rPr>
        <w:t>R</w:t>
      </w:r>
      <w:r w:rsidRPr="00F130EF">
        <w:rPr>
          <w:spacing w:val="-6"/>
        </w:rPr>
        <w:t>esearchers have used automated text analysis</w:t>
      </w:r>
      <w:r w:rsidR="000B3283">
        <w:rPr>
          <w:spacing w:val="-6"/>
        </w:rPr>
        <w:t xml:space="preserve"> to study the role of</w:t>
      </w:r>
      <w:r w:rsidR="00F4176B">
        <w:rPr>
          <w:spacing w:val="-6"/>
        </w:rPr>
        <w:t xml:space="preserve"> emotional language</w:t>
      </w:r>
      <w:r w:rsidRPr="00F130EF">
        <w:rPr>
          <w:spacing w:val="-6"/>
        </w:rPr>
        <w:t xml:space="preserve"> in the spread of viral content </w:t>
      </w:r>
      <w:r w:rsidRPr="00441946">
        <w:rPr>
          <w:spacing w:val="-6"/>
        </w:rPr>
        <w:fldChar w:fldCharType="begin"/>
      </w:r>
      <w:r w:rsidRPr="00F130EF">
        <w:rPr>
          <w:spacing w:val="-6"/>
        </w:rPr>
        <w:instrText xml:space="preserve"> ADDIN EN.CITE &lt;EndNote&gt;&lt;Cite&gt;&lt;Author&gt;Berger&lt;/Author&gt;&lt;Year&gt;2012&lt;/Year&gt;&lt;RecNum&gt;264&lt;/RecNum&gt;&lt;DisplayText&gt;(Berger and Milkman 2012)&lt;/DisplayText&gt;&lt;record&gt;&lt;rec-number&gt;264&lt;/rec-number&gt;&lt;foreign-keys&gt;&lt;key app="EN" db-id="eer5fa2t4ttw5ree29qppvfa2xewp95rfvet" timestamp="1421520620"&gt;264&lt;/key&gt;&lt;/foreign-keys&gt;&lt;ref-type name="Journal Article"&gt;17&lt;/ref-type&gt;&lt;contributors&gt;&lt;authors&gt;&lt;author&gt;Berger, Jonah&lt;/author&gt;&lt;author&gt;Milkman, Katherine L&lt;/author&gt;&lt;/authors&gt;&lt;/contributors&gt;&lt;titles&gt;&lt;title&gt;What makes online content viral?&lt;/title&gt;&lt;secondary-title&gt;Journal of Marketing Research&lt;/secondary-title&gt;&lt;/titles&gt;&lt;periodical&gt;&lt;full-title&gt;Journal of Marketing Research&lt;/full-title&gt;&lt;/periodical&gt;&lt;pages&gt;192-205&lt;/pages&gt;&lt;volume&gt;49&lt;/volume&gt;&lt;number&gt;2&lt;/number&gt;&lt;dates&gt;&lt;year&gt;2012&lt;/year&gt;&lt;/dates&gt;&lt;isbn&gt;0022-2437&lt;/isbn&gt;&lt;urls&gt;&lt;/urls&gt;&lt;/record&gt;&lt;/Cite&gt;&lt;/EndNote&gt;</w:instrText>
      </w:r>
      <w:r w:rsidRPr="00441946">
        <w:rPr>
          <w:spacing w:val="-6"/>
        </w:rPr>
        <w:fldChar w:fldCharType="separate"/>
      </w:r>
      <w:r w:rsidRPr="00F130EF">
        <w:rPr>
          <w:noProof/>
          <w:spacing w:val="-6"/>
        </w:rPr>
        <w:t>(Berger and Milkman 2012)</w:t>
      </w:r>
      <w:r w:rsidRPr="00441946">
        <w:rPr>
          <w:spacing w:val="-6"/>
        </w:rPr>
        <w:fldChar w:fldCharType="end"/>
      </w:r>
      <w:r w:rsidR="00F4176B">
        <w:rPr>
          <w:spacing w:val="-6"/>
        </w:rPr>
        <w:t xml:space="preserve">, response to national tragedies </w:t>
      </w:r>
      <w:r w:rsidR="00F4176B">
        <w:rPr>
          <w:spacing w:val="-6"/>
        </w:rPr>
        <w:fldChar w:fldCharType="begin"/>
      </w:r>
      <w:r w:rsidR="00F4176B">
        <w:rPr>
          <w:spacing w:val="-6"/>
        </w:rPr>
        <w:instrText xml:space="preserve"> ADDIN EN.CITE &lt;EndNote&gt;&lt;Cite&gt;&lt;Author&gt;Doré&lt;/Author&gt;&lt;Year&gt;2015&lt;/Year&gt;&lt;RecNum&gt;308&lt;/RecNum&gt;&lt;DisplayText&gt;(Doré et al. 2015)&lt;/DisplayText&gt;&lt;record&gt;&lt;rec-number&gt;308&lt;/rec-number&gt;&lt;foreign-keys&gt;&lt;key app="EN" db-id="eer5fa2t4ttw5ree29qppvfa2xewp95rfvet" timestamp="1446923229"&gt;308&lt;/key&gt;&lt;/foreign-keys&gt;&lt;ref-type name="Journal Article"&gt;17&lt;/ref-type&gt;&lt;contributors&gt;&lt;authors&gt;&lt;author&gt;Doré, Bruce&lt;/author&gt;&lt;author&gt;Ort, Leonard&lt;/author&gt;&lt;author&gt;Braverman, Ofir&lt;/author&gt;&lt;author&gt;Ochsner, Kevin N&lt;/author&gt;&lt;/authors&gt;&lt;/contributors&gt;&lt;titles&gt;&lt;title&gt;Sadness shifts to anxiety over Time and distance from the national tragedy in Newtown, Connecticut&lt;/title&gt;&lt;secondary-title&gt;Psychological science&lt;/secondary-title&gt;&lt;/titles&gt;&lt;periodical&gt;&lt;full-title&gt;Psychological science&lt;/full-title&gt;&lt;/periodical&gt;&lt;pages&gt;363-373&lt;/pages&gt;&lt;volume&gt;26&lt;/volume&gt;&lt;number&gt;4&lt;/number&gt;&lt;dates&gt;&lt;year&gt;2015&lt;/year&gt;&lt;/dates&gt;&lt;isbn&gt;0956-7976&lt;/isbn&gt;&lt;urls&gt;&lt;/urls&gt;&lt;/record&gt;&lt;/Cite&gt;&lt;/EndNote&gt;</w:instrText>
      </w:r>
      <w:r w:rsidR="00F4176B">
        <w:rPr>
          <w:spacing w:val="-6"/>
        </w:rPr>
        <w:fldChar w:fldCharType="separate"/>
      </w:r>
      <w:r w:rsidR="00F4176B">
        <w:rPr>
          <w:noProof/>
          <w:spacing w:val="-6"/>
        </w:rPr>
        <w:t>(Doré et al. 2015)</w:t>
      </w:r>
      <w:r w:rsidR="00F4176B">
        <w:rPr>
          <w:spacing w:val="-6"/>
        </w:rPr>
        <w:fldChar w:fldCharType="end"/>
      </w:r>
      <w:r w:rsidR="00F4176B">
        <w:rPr>
          <w:spacing w:val="-6"/>
        </w:rPr>
        <w:t xml:space="preserve">, and well-being </w:t>
      </w:r>
      <w:r w:rsidR="00F4176B">
        <w:rPr>
          <w:spacing w:val="-6"/>
        </w:rPr>
        <w:fldChar w:fldCharType="begin"/>
      </w:r>
      <w:r w:rsidR="00F4176B">
        <w:rPr>
          <w:spacing w:val="-6"/>
        </w:rPr>
        <w:instrText xml:space="preserve"> ADDIN EN.CITE &lt;EndNote&gt;&lt;Cite&gt;&lt;Author&gt;Settanni&lt;/Author&gt;&lt;Year&gt;2015&lt;/Year&gt;&lt;RecNum&gt;445&lt;/RecNum&gt;&lt;DisplayText&gt;(Settanni and Marengo 2015)&lt;/DisplayText&gt;&lt;record&gt;&lt;rec-number&gt;445&lt;/rec-number&gt;&lt;foreign-keys&gt;&lt;key app="EN" db-id="eer5fa2t4ttw5ree29qppvfa2xewp95rfvet" timestamp="1481304523"&gt;445&lt;/key&gt;&lt;/foreign-keys&gt;&lt;ref-type name="Journal Article"&gt;17&lt;/ref-type&gt;&lt;contributors&gt;&lt;authors&gt;&lt;author&gt;Settanni, Michele&lt;/author&gt;&lt;author&gt;Marengo, Davide&lt;/author&gt;&lt;/authors&gt;&lt;/contributors&gt;&lt;titles&gt;&lt;title&gt;Sharing feelings online: studying emotional well-being via automated text analysis of Facebook posts&lt;/title&gt;&lt;secondary-title&gt;Frontiers in Psychology&lt;/secondary-title&gt;&lt;/titles&gt;&lt;periodical&gt;&lt;full-title&gt;Frontiers in psychology&lt;/full-title&gt;&lt;/periodical&gt;&lt;pages&gt;1045&lt;/pages&gt;&lt;volume&gt;6&lt;/volume&gt;&lt;dates&gt;&lt;year&gt;2015&lt;/year&gt;&lt;pub-dates&gt;&lt;date&gt;07/23&amp;#xD;04/28/received&amp;#xD;07/09/accepted&lt;/date&gt;&lt;/pub-dates&gt;&lt;/dates&gt;&lt;publisher&gt;Frontiers Media S.A.&lt;/publisher&gt;&lt;isbn&gt;1664-1078&lt;/isbn&gt;&lt;accession-num&gt;PMC4512028&lt;/accession-num&gt;&lt;urls&gt;&lt;related-urls&gt;&lt;url&gt;http://www.ncbi.nlm.nih.gov/pmc/articles/PMC4512028/&lt;/url&gt;&lt;/related-urls&gt;&lt;/urls&gt;&lt;electronic-resource-num&gt;10.3389/fpsyg.2015.01045&lt;/electronic-resource-num&gt;&lt;remote-database-name&gt;PMC&lt;/remote-database-name&gt;&lt;/record&gt;&lt;/Cite&gt;&lt;/EndNote&gt;</w:instrText>
      </w:r>
      <w:r w:rsidR="00F4176B">
        <w:rPr>
          <w:spacing w:val="-6"/>
        </w:rPr>
        <w:fldChar w:fldCharType="separate"/>
      </w:r>
      <w:r w:rsidR="00F4176B">
        <w:rPr>
          <w:noProof/>
          <w:spacing w:val="-6"/>
        </w:rPr>
        <w:t>(Settanni and Marengo 2015)</w:t>
      </w:r>
      <w:r w:rsidR="00F4176B">
        <w:rPr>
          <w:spacing w:val="-6"/>
        </w:rPr>
        <w:fldChar w:fldCharType="end"/>
      </w:r>
      <w:r w:rsidR="0068066B">
        <w:rPr>
          <w:spacing w:val="-6"/>
        </w:rPr>
        <w:t>.</w:t>
      </w:r>
      <w:r w:rsidR="000B3283">
        <w:rPr>
          <w:spacing w:val="-6"/>
        </w:rPr>
        <w:t xml:space="preserve"> As w</w:t>
      </w:r>
      <w:r w:rsidR="00FD3D2C">
        <w:rPr>
          <w:spacing w:val="-6"/>
        </w:rPr>
        <w:t>e will late</w:t>
      </w:r>
      <w:r w:rsidR="000B3283">
        <w:rPr>
          <w:spacing w:val="-6"/>
        </w:rPr>
        <w:t>r</w:t>
      </w:r>
      <w:r w:rsidR="00FD3D2C">
        <w:rPr>
          <w:spacing w:val="-6"/>
        </w:rPr>
        <w:t xml:space="preserve"> discuss, </w:t>
      </w:r>
      <w:r w:rsidR="002F62F6" w:rsidRPr="00F130EF">
        <w:t>r</w:t>
      </w:r>
      <w:r w:rsidR="006039BF" w:rsidRPr="00F130EF">
        <w:t xml:space="preserve">esearchers use </w:t>
      </w:r>
      <w:r w:rsidR="00B54CE4">
        <w:t xml:space="preserve">a </w:t>
      </w:r>
      <w:r w:rsidR="006039BF" w:rsidRPr="00F130EF">
        <w:t xml:space="preserve">broad range of sentiment dictionaries to </w:t>
      </w:r>
      <w:r w:rsidR="000B3283">
        <w:t>measure emotion</w:t>
      </w:r>
      <w:r w:rsidR="000B3283" w:rsidRPr="00F130EF">
        <w:t xml:space="preserve"> </w:t>
      </w:r>
      <w:r w:rsidR="00D55290">
        <w:t xml:space="preserve">and </w:t>
      </w:r>
      <w:r w:rsidR="006039BF" w:rsidRPr="00F130EF">
        <w:t xml:space="preserve">evaluate how consumer attitudes may change over time </w:t>
      </w:r>
      <w:r w:rsidR="006039BF" w:rsidRPr="00441946">
        <w:fldChar w:fldCharType="begin"/>
      </w:r>
      <w:r w:rsidR="006039BF" w:rsidRPr="00F130EF">
        <w:instrText xml:space="preserve"> ADDIN EN.CITE &lt;EndNote&gt;&lt;Cite&gt;&lt;Author&gt;Hopkins&lt;/Author&gt;&lt;Year&gt;2010&lt;/Year&gt;&lt;RecNum&gt;307&lt;/RecNum&gt;&lt;DisplayText&gt;(Hopkins and King 2010)&lt;/DisplayText&gt;&lt;record&gt;&lt;rec-number&gt;307&lt;/rec-number&gt;&lt;foreign-keys&gt;&lt;key app="EN" db-id="eer5fa2t4ttw5ree29qppvfa2xewp95rfvet" timestamp="1446923185"&gt;307&lt;/key&gt;&lt;/foreign-keys&gt;&lt;ref-type name="Journal Article"&gt;17&lt;/ref-type&gt;&lt;contributors&gt;&lt;authors&gt;&lt;author&gt;Hopkins, Daniel J&lt;/author&gt;&lt;author&gt;King, Gary&lt;/author&gt;&lt;/authors&gt;&lt;/contributors&gt;&lt;titles&gt;&lt;title&gt;A method of automated nonparametric content analysis for social science&lt;/title&gt;&lt;secondary-title&gt;American Journal of Political Science&lt;/secondary-title&gt;&lt;/titles&gt;&lt;periodical&gt;&lt;full-title&gt;American Journal of Political Science&lt;/full-title&gt;&lt;/periodical&gt;&lt;pages&gt;229-247&lt;/pages&gt;&lt;volume&gt;54&lt;/volume&gt;&lt;number&gt;1&lt;/number&gt;&lt;dates&gt;&lt;year&gt;2010&lt;/year&gt;&lt;/dates&gt;&lt;isbn&gt;1540-5907&lt;/isbn&gt;&lt;urls&gt;&lt;/urls&gt;&lt;/record&gt;&lt;/Cite&gt;&lt;/EndNote&gt;</w:instrText>
      </w:r>
      <w:r w:rsidR="006039BF" w:rsidRPr="00441946">
        <w:fldChar w:fldCharType="separate"/>
      </w:r>
      <w:r w:rsidR="006039BF" w:rsidRPr="00F130EF">
        <w:t>(Hopkins and King 2010)</w:t>
      </w:r>
      <w:r w:rsidR="006039BF" w:rsidRPr="00441946">
        <w:fldChar w:fldCharType="end"/>
      </w:r>
      <w:r w:rsidR="006039BF" w:rsidRPr="00F130EF">
        <w:t xml:space="preserve">, in certain contexts </w:t>
      </w:r>
      <w:r w:rsidR="006039BF" w:rsidRPr="00441946">
        <w:fldChar w:fldCharType="begin"/>
      </w:r>
      <w:r w:rsidR="006039BF" w:rsidRPr="00F130EF">
        <w:instrText xml:space="preserve"> ADDIN EN.CITE &lt;EndNote&gt;&lt;Cite&gt;&lt;Author&gt;Doré&lt;/Author&gt;&lt;Year&gt;2015&lt;/Year&gt;&lt;RecNum&gt;308&lt;/RecNum&gt;&lt;DisplayText&gt;(Doré et al. 2015)&lt;/DisplayText&gt;&lt;record&gt;&lt;rec-number&gt;308&lt;/rec-number&gt;&lt;foreign-keys&gt;&lt;key app="EN" db-id="eer5fa2t4ttw5ree29qppvfa2xewp95rfvet" timestamp="1446923229"&gt;308&lt;/key&gt;&lt;/foreign-keys&gt;&lt;ref-type name="Journal Article"&gt;17&lt;/ref-type&gt;&lt;contributors&gt;&lt;authors&gt;&lt;author&gt;Doré, Bruce&lt;/author&gt;&lt;author&gt;Ort, Leonard&lt;/author&gt;&lt;author&gt;Braverman, Ofir&lt;/author&gt;&lt;author&gt;Ochsner, Kevin N&lt;/author&gt;&lt;/authors&gt;&lt;/contributors&gt;&lt;titles&gt;&lt;title&gt;Sadness shifts to anxiety over Time and distance from the national tragedy in Newtown, Connecticut&lt;/title&gt;&lt;secondary-title&gt;Psychological science&lt;/secondary-title&gt;&lt;/titles&gt;&lt;periodical&gt;&lt;full-title&gt;Psychological science&lt;/full-title&gt;&lt;/periodical&gt;&lt;pages&gt;363-373&lt;/pages&gt;&lt;volume&gt;26&lt;/volume&gt;&lt;number&gt;4&lt;/number&gt;&lt;dates&gt;&lt;year&gt;2015&lt;/year&gt;&lt;/dates&gt;&lt;isbn&gt;0956-7976&lt;/isbn&gt;&lt;urls&gt;&lt;/urls&gt;&lt;/record&gt;&lt;/Cite&gt;&lt;/EndNote&gt;</w:instrText>
      </w:r>
      <w:r w:rsidR="006039BF" w:rsidRPr="00441946">
        <w:fldChar w:fldCharType="separate"/>
      </w:r>
      <w:r w:rsidR="006039BF" w:rsidRPr="00F130EF">
        <w:t>(Doré et al. 2015)</w:t>
      </w:r>
      <w:r w:rsidR="006039BF" w:rsidRPr="00441946">
        <w:fldChar w:fldCharType="end"/>
      </w:r>
      <w:r w:rsidR="006039BF" w:rsidRPr="00F130EF">
        <w:t>, or due to certain interpersonal groupings.</w:t>
      </w:r>
      <w:r w:rsidR="0090793C">
        <w:t xml:space="preserve"> </w:t>
      </w:r>
      <w:r w:rsidR="00CD3820">
        <w:t xml:space="preserve">Building on these approaches, </w:t>
      </w:r>
      <w:r w:rsidR="008A51E3">
        <w:t>r</w:t>
      </w:r>
      <w:r w:rsidR="0090793C">
        <w:t>esearchers studying narrative have used the flow of emotional language (e.g. from more to less emotion words) to code different story arcs such as comedy (positive to negative to positive) versus tragedy (negative to positive to negative)</w:t>
      </w:r>
      <w:r w:rsidR="00F1717E">
        <w:t xml:space="preserve"> </w:t>
      </w:r>
      <w:r w:rsidR="00FC48E1">
        <w:fldChar w:fldCharType="begin"/>
      </w:r>
      <w:r w:rsidR="00D51D20">
        <w:instrText xml:space="preserve"> ADDIN EN.CITE &lt;EndNote&gt;&lt;Cite&gt;&lt;Author&gt;Van Laer&lt;/Author&gt;&lt;Year&gt;2017&lt;/Year&gt;&lt;RecNum&gt;437&lt;/RecNum&gt;&lt;DisplayText&gt;(Van Laer et al. 2017)&lt;/DisplayText&gt;&lt;record&gt;&lt;rec-number&gt;437&lt;/rec-number&gt;&lt;foreign-keys&gt;&lt;key app="EN" db-id="eer5fa2t4ttw5ree29qppvfa2xewp95rfvet" timestamp="1478573402"&gt;437&lt;/key&gt;&lt;/foreign-keys&gt;&lt;ref-type name="Unpublished Work"&gt;34&lt;/ref-type&gt;&lt;contributors&gt;&lt;authors&gt;&lt;author&gt;Van Laer, Tom&lt;/author&gt;&lt;author&gt;Edson Escalas, Jennifer&lt;/author&gt;&lt;author&gt;Ludwig, Stephan&lt;/author&gt;&lt;author&gt;Van den Hende, Ellis A&lt;/author&gt;&lt;/authors&gt;&lt;/contributors&gt;&lt;titles&gt;&lt;title&gt;What happens in Vegas stays on TripAdvisor? Computerized analysis of narrativity in online consumer reviews&lt;/title&gt;&lt;/titles&gt;&lt;pages&gt;Available at SSRN: https://ssrn.com/abstract=2702484 or http://dx.doi.org/10.2139/ssrn.2702484&lt;/pages&gt;&lt;dates&gt;&lt;year&gt;2017&lt;/year&gt;&lt;/dates&gt;&lt;urls&gt;&lt;/urls&gt;&lt;/record&gt;&lt;/Cite&gt;&lt;/EndNote&gt;</w:instrText>
      </w:r>
      <w:r w:rsidR="00FC48E1">
        <w:fldChar w:fldCharType="separate"/>
      </w:r>
      <w:r w:rsidR="00D51D20">
        <w:rPr>
          <w:noProof/>
        </w:rPr>
        <w:t>(Van Laer et al. 2017)</w:t>
      </w:r>
      <w:r w:rsidR="00FC48E1">
        <w:fldChar w:fldCharType="end"/>
      </w:r>
      <w:r w:rsidR="00F1717E">
        <w:t xml:space="preserve">. </w:t>
      </w:r>
    </w:p>
    <w:p w14:paraId="618AF51F" w14:textId="77777777" w:rsidR="00D355FA" w:rsidRPr="00F130EF" w:rsidRDefault="00D355FA" w:rsidP="00F40240">
      <w:pPr>
        <w:spacing w:after="0" w:line="480" w:lineRule="auto"/>
        <w:ind w:firstLine="720"/>
        <w:rPr>
          <w:spacing w:val="-6"/>
        </w:rPr>
      </w:pPr>
    </w:p>
    <w:p w14:paraId="026F8BCD" w14:textId="77777777" w:rsidR="00550A5B" w:rsidRDefault="00376942" w:rsidP="00550A5B">
      <w:pPr>
        <w:spacing w:after="0" w:line="480" w:lineRule="auto"/>
        <w:outlineLvl w:val="0"/>
        <w:rPr>
          <w:i/>
        </w:rPr>
      </w:pPr>
      <w:r w:rsidRPr="00F130EF">
        <w:rPr>
          <w:i/>
        </w:rPr>
        <w:t>Processing</w:t>
      </w:r>
    </w:p>
    <w:p w14:paraId="0422BD16" w14:textId="648CA3AA" w:rsidR="00BA4580" w:rsidRPr="00F130EF" w:rsidRDefault="00E150E2" w:rsidP="00EE31D9">
      <w:pPr>
        <w:spacing w:after="0" w:line="480" w:lineRule="auto"/>
        <w:ind w:firstLine="720"/>
        <w:outlineLvl w:val="0"/>
      </w:pPr>
      <w:r>
        <w:t>T</w:t>
      </w:r>
      <w:r w:rsidR="0090793C">
        <w:t xml:space="preserve">he structure of </w:t>
      </w:r>
      <w:r w:rsidR="00F55AB9" w:rsidRPr="00F130EF">
        <w:t>l</w:t>
      </w:r>
      <w:r w:rsidR="00707EDC" w:rsidRPr="00F130EF">
        <w:t>anguage</w:t>
      </w:r>
      <w:r w:rsidR="0090793C">
        <w:t>, or syntax,</w:t>
      </w:r>
      <w:r w:rsidR="00707EDC" w:rsidRPr="00F130EF">
        <w:t xml:space="preserve"> </w:t>
      </w:r>
      <w:r w:rsidR="0090793C">
        <w:t>can</w:t>
      </w:r>
      <w:r w:rsidR="00707EDC" w:rsidRPr="00F130EF">
        <w:t xml:space="preserve"> provide evidence of different kinds of processing</w:t>
      </w:r>
      <w:r w:rsidR="0090793C">
        <w:t xml:space="preserve"> for senders and can prompt different kinds of responses from readers. </w:t>
      </w:r>
      <w:r w:rsidR="00663B30" w:rsidRPr="00F130EF">
        <w:t xml:space="preserve">Syntax refers to the </w:t>
      </w:r>
      <w:r w:rsidR="008A51E3">
        <w:t>struc</w:t>
      </w:r>
      <w:r w:rsidR="00663B30" w:rsidRPr="00F130EF">
        <w:t>ture of phrases and sentences</w:t>
      </w:r>
      <w:r w:rsidR="00D55290">
        <w:t xml:space="preserve"> in text</w:t>
      </w:r>
      <w:r w:rsidR="005A6F4F" w:rsidRPr="00F130EF">
        <w:t xml:space="preserve"> </w:t>
      </w:r>
      <w:r w:rsidR="00442C86" w:rsidRPr="00441946">
        <w:fldChar w:fldCharType="begin"/>
      </w:r>
      <w:r w:rsidR="00442C86" w:rsidRPr="00F130EF">
        <w:instrText xml:space="preserve"> ADDIN EN.CITE &lt;EndNote&gt;&lt;Cite&gt;&lt;Author&gt;Morris&lt;/Author&gt;&lt;Year&gt;1938&lt;/Year&gt;&lt;RecNum&gt;407&lt;/RecNum&gt;&lt;DisplayText&gt;(Morris 1938)&lt;/DisplayText&gt;&lt;record&gt;&lt;rec-number&gt;407&lt;/rec-number&gt;&lt;foreign-keys&gt;&lt;key app="EN" db-id="eer5fa2t4ttw5ree29qppvfa2xewp95rfvet" timestamp="1472005659"&gt;407&lt;/key&gt;&lt;/foreign-keys&gt;&lt;ref-type name="Journal Article"&gt;17&lt;/ref-type&gt;&lt;contributors&gt;&lt;authors&gt;&lt;author&gt;Morris, Charles W&lt;/author&gt;&lt;/authors&gt;&lt;/contributors&gt;&lt;titles&gt;&lt;title&gt;Foundations of the Theory of Signs&lt;/title&gt;&lt;/titles&gt;&lt;dates&gt;&lt;year&gt;1938&lt;/year&gt;&lt;/dates&gt;&lt;urls&gt;&lt;/urls&gt;&lt;/record&gt;&lt;/Cite&gt;&lt;/EndNote&gt;</w:instrText>
      </w:r>
      <w:r w:rsidR="00442C86" w:rsidRPr="00441946">
        <w:fldChar w:fldCharType="separate"/>
      </w:r>
      <w:r w:rsidR="00442C86" w:rsidRPr="00F130EF">
        <w:rPr>
          <w:noProof/>
        </w:rPr>
        <w:t>(Morris 1938)</w:t>
      </w:r>
      <w:r w:rsidR="00442C86" w:rsidRPr="00441946">
        <w:fldChar w:fldCharType="end"/>
      </w:r>
      <w:r w:rsidR="00E46D6C" w:rsidRPr="00F130EF">
        <w:t xml:space="preserve">. </w:t>
      </w:r>
      <w:r w:rsidR="00663B30" w:rsidRPr="00F130EF">
        <w:t>In any language, there are many ways to say something without loss of meaning, and these difference</w:t>
      </w:r>
      <w:r w:rsidR="006261C7">
        <w:t>s in grammatical construction can</w:t>
      </w:r>
      <w:r w:rsidR="00663B30" w:rsidRPr="00F130EF">
        <w:t xml:space="preserve"> indicate differences in footing </w:t>
      </w:r>
      <w:r w:rsidR="00663B30" w:rsidRPr="00441946">
        <w:fldChar w:fldCharType="begin"/>
      </w:r>
      <w:r w:rsidR="00663B30" w:rsidRPr="00F130EF">
        <w:instrText xml:space="preserve"> ADDIN EN.CITE &lt;EndNote&gt;&lt;Cite&gt;&lt;Author&gt;Goffman&lt;/Author&gt;&lt;Year&gt;1979&lt;/Year&gt;&lt;RecNum&gt;350&lt;/RecNum&gt;&lt;DisplayText&gt;(Goffman 1979)&lt;/DisplayText&gt;&lt;record&gt;&lt;rec-number&gt;350&lt;/rec-number&gt;&lt;foreign-keys&gt;&lt;key app="EN" db-id="eer5fa2t4ttw5ree29qppvfa2xewp95rfvet" timestamp="1447346158"&gt;350&lt;/key&gt;&lt;/foreign-keys&gt;&lt;ref-type name="Journal Article"&gt;17&lt;/ref-type&gt;&lt;contributors&gt;&lt;authors&gt;&lt;author&gt;Goffman, Erving&lt;/author&gt;&lt;/authors&gt;&lt;/contributors&gt;&lt;titles&gt;&lt;title&gt;Footing&lt;/title&gt;&lt;secondary-title&gt;Semiotica&lt;/secondary-title&gt;&lt;/titles&gt;&lt;periodical&gt;&lt;full-title&gt;Semiotica&lt;/full-title&gt;&lt;/periodical&gt;&lt;pages&gt;1-30&lt;/pages&gt;&lt;volume&gt;25&lt;/volume&gt;&lt;number&gt;1-2&lt;/number&gt;&lt;dates&gt;&lt;year&gt;1979&lt;/year&gt;&lt;/dates&gt;&lt;isbn&gt;1613-3692&lt;/isbn&gt;&lt;urls&gt;&lt;/urls&gt;&lt;/record&gt;&lt;/Cite&gt;&lt;/EndNote&gt;</w:instrText>
      </w:r>
      <w:r w:rsidR="00663B30" w:rsidRPr="00441946">
        <w:fldChar w:fldCharType="separate"/>
      </w:r>
      <w:r w:rsidR="00663B30" w:rsidRPr="00F130EF">
        <w:rPr>
          <w:noProof/>
        </w:rPr>
        <w:t>(Goffman 1979)</w:t>
      </w:r>
      <w:r w:rsidR="00663B30" w:rsidRPr="00441946">
        <w:fldChar w:fldCharType="end"/>
      </w:r>
      <w:r w:rsidR="00663B30" w:rsidRPr="00F130EF">
        <w:t xml:space="preserve">, complexity </w:t>
      </w:r>
      <w:r w:rsidR="00663B30" w:rsidRPr="00441946">
        <w:fldChar w:fldCharType="begin"/>
      </w:r>
      <w:r w:rsidR="00663B30" w:rsidRPr="00F130EF">
        <w:instrText xml:space="preserve"> ADDIN EN.CITE &lt;EndNote&gt;&lt;Cite&gt;&lt;Author&gt;Gibson&lt;/Author&gt;&lt;Year&gt;1998&lt;/Year&gt;&lt;RecNum&gt;351&lt;/RecNum&gt;&lt;DisplayText&gt;(Gibson 1998)&lt;/DisplayText&gt;&lt;record&gt;&lt;rec-number&gt;351&lt;/rec-number&gt;&lt;foreign-keys&gt;&lt;key app="EN" db-id="eer5fa2t4ttw5ree29qppvfa2xewp95rfvet" timestamp="1447346282"&gt;351&lt;/key&gt;&lt;/foreign-keys&gt;&lt;ref-type name="Journal Article"&gt;17&lt;/ref-type&gt;&lt;contributors&gt;&lt;authors&gt;&lt;author&gt;Gibson, Edward&lt;/author&gt;&lt;/authors&gt;&lt;/contributors&gt;&lt;titles&gt;&lt;title&gt;Linguistic complexity: Locality of syntactic dependencies&lt;/title&gt;&lt;secondary-title&gt;Cognition&lt;/secondary-title&gt;&lt;/titles&gt;&lt;periodical&gt;&lt;full-title&gt;Cognition&lt;/full-title&gt;&lt;/periodical&gt;&lt;pages&gt;1-76&lt;/pages&gt;&lt;volume&gt;68&lt;/volume&gt;&lt;number&gt;1&lt;/number&gt;&lt;dates&gt;&lt;year&gt;1998&lt;/year&gt;&lt;/dates&gt;&lt;isbn&gt;0010-0277&lt;/isbn&gt;&lt;urls&gt;&lt;/urls&gt;&lt;/record&gt;&lt;/Cite&gt;&lt;/EndNote&gt;</w:instrText>
      </w:r>
      <w:r w:rsidR="00663B30" w:rsidRPr="00441946">
        <w:fldChar w:fldCharType="separate"/>
      </w:r>
      <w:r w:rsidR="00663B30" w:rsidRPr="00F130EF">
        <w:rPr>
          <w:noProof/>
        </w:rPr>
        <w:t>(Gibson 1998)</w:t>
      </w:r>
      <w:r w:rsidR="00663B30" w:rsidRPr="00441946">
        <w:fldChar w:fldCharType="end"/>
      </w:r>
      <w:r w:rsidR="00663B30" w:rsidRPr="00F130EF">
        <w:t xml:space="preserve">, or assertiveness </w:t>
      </w:r>
      <w:r w:rsidR="00663B30" w:rsidRPr="00441946">
        <w:fldChar w:fldCharType="begin"/>
      </w:r>
      <w:r w:rsidR="00663B30" w:rsidRPr="00F130EF">
        <w:instrText xml:space="preserve"> ADDIN EN.CITE &lt;EndNote&gt;&lt;Cite&gt;&lt;Author&gt;Kronrod&lt;/Author&gt;&lt;Year&gt;2012&lt;/Year&gt;&lt;RecNum&gt;323&lt;/RecNum&gt;&lt;DisplayText&gt;(Kronrod, Grinstein, and Wathieu 2012)&lt;/DisplayText&gt;&lt;record&gt;&lt;rec-number&gt;323&lt;/rec-number&gt;&lt;foreign-keys&gt;&lt;key app="EN" db-id="eer5fa2t4ttw5ree29qppvfa2xewp95rfvet" timestamp="1446925445"&gt;323&lt;/key&gt;&lt;/foreign-keys&gt;&lt;ref-type name="Journal Article"&gt;17&lt;/ref-type&gt;&lt;contributors&gt;&lt;authors&gt;&lt;author&gt;Kronrod, Ann&lt;/author&gt;&lt;author&gt;Grinstein, Amir&lt;/author&gt;&lt;author&gt;Wathieu, Luc&lt;/author&gt;&lt;/authors&gt;&lt;/contributors&gt;&lt;titles&gt;&lt;title&gt;Go green! Should environmental messages be so assertive?&lt;/title&gt;&lt;secondary-title&gt;Journal of Marketing&lt;/secondary-title&gt;&lt;/titles&gt;&lt;periodical&gt;&lt;full-title&gt;Journal of Marketing&lt;/full-title&gt;&lt;/periodical&gt;&lt;pages&gt;95-102&lt;/pages&gt;&lt;volume&gt;76&lt;/volume&gt;&lt;number&gt;1&lt;/number&gt;&lt;dates&gt;&lt;year&gt;2012&lt;/year&gt;&lt;/dates&gt;&lt;isbn&gt;0022-2429&lt;/isbn&gt;&lt;urls&gt;&lt;/urls&gt;&lt;/record&gt;&lt;/Cite&gt;&lt;/EndNote&gt;</w:instrText>
      </w:r>
      <w:r w:rsidR="00663B30" w:rsidRPr="00441946">
        <w:fldChar w:fldCharType="separate"/>
      </w:r>
      <w:r w:rsidR="00663B30" w:rsidRPr="00F130EF">
        <w:rPr>
          <w:noProof/>
        </w:rPr>
        <w:t>(Kronrod, Grinstein, and Wathieu 2012)</w:t>
      </w:r>
      <w:r w:rsidR="00663B30" w:rsidRPr="00441946">
        <w:fldChar w:fldCharType="end"/>
      </w:r>
      <w:r w:rsidR="00663B30" w:rsidRPr="00F130EF">
        <w:t>.</w:t>
      </w:r>
      <w:r w:rsidR="00376942" w:rsidRPr="00F130EF">
        <w:t xml:space="preserve"> </w:t>
      </w:r>
      <w:r w:rsidR="00E46D6C" w:rsidRPr="00F130EF">
        <w:t xml:space="preserve">For example, saying “I bought the soap” rather than “The soap was bought” has different implications for </w:t>
      </w:r>
      <w:r w:rsidR="00D55290">
        <w:t xml:space="preserve">attribution of </w:t>
      </w:r>
      <w:r w:rsidR="002F62F6" w:rsidRPr="00F130EF">
        <w:t>agency, which</w:t>
      </w:r>
      <w:r w:rsidR="00E46D6C" w:rsidRPr="00F130EF">
        <w:t xml:space="preserve"> could have consequences for satisfaction and attribution </w:t>
      </w:r>
      <w:r w:rsidR="00FD42D8" w:rsidRPr="00F130EF">
        <w:t xml:space="preserve">in the case of </w:t>
      </w:r>
      <w:r w:rsidR="00F4176B">
        <w:t>product success or failure.</w:t>
      </w:r>
    </w:p>
    <w:p w14:paraId="1D1B583B" w14:textId="5F15B916" w:rsidR="00106FE2" w:rsidRDefault="00F26A75" w:rsidP="00F40240">
      <w:pPr>
        <w:spacing w:after="0" w:line="480" w:lineRule="auto"/>
        <w:ind w:firstLine="720"/>
      </w:pPr>
      <w:r>
        <w:t>P</w:t>
      </w:r>
      <w:r w:rsidR="006B3AF0">
        <w:t xml:space="preserve">assive versus active </w:t>
      </w:r>
      <w:r w:rsidR="006261C7">
        <w:t>voice</w:t>
      </w:r>
      <w:r w:rsidR="0021548F">
        <w:t xml:space="preserve"> </w:t>
      </w:r>
      <w:r w:rsidR="001801B0">
        <w:t xml:space="preserve">is one key difference that </w:t>
      </w:r>
      <w:r w:rsidR="0021548F">
        <w:t>can be</w:t>
      </w:r>
      <w:r w:rsidR="001719E0">
        <w:t xml:space="preserve"> measured </w:t>
      </w:r>
      <w:r w:rsidR="00F15DAF">
        <w:t>through</w:t>
      </w:r>
      <w:r w:rsidR="0021548F">
        <w:t xml:space="preserve"> syntax, </w:t>
      </w:r>
      <w:r w:rsidR="00F15DAF">
        <w:t>indicated by</w:t>
      </w:r>
      <w:r w:rsidR="0021548F">
        <w:t xml:space="preserve"> word order or </w:t>
      </w:r>
      <w:r w:rsidR="00106FE2">
        <w:t xml:space="preserve">by </w:t>
      </w:r>
      <w:r w:rsidR="0021548F">
        <w:t>u</w:t>
      </w:r>
      <w:r w:rsidR="001719E0">
        <w:t>se of ce</w:t>
      </w:r>
      <w:r w:rsidR="0021548F">
        <w:t>rtain phrases or verbs. Active versus passive voice</w:t>
      </w:r>
      <w:r w:rsidR="00DE46F1">
        <w:t>, for instance,</w:t>
      </w:r>
      <w:r w:rsidR="00F15DAF">
        <w:t xml:space="preserve"> </w:t>
      </w:r>
      <w:r w:rsidR="00046FEC">
        <w:t>affects</w:t>
      </w:r>
      <w:r w:rsidR="00106FE2">
        <w:t xml:space="preserve"> persuasiveness</w:t>
      </w:r>
      <w:r w:rsidR="00046FEC">
        <w:t xml:space="preserve"> of the message</w:t>
      </w:r>
      <w:r w:rsidR="001719E0">
        <w:t xml:space="preserve">. </w:t>
      </w:r>
      <w:r w:rsidR="00DE46F1">
        <w:t>Specifically</w:t>
      </w:r>
      <w:r w:rsidR="002D3C0B">
        <w:t xml:space="preserve">, </w:t>
      </w:r>
      <w:r w:rsidR="00B6346A">
        <w:t>c</w:t>
      </w:r>
      <w:r w:rsidR="00B6346A" w:rsidRPr="00F130EF">
        <w:t xml:space="preserve">onsumer-to-consumer word-of-mouth that is expressed in a passive voice may be more persuasive than active voice, particularly </w:t>
      </w:r>
      <w:r w:rsidR="00BE4B4F">
        <w:t>when language contains</w:t>
      </w:r>
      <w:r w:rsidR="00B6346A" w:rsidRPr="00F130EF">
        <w:t xml:space="preserve"> negative sentiment or require</w:t>
      </w:r>
      <w:r w:rsidR="00BE4B4F">
        <w:t>s</w:t>
      </w:r>
      <w:r w:rsidR="00B6346A" w:rsidRPr="00F130EF">
        <w:t xml:space="preserve"> extensive cognitive processing </w:t>
      </w:r>
      <w:r w:rsidR="00B6346A" w:rsidRPr="00441946">
        <w:fldChar w:fldCharType="begin">
          <w:fldData xml:space="preserve">PEVuZE5vdGU+PENpdGU+PEF1dGhvcj5DYXJwZW50ZXI8L0F1dGhvcj48WWVhcj4yMDExPC9ZZWFy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=
</w:fldData>
        </w:fldChar>
      </w:r>
      <w:r w:rsidR="00CC4054">
        <w:instrText xml:space="preserve"> ADDIN EN.CITE </w:instrText>
      </w:r>
      <w:r w:rsidR="00CC4054">
        <w:fldChar w:fldCharType="begin">
          <w:fldData xml:space="preserve">PEVuZE5vdGU+PENpdGU+PEF1dGhvcj5DYXJwZW50ZXI8L0F1dGhvcj48WWVhcj4yMDExPC9ZZWFy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=
</w:fldData>
        </w:fldChar>
      </w:r>
      <w:r w:rsidR="00CC4054">
        <w:instrText xml:space="preserve"> ADDIN EN.CITE.DATA </w:instrText>
      </w:r>
      <w:r w:rsidR="00CC4054">
        <w:fldChar w:fldCharType="end"/>
      </w:r>
      <w:r w:rsidR="00B6346A" w:rsidRPr="00441946">
        <w:fldChar w:fldCharType="separate"/>
      </w:r>
      <w:r w:rsidR="00CC4054">
        <w:rPr>
          <w:noProof/>
        </w:rPr>
        <w:t>(Bradley and Meeds 2002; Carpenter and Henningsen 2011; see also Kronrod et al. 2012)</w:t>
      </w:r>
      <w:r w:rsidR="00B6346A" w:rsidRPr="00441946">
        <w:fldChar w:fldCharType="end"/>
      </w:r>
      <w:r w:rsidR="00B6346A" w:rsidRPr="00F130EF">
        <w:t>.</w:t>
      </w:r>
      <w:r w:rsidR="00B6346A">
        <w:t xml:space="preserve"> </w:t>
      </w:r>
      <w:r w:rsidR="001801B0" w:rsidRPr="00F130EF">
        <w:t xml:space="preserve">When speakers use passive sentences, they shift the attention from the self to the task or event at hand </w:t>
      </w:r>
      <w:r w:rsidR="00E150E2">
        <w:t>(Senay, Usak, and Prokop 2015), and p</w:t>
      </w:r>
      <w:r w:rsidR="001801B0" w:rsidRPr="00F130EF">
        <w:t>assive voice may</w:t>
      </w:r>
      <w:r w:rsidR="00E150E2">
        <w:t xml:space="preserve"> therefore</w:t>
      </w:r>
      <w:r w:rsidR="001801B0" w:rsidRPr="00F130EF">
        <w:t xml:space="preserve"> </w:t>
      </w:r>
      <w:r w:rsidR="00EE31D9">
        <w:t xml:space="preserve">further </w:t>
      </w:r>
      <w:r w:rsidR="001801B0" w:rsidRPr="00F130EF">
        <w:t xml:space="preserve">signify lower power or a desire to elude responsibility. </w:t>
      </w:r>
      <w:r w:rsidR="001801B0">
        <w:t>For instance, l</w:t>
      </w:r>
      <w:r w:rsidR="001801B0" w:rsidRPr="00F130EF">
        <w:t>iterature in accounting suggests that compa</w:t>
      </w:r>
      <w:r w:rsidR="00F4176B">
        <w:t xml:space="preserve">nies tend to report </w:t>
      </w:r>
      <w:r w:rsidR="001801B0" w:rsidRPr="00F130EF">
        <w:t>poor financial performance with passive voice (e.g., Clatworthy and Jones 2006).</w:t>
      </w:r>
    </w:p>
    <w:p w14:paraId="0EB95B8E" w14:textId="01929023" w:rsidR="001801B0" w:rsidRPr="00F130EF" w:rsidRDefault="002F62F6" w:rsidP="001801B0">
      <w:pPr>
        <w:spacing w:after="0" w:line="480" w:lineRule="auto"/>
        <w:ind w:firstLine="720"/>
      </w:pPr>
      <w:r w:rsidRPr="00F130EF">
        <w:t xml:space="preserve">Syntactic complexity </w:t>
      </w:r>
      <w:r w:rsidRPr="00441946">
        <w:fldChar w:fldCharType="begin"/>
      </w:r>
      <w:r w:rsidRPr="00F130EF">
        <w:instrText xml:space="preserve"> ADDIN EN.CITE &lt;EndNote&gt;&lt;Cite&gt;&lt;Author&gt;Gibson&lt;/Author&gt;&lt;Year&gt;1998&lt;/Year&gt;&lt;RecNum&gt;351&lt;/RecNum&gt;&lt;DisplayText&gt;(Gibson 1998; Wong, Ormiston, and Haselhuhn 2011)&lt;/DisplayText&gt;&lt;record&gt;&lt;rec-number&gt;351&lt;/rec-number&gt;&lt;foreign-keys&gt;&lt;key app="EN" db-id="eer5fa2t4ttw5ree29qppvfa2xewp95rfvet" timestamp="1447346282"&gt;351&lt;/key&gt;&lt;/foreign-keys&gt;&lt;ref-type name="Journal Article"&gt;17&lt;/ref-type&gt;&lt;contributors&gt;&lt;authors&gt;&lt;author&gt;Gibson, Edward&lt;/author&gt;&lt;/authors&gt;&lt;/contributors&gt;&lt;titles&gt;&lt;title&gt;Linguistic complexity: Locality of syntactic dependencies&lt;/title&gt;&lt;secondary-title&gt;Cognition&lt;/secondary-title&gt;&lt;/titles&gt;&lt;periodical&gt;&lt;full-title&gt;Cognition&lt;/full-title&gt;&lt;/periodical&gt;&lt;pages&gt;1-76&lt;/pages&gt;&lt;volume&gt;68&lt;/volume&gt;&lt;number&gt;1&lt;/number&gt;&lt;dates&gt;&lt;year&gt;1998&lt;/year&gt;&lt;/dates&gt;&lt;isbn&gt;0010-0277&lt;/isbn&gt;&lt;urls&gt;&lt;/urls&gt;&lt;/record&gt;&lt;/Cite&gt;&lt;Cite&gt;&lt;Author&gt;Wong&lt;/Author&gt;&lt;Year&gt;2011&lt;/Year&gt;&lt;RecNum&gt;408&lt;/RecNum&gt;&lt;record&gt;&lt;rec-number&gt;408&lt;/rec-number&gt;&lt;foreign-keys&gt;&lt;key app="EN" db-id="eer5fa2t4ttw5ree29qppvfa2xewp95rfvet" timestamp="1472005925"&gt;408&lt;/key&gt;&lt;/foreign-keys&gt;&lt;ref-type name="Journal Article"&gt;17&lt;/ref-type&gt;&lt;contributors&gt;&lt;authors&gt;&lt;author&gt;Wong, Elaine M&lt;/author&gt;&lt;author&gt;Ormiston, Margaret E&lt;/author&gt;&lt;author&gt;Haselhuhn, Michael P&lt;/author&gt;&lt;/authors&gt;&lt;/contributors&gt;&lt;titles&gt;&lt;title&gt;A face only an investor could love CEOs’ facial structure predicts their Firms’ financial performance&lt;/title&gt;&lt;secondary-title&gt;Psychological Science&lt;/secondary-title&gt;&lt;/titles&gt;&lt;periodical&gt;&lt;full-title&gt;Psychological science&lt;/full-title&gt;&lt;/periodical&gt;&lt;pages&gt;1478-1483&lt;/pages&gt;&lt;volume&gt;22&lt;/volume&gt;&lt;number&gt;12&lt;/number&gt;&lt;dates&gt;&lt;year&gt;2011&lt;/year&gt;&lt;/dates&gt;&lt;isbn&gt;0956-7976&lt;/isbn&gt;&lt;urls&gt;&lt;/urls&gt;&lt;/record&gt;&lt;/Cite&gt;&lt;/EndNote&gt;</w:instrText>
      </w:r>
      <w:r w:rsidRPr="00441946">
        <w:fldChar w:fldCharType="separate"/>
      </w:r>
      <w:r w:rsidRPr="00F130EF">
        <w:rPr>
          <w:noProof/>
        </w:rPr>
        <w:t>(Gibson 1998; Wong, Ormiston, and Haselhuhn 2011)</w:t>
      </w:r>
      <w:r w:rsidRPr="00441946">
        <w:fldChar w:fldCharType="end"/>
      </w:r>
      <w:r w:rsidR="00F4176B">
        <w:t xml:space="preserve"> </w:t>
      </w:r>
      <w:r w:rsidRPr="00F130EF">
        <w:t>can influ</w:t>
      </w:r>
      <w:r w:rsidR="00F15DAF">
        <w:t>ence the ease of processing</w:t>
      </w:r>
      <w:r w:rsidR="007002C3">
        <w:t>.</w:t>
      </w:r>
      <w:r w:rsidR="00AE56A5" w:rsidRPr="00F130EF">
        <w:t xml:space="preserve"> E</w:t>
      </w:r>
      <w:r w:rsidR="00F32190" w:rsidRPr="00F130EF">
        <w:t xml:space="preserve">xclusion words like “but” </w:t>
      </w:r>
      <w:r w:rsidR="00E210A4">
        <w:t xml:space="preserve">and </w:t>
      </w:r>
      <w:r w:rsidR="00DE5732">
        <w:t>“</w:t>
      </w:r>
      <w:r w:rsidR="00F32190" w:rsidRPr="00F130EF">
        <w:t>without” and conjunctions like “and” and “with” are used in mo</w:t>
      </w:r>
      <w:r w:rsidR="00326BA0">
        <w:t xml:space="preserve">re complex reasoning processes, </w:t>
      </w:r>
      <w:r w:rsidR="00EE31D9">
        <w:t>and</w:t>
      </w:r>
      <w:r w:rsidR="00326BA0">
        <w:t xml:space="preserve"> </w:t>
      </w:r>
      <w:r w:rsidR="007002C3">
        <w:t>the frequency of</w:t>
      </w:r>
      <w:r w:rsidR="00686744">
        <w:t xml:space="preserve"> </w:t>
      </w:r>
      <w:r w:rsidR="00EE31D9">
        <w:t>t</w:t>
      </w:r>
      <w:r w:rsidR="00E150E2">
        <w:t>hese</w:t>
      </w:r>
      <w:r w:rsidR="00686744">
        <w:t xml:space="preserve"> words</w:t>
      </w:r>
      <w:r w:rsidR="00E150E2">
        <w:t xml:space="preserve"> can</w:t>
      </w:r>
      <w:r w:rsidR="00F32190" w:rsidRPr="00F130EF">
        <w:t xml:space="preserve"> </w:t>
      </w:r>
      <w:r w:rsidR="00326BA0">
        <w:t xml:space="preserve">therefore </w:t>
      </w:r>
      <w:r w:rsidR="00F32190" w:rsidRPr="00F130EF">
        <w:t>be used to repr</w:t>
      </w:r>
      <w:r w:rsidR="00106FE2">
        <w:t>esent the depth of processing</w:t>
      </w:r>
      <w:r w:rsidR="00E150E2">
        <w:t xml:space="preserve"> in consumer explanations, </w:t>
      </w:r>
      <w:r w:rsidR="00E150E2">
        <w:lastRenderedPageBreak/>
        <w:t>reviews, or thought listings</w:t>
      </w:r>
      <w:r w:rsidR="00106FE2">
        <w:t xml:space="preserve">. </w:t>
      </w:r>
      <w:r w:rsidR="001801B0" w:rsidRPr="00F130EF">
        <w:t xml:space="preserve">Sentence structures </w:t>
      </w:r>
      <w:r w:rsidR="001801B0">
        <w:t>also lead to differences in recall and memorability</w:t>
      </w:r>
      <w:r w:rsidR="001801B0" w:rsidRPr="00F130EF">
        <w:t xml:space="preserve">. For example, </w:t>
      </w:r>
      <w:r w:rsidR="001801B0" w:rsidRPr="00F130EF">
        <w:rPr>
          <w:bCs/>
        </w:rPr>
        <w:t>Danescu-Niculescu-Mizil et al.</w:t>
      </w:r>
      <w:r w:rsidR="00686744">
        <w:rPr>
          <w:bCs/>
        </w:rPr>
        <w:t xml:space="preserve"> </w:t>
      </w:r>
      <w:r w:rsidR="001801B0" w:rsidRPr="00441946">
        <w:rPr>
          <w:bCs/>
        </w:rPr>
        <w:fldChar w:fldCharType="begin"/>
      </w:r>
      <w:r w:rsidR="001801B0">
        <w:rPr>
          <w:bCs/>
        </w:rPr>
        <w:instrText xml:space="preserve"> ADDIN EN.CITE &lt;EndNote&gt;&lt;Cite ExcludeAuth="1"&gt;&lt;Author&gt;Danescu-Niculescu-Mizil&lt;/Author&gt;&lt;Year&gt;2012&lt;/Year&gt;&lt;RecNum&gt;375&lt;/RecNum&gt;&lt;DisplayText&gt;(2012a)&lt;/DisplayText&gt;&lt;record&gt;&lt;rec-number&gt;375&lt;/rec-number&gt;&lt;foreign-keys&gt;&lt;key app="EN" db-id="eer5fa2t4ttw5ree29qppvfa2xewp95rfvet" timestamp="1447876221"&gt;375&lt;/key&gt;&lt;/foreign-keys&gt;&lt;ref-type name="Conference Proceedings"&gt;10&lt;/ref-type&gt;&lt;contributors&gt;&lt;authors&gt;&lt;author&gt;Danescu-Niculescu-Mizil, Cristian&lt;/author&gt;&lt;author&gt;Cheng, Justin&lt;/author&gt;&lt;author&gt;Kleinberg, Jon&lt;/author&gt;&lt;author&gt;Lee, Lillian&lt;/author&gt;&lt;/authors&gt;&lt;/contributors&gt;&lt;titles&gt;&lt;title&gt;You had me at hello: How phrasing affects memorability&lt;/title&gt;&lt;secondary-title&gt;Proceedings of the 50th Annual Meeting of the Association for Computational Linguistics: Long Papers-Volume 1&lt;/secondary-title&gt;&lt;/titles&gt;&lt;pages&gt;892-901&lt;/pages&gt;&lt;dates&gt;&lt;year&gt;2012&lt;/year&gt;&lt;/dates&gt;&lt;publisher&gt;Association for Computational Linguistics&lt;/publisher&gt;&lt;urls&gt;&lt;/urls&gt;&lt;/record&gt;&lt;/Cite&gt;&lt;/EndNote&gt;</w:instrText>
      </w:r>
      <w:r w:rsidR="001801B0" w:rsidRPr="00441946">
        <w:rPr>
          <w:bCs/>
        </w:rPr>
        <w:fldChar w:fldCharType="separate"/>
      </w:r>
      <w:r w:rsidR="001801B0">
        <w:rPr>
          <w:bCs/>
          <w:noProof/>
        </w:rPr>
        <w:t>(2012a)</w:t>
      </w:r>
      <w:r w:rsidR="001801B0" w:rsidRPr="00441946">
        <w:rPr>
          <w:bCs/>
        </w:rPr>
        <w:fldChar w:fldCharType="end"/>
      </w:r>
      <w:r w:rsidR="00A93623">
        <w:t xml:space="preserve"> examine</w:t>
      </w:r>
      <w:r w:rsidR="006A730E">
        <w:t xml:space="preserve"> the syntactic</w:t>
      </w:r>
      <w:r w:rsidR="001801B0" w:rsidRPr="00F130EF">
        <w:t xml:space="preserve"> characteristics using quotations from the movie IMDB website, </w:t>
      </w:r>
      <w:r w:rsidR="001801B0">
        <w:t>finding</w:t>
      </w:r>
      <w:r w:rsidR="001801B0" w:rsidRPr="00F130EF">
        <w:t xml:space="preserve"> that memorable quotations tend to have less common </w:t>
      </w:r>
      <w:r w:rsidR="001801B0">
        <w:t>word sequence but common syntax</w:t>
      </w:r>
      <w:r w:rsidR="001801B0" w:rsidRPr="00F130EF">
        <w:t xml:space="preserve">. </w:t>
      </w:r>
    </w:p>
    <w:p w14:paraId="324C3685" w14:textId="2D1CF615" w:rsidR="00F15DAF" w:rsidRPr="00F130EF" w:rsidRDefault="00F32190" w:rsidP="00F40240">
      <w:pPr>
        <w:spacing w:after="0" w:line="480" w:lineRule="auto"/>
        <w:ind w:firstLine="720"/>
      </w:pPr>
      <w:r w:rsidRPr="00F130EF">
        <w:t xml:space="preserve">Similarly, </w:t>
      </w:r>
      <w:r w:rsidR="00326BA0">
        <w:t xml:space="preserve">exclusions (without, but, or) are used to make distinctions </w:t>
      </w:r>
      <w:r w:rsidR="00326BA0">
        <w:fldChar w:fldCharType="begin"/>
      </w:r>
      <w:r w:rsidR="00326BA0">
        <w:instrText xml:space="preserve"> ADDIN EN.CITE &lt;EndNote&gt;&lt;Cite&gt;&lt;Author&gt;Tausczik&lt;/Author&gt;&lt;Year&gt;2010&lt;/Year&gt;&lt;RecNum&gt;404&lt;/RecNum&gt;&lt;DisplayText&gt;(Tausczik and Pennebaker 2010)&lt;/DisplayText&gt;&lt;record&gt;&lt;rec-number&gt;404&lt;/rec-number&gt;&lt;foreign-keys&gt;&lt;key app="EN" db-id="eer5fa2t4ttw5ree29qppvfa2xewp95rfvet" timestamp="1472001032"&gt;404&lt;/key&gt;&lt;/foreign-keys&gt;&lt;ref-type name="Journal Article"&gt;17&lt;/ref-type&gt;&lt;contributors&gt;&lt;authors&gt;&lt;author&gt;Tausczik, Yla R&lt;/author&gt;&lt;author&gt;Pennebaker, James W&lt;/author&gt;&lt;/authors&gt;&lt;/contributors&gt;&lt;titles&gt;&lt;title&gt;The psychological meaning of words: LIWC and computerized text analysis methods&lt;/title&gt;&lt;secondary-title&gt;Journal of language and social psychology&lt;/secondary-title&gt;&lt;/titles&gt;&lt;periodical&gt;&lt;full-title&gt;Journal of Language and Social Psychology&lt;/full-title&gt;&lt;/periodical&gt;&lt;pages&gt;24-54&lt;/pages&gt;&lt;volume&gt;29&lt;/volume&gt;&lt;number&gt;1&lt;/number&gt;&lt;dates&gt;&lt;year&gt;2010&lt;/year&gt;&lt;/dates&gt;&lt;isbn&gt;0261-927X&lt;/isbn&gt;&lt;urls&gt;&lt;/urls&gt;&lt;/record&gt;&lt;/Cite&gt;&lt;/EndNote&gt;</w:instrText>
      </w:r>
      <w:r w:rsidR="00326BA0">
        <w:fldChar w:fldCharType="separate"/>
      </w:r>
      <w:r w:rsidR="00326BA0">
        <w:rPr>
          <w:noProof/>
        </w:rPr>
        <w:t>(Tausczik and Pennebaker 2010)</w:t>
      </w:r>
      <w:r w:rsidR="00326BA0">
        <w:fldChar w:fldCharType="end"/>
      </w:r>
      <w:r w:rsidR="00326BA0">
        <w:t xml:space="preserve">, while conjunctions (and, also) are often used to tell a cohesive story </w:t>
      </w:r>
      <w:r w:rsidR="00326BA0">
        <w:fldChar w:fldCharType="begin"/>
      </w:r>
      <w:r w:rsidR="00326BA0">
        <w:instrText xml:space="preserve"> ADDIN EN.CITE &lt;EndNote&gt;&lt;Cite&gt;&lt;Author&gt;Graesser&lt;/Author&gt;&lt;Year&gt;2004&lt;/Year&gt;&lt;RecNum&gt;1323&lt;/RecNum&gt;&lt;DisplayText&gt;(Graesser et al. 2004)&lt;/DisplayText&gt;&lt;record&gt;&lt;rec-number&gt;1323&lt;/rec-number&gt;&lt;foreign-keys&gt;&lt;key app="EN" db-id="zrpp9rvxza0z27epfawv5sr9x55f9x2eafap" timestamp="1481129667"&gt;1323&lt;/key&gt;&lt;/foreign-keys&gt;&lt;ref-type name="Journal Article"&gt;17&lt;/ref-type&gt;&lt;contributors&gt;&lt;authors&gt;&lt;author&gt;Graesser, Arthur C&lt;/author&gt;&lt;author&gt;McNamara, Danielle S&lt;/author&gt;&lt;author&gt;Louwerse, Max M&lt;/author&gt;&lt;author&gt;Cai, Zhiqiang&lt;/author&gt;&lt;/authors&gt;&lt;/contributors&gt;&lt;titles&gt;&lt;title&gt;Coh-Metrix: Analysis of text on cohesion and language&lt;/title&gt;&lt;secondary-title&gt;Behavior research methods, instruments, &amp;amp; computers&lt;/secondary-title&gt;&lt;/titles&gt;&lt;periodical&gt;&lt;full-title&gt;Behavior research methods, instruments, &amp;amp; computers&lt;/full-title&gt;&lt;/periodical&gt;&lt;pages&gt;193-202&lt;/pages&gt;&lt;volume&gt;36&lt;/volume&gt;&lt;number&gt;2&lt;/number&gt;&lt;dates&gt;&lt;year&gt;2004&lt;/year&gt;&lt;/dates&gt;&lt;isbn&gt;0743-3808&lt;/isbn&gt;&lt;urls&gt;&lt;/urls&gt;&lt;/record&gt;&lt;/Cite&gt;&lt;/EndNote&gt;</w:instrText>
      </w:r>
      <w:r w:rsidR="00326BA0">
        <w:fldChar w:fldCharType="separate"/>
      </w:r>
      <w:r w:rsidR="00326BA0">
        <w:rPr>
          <w:noProof/>
        </w:rPr>
        <w:t>(Graesser et al. 2004)</w:t>
      </w:r>
      <w:r w:rsidR="00326BA0">
        <w:fldChar w:fldCharType="end"/>
      </w:r>
      <w:r w:rsidR="00326BA0">
        <w:t>, and syntax can be further used to identify</w:t>
      </w:r>
      <w:r w:rsidR="00326BA0" w:rsidRPr="00F130EF">
        <w:t xml:space="preserve"> narrat</w:t>
      </w:r>
      <w:r w:rsidR="00326BA0">
        <w:t xml:space="preserve">ive versus non-narrative language </w:t>
      </w:r>
      <w:r w:rsidR="00326BA0">
        <w:fldChar w:fldCharType="begin"/>
      </w:r>
      <w:r w:rsidR="00D51D20">
        <w:instrText xml:space="preserve"> ADDIN EN.CITE &lt;EndNote&gt;&lt;Cite&gt;&lt;Author&gt;Jurafsky&lt;/Author&gt;&lt;Year&gt;2009&lt;/Year&gt;&lt;RecNum&gt;412&lt;/RecNum&gt;&lt;DisplayText&gt;(Jurafsky et al. 2009; Van Laer et al. 2017)&lt;/DisplayText&gt;&lt;record&gt;&lt;rec-number&gt;412&lt;/rec-number&gt;&lt;foreign-keys&gt;&lt;key app="EN" db-id="eer5fa2t4ttw5ree29qppvfa2xewp95rfvet" timestamp="1472006275"&gt;412&lt;/key&gt;&lt;/foreign-keys&gt;&lt;ref-type name="Conference Proceedings"&gt;10&lt;/ref-type&gt;&lt;contributors&gt;&lt;authors&gt;&lt;author&gt;Jurafsky, Dan&lt;/author&gt;&lt;author&gt;Ranganath, Rajesh&lt;/author&gt;&lt;author&gt;McFarland, Dan&lt;/author&gt;&lt;/authors&gt;&lt;/contributors&gt;&lt;titles&gt;&lt;title&gt;Extracting social meaning: Identifying interactional style in spoken conversation&lt;/title&gt;&lt;secondary-title&gt;Proceedings of Human Language Technologies: The 2009 Annual Conference of the North American Chapter of the Association for Computational Linguistics&lt;/secondary-title&gt;&lt;/titles&gt;&lt;pages&gt;638-646&lt;/pages&gt;&lt;dates&gt;&lt;year&gt;2009&lt;/year&gt;&lt;/dates&gt;&lt;publisher&gt;Association for Computational Linguistics&lt;/publisher&gt;&lt;isbn&gt;1932432418&lt;/isbn&gt;&lt;urls&gt;&lt;/urls&gt;&lt;/record&gt;&lt;/Cite&gt;&lt;Cite&gt;&lt;Author&gt;Van Laer&lt;/Author&gt;&lt;Year&gt;2017&lt;/Year&gt;&lt;RecNum&gt;437&lt;/RecNum&gt;&lt;record&gt;&lt;rec-number&gt;437&lt;/rec-number&gt;&lt;foreign-keys&gt;&lt;key app="EN" db-id="eer5fa2t4ttw5ree29qppvfa2xewp95rfvet" timestamp="1478573402"&gt;437&lt;/key&gt;&lt;/foreign-keys&gt;&lt;ref-type name="Unpublished Work"&gt;34&lt;/ref-type&gt;&lt;contributors&gt;&lt;authors&gt;&lt;author&gt;Van Laer, Tom&lt;/author&gt;&lt;author&gt;Edson Escalas, Jennifer&lt;/author&gt;&lt;author&gt;Ludwig, Stephan&lt;/author&gt;&lt;author&gt;Van den Hende, Ellis A&lt;/author&gt;&lt;/authors&gt;&lt;/contributors&gt;&lt;titles&gt;&lt;title&gt;What happens in Vegas stays on TripAdvisor? Computerized analysis of narrativity in online consumer reviews&lt;/title&gt;&lt;/titles&gt;&lt;pages&gt;Available at SSRN: https://ssrn.com/abstract=2702484 or http://dx.doi.org/10.2139/ssrn.2702484&lt;/pages&gt;&lt;dates&gt;&lt;year&gt;2017&lt;/year&gt;&lt;/dates&gt;&lt;urls&gt;&lt;/urls&gt;&lt;/record&gt;&lt;/Cite&gt;&lt;/EndNote&gt;</w:instrText>
      </w:r>
      <w:r w:rsidR="00326BA0">
        <w:fldChar w:fldCharType="separate"/>
      </w:r>
      <w:r w:rsidR="00D51D20">
        <w:rPr>
          <w:noProof/>
        </w:rPr>
        <w:t>(Jurafsky et al. 2009; Van Laer et al. 2017)</w:t>
      </w:r>
      <w:r w:rsidR="00326BA0">
        <w:fldChar w:fldCharType="end"/>
      </w:r>
      <w:r w:rsidR="00326BA0">
        <w:t>,</w:t>
      </w:r>
      <w:r w:rsidR="00326BA0" w:rsidRPr="00F130EF">
        <w:t xml:space="preserve"> </w:t>
      </w:r>
      <w:r w:rsidR="00326BA0">
        <w:t xml:space="preserve">which </w:t>
      </w:r>
      <w:r w:rsidR="00326BA0" w:rsidRPr="00F130EF">
        <w:t xml:space="preserve">could be used to study transportation, </w:t>
      </w:r>
      <w:r w:rsidR="00326BA0">
        <w:t>a factor that</w:t>
      </w:r>
      <w:r w:rsidR="00326BA0" w:rsidRPr="00F130EF">
        <w:t xml:space="preserve"> has been shown to </w:t>
      </w:r>
      <w:r w:rsidR="00326BA0">
        <w:t>a</w:t>
      </w:r>
      <w:r w:rsidR="00326BA0" w:rsidRPr="00F130EF">
        <w:t xml:space="preserve">ffect </w:t>
      </w:r>
      <w:r w:rsidR="00326BA0">
        <w:t xml:space="preserve">consumers’ </w:t>
      </w:r>
      <w:r w:rsidR="00326BA0" w:rsidRPr="00F130EF">
        <w:t xml:space="preserve">processing of advertising and media </w:t>
      </w:r>
      <w:r w:rsidR="00326BA0">
        <w:fldChar w:fldCharType="begin"/>
      </w:r>
      <w:r w:rsidR="00326BA0">
        <w:instrText xml:space="preserve"> ADDIN EN.CITE &lt;EndNote&gt;&lt;Cite&gt;&lt;Author&gt;Green&lt;/Author&gt;&lt;Year&gt;2002&lt;/Year&gt;&lt;RecNum&gt;438&lt;/RecNum&gt;&lt;DisplayText&gt;(Green and Brock 2002; Wang and Calder 2006)&lt;/DisplayText&gt;&lt;record&gt;&lt;rec-number&gt;438&lt;/rec-number&gt;&lt;foreign-keys&gt;&lt;key app="EN" db-id="eer5fa2t4ttw5ree29qppvfa2xewp95rfvet" timestamp="1478573481"&gt;438&lt;/key&gt;&lt;/foreign-keys&gt;&lt;ref-type name="Journal Article"&gt;17&lt;/ref-type&gt;&lt;contributors&gt;&lt;authors&gt;&lt;author&gt;Green, Melanie C&lt;/author&gt;&lt;author&gt;Brock, Timothy C&lt;/author&gt;&lt;/authors&gt;&lt;/contributors&gt;&lt;titles&gt;&lt;title&gt;In the mind&amp;apos;s eye: Transportation-imagery model of narrative persuasion&lt;/title&gt;&lt;/titles&gt;&lt;dates&gt;&lt;year&gt;2002&lt;/year&gt;&lt;/dates&gt;&lt;isbn&gt;080583124X&lt;/isbn&gt;&lt;urls&gt;&lt;/urls&gt;&lt;/record&gt;&lt;/Cite&gt;&lt;Cite&gt;&lt;Author&gt;Wang&lt;/Author&gt;&lt;Year&gt;2006&lt;/Year&gt;&lt;RecNum&gt;439&lt;/RecNum&gt;&lt;record&gt;&lt;rec-number&gt;439&lt;/rec-number&gt;&lt;foreign-keys&gt;&lt;key app="EN" db-id="eer5fa2t4ttw5ree29qppvfa2xewp95rfvet" timestamp="1478573513"&gt;439&lt;/key&gt;&lt;/foreign-keys&gt;&lt;ref-type name="Journal Article"&gt;17&lt;/ref-type&gt;&lt;contributors&gt;&lt;authors&gt;&lt;author&gt;Wang, Jing&lt;/author&gt;&lt;author&gt;Calder, Bobby J&lt;/author&gt;&lt;/authors&gt;&lt;/contributors&gt;&lt;titles&gt;&lt;title&gt;Media transportation and advertising&lt;/title&gt;&lt;secondary-title&gt;Journal of Consumer Research&lt;/secondary-title&gt;&lt;/titles&gt;&lt;periodical&gt;&lt;full-title&gt;Journal of Consumer Research&lt;/full-title&gt;&lt;/periodical&gt;&lt;pages&gt;151-162&lt;/pages&gt;&lt;volume&gt;33&lt;/volume&gt;&lt;number&gt;2&lt;/number&gt;&lt;dates&gt;&lt;year&gt;2006&lt;/year&gt;&lt;/dates&gt;&lt;isbn&gt;0093-5301&lt;/isbn&gt;&lt;urls&gt;&lt;/urls&gt;&lt;/record&gt;&lt;/Cite&gt;&lt;/EndNote&gt;</w:instrText>
      </w:r>
      <w:r w:rsidR="00326BA0">
        <w:fldChar w:fldCharType="separate"/>
      </w:r>
      <w:r w:rsidR="00326BA0">
        <w:rPr>
          <w:noProof/>
        </w:rPr>
        <w:t>(Green and Brock 2002; Wang and Calder 2006)</w:t>
      </w:r>
      <w:r w:rsidR="00326BA0">
        <w:fldChar w:fldCharType="end"/>
      </w:r>
      <w:r w:rsidR="00326BA0">
        <w:t>. C</w:t>
      </w:r>
      <w:r w:rsidRPr="00F130EF">
        <w:t xml:space="preserve">ategories like exclusion </w:t>
      </w:r>
      <w:r w:rsidR="00106FE2">
        <w:t>and</w:t>
      </w:r>
      <w:r w:rsidRPr="00F130EF">
        <w:t xml:space="preserve"> conjunctive words </w:t>
      </w:r>
      <w:r w:rsidR="00326BA0">
        <w:t>also potentially p</w:t>
      </w:r>
      <w:r w:rsidRPr="00F130EF">
        <w:t>rovide clues as to decision strategy—those using exclusion</w:t>
      </w:r>
      <w:r w:rsidR="00106FE2">
        <w:t xml:space="preserve"> (e.g. “or”)</w:t>
      </w:r>
      <w:r w:rsidRPr="00F130EF">
        <w:t xml:space="preserve"> might be using </w:t>
      </w:r>
      <w:r w:rsidR="00BB4D83">
        <w:t xml:space="preserve">a </w:t>
      </w:r>
      <w:r w:rsidRPr="00F130EF">
        <w:t>disjunctive</w:t>
      </w:r>
      <w:r w:rsidR="00BB4D83">
        <w:t xml:space="preserve"> strategy</w:t>
      </w:r>
      <w:r w:rsidRPr="00F130EF">
        <w:t xml:space="preserve">, while those using words </w:t>
      </w:r>
      <w:r w:rsidR="0032477D">
        <w:t>such as</w:t>
      </w:r>
      <w:r w:rsidR="0032477D" w:rsidRPr="00F130EF">
        <w:t xml:space="preserve"> </w:t>
      </w:r>
      <w:r w:rsidRPr="00F130EF">
        <w:t xml:space="preserve">“and” may be using </w:t>
      </w:r>
      <w:r w:rsidR="0032477D">
        <w:t xml:space="preserve">a </w:t>
      </w:r>
      <w:r w:rsidRPr="00F130EF">
        <w:t xml:space="preserve">conjunctive strategy. Certainty can be measured by tentative language, </w:t>
      </w:r>
      <w:r w:rsidR="00172375" w:rsidRPr="00F130EF">
        <w:t>passive voice,</w:t>
      </w:r>
      <w:r w:rsidR="0032477D">
        <w:t xml:space="preserve"> and</w:t>
      </w:r>
      <w:r w:rsidR="00172375" w:rsidRPr="00F130EF">
        <w:t xml:space="preserve"> </w:t>
      </w:r>
      <w:r w:rsidRPr="00F130EF">
        <w:t>hedging</w:t>
      </w:r>
      <w:r w:rsidR="00172375" w:rsidRPr="00F130EF">
        <w:t xml:space="preserve"> phrases such as </w:t>
      </w:r>
      <w:r w:rsidR="00F23899">
        <w:t>counting occurrence</w:t>
      </w:r>
      <w:r w:rsidR="0032477D">
        <w:t>s</w:t>
      </w:r>
      <w:r w:rsidR="00F23899">
        <w:t xml:space="preserve"> of terms like </w:t>
      </w:r>
      <w:r w:rsidR="00172375" w:rsidRPr="00F130EF">
        <w:t>“I think” or “</w:t>
      </w:r>
      <w:r w:rsidR="00DE7EE3" w:rsidRPr="00F130EF">
        <w:t>perhaps”.</w:t>
      </w:r>
      <w:r w:rsidRPr="00F130EF">
        <w:t xml:space="preserve"> </w:t>
      </w:r>
    </w:p>
    <w:p w14:paraId="11FA2893" w14:textId="638080F7" w:rsidR="00F15DAF" w:rsidRDefault="006A730E" w:rsidP="00F40240">
      <w:pPr>
        <w:spacing w:after="0" w:line="480" w:lineRule="auto"/>
        <w:ind w:firstLine="720"/>
      </w:pPr>
      <w:r>
        <w:t xml:space="preserve">In sum, </w:t>
      </w:r>
      <w:r w:rsidR="001B39FE" w:rsidRPr="00F130EF">
        <w:t>theories of semantics</w:t>
      </w:r>
      <w:r w:rsidR="003B1C98">
        <w:t xml:space="preserve"> help consumer researchers</w:t>
      </w:r>
      <w:r w:rsidR="001B39FE" w:rsidRPr="00F130EF">
        <w:t xml:space="preserve"> link </w:t>
      </w:r>
      <w:r w:rsidR="00DD479D" w:rsidRPr="00F130EF">
        <w:t xml:space="preserve">language with thought such that </w:t>
      </w:r>
      <w:r w:rsidR="003B1C98">
        <w:t>they</w:t>
      </w:r>
      <w:r w:rsidR="003B1C98" w:rsidRPr="00F130EF">
        <w:t xml:space="preserve"> </w:t>
      </w:r>
      <w:r w:rsidR="00DD479D" w:rsidRPr="00F130EF">
        <w:t>can use language</w:t>
      </w:r>
      <w:r w:rsidR="00791178" w:rsidRPr="00F130EF">
        <w:t xml:space="preserve"> to study different aspects of attention</w:t>
      </w:r>
      <w:r w:rsidR="001F57F8">
        <w:t xml:space="preserve"> and emotion</w:t>
      </w:r>
      <w:r w:rsidR="00DD479D" w:rsidRPr="00F130EF">
        <w:t xml:space="preserve">. </w:t>
      </w:r>
      <w:r w:rsidR="00326BA0">
        <w:t>U</w:t>
      </w:r>
      <w:r w:rsidR="000E61AC" w:rsidRPr="00F130EF">
        <w:t>sing theories of syntax</w:t>
      </w:r>
      <w:r w:rsidR="00326BA0">
        <w:t>, on the other hand,</w:t>
      </w:r>
      <w:r w:rsidR="000E61AC" w:rsidRPr="00F130EF">
        <w:t xml:space="preserve"> sheds light on </w:t>
      </w:r>
      <w:r w:rsidR="0050221C">
        <w:t>the complexity of th</w:t>
      </w:r>
      <w:r w:rsidR="009B2322" w:rsidRPr="00F130EF">
        <w:t>ough</w:t>
      </w:r>
      <w:r w:rsidR="000E61AC" w:rsidRPr="00F130EF">
        <w:t>t</w:t>
      </w:r>
      <w:r w:rsidR="00342CF8">
        <w:t>,</w:t>
      </w:r>
      <w:r w:rsidR="00DD479D" w:rsidRPr="00F130EF">
        <w:t xml:space="preserve"> </w:t>
      </w:r>
      <w:r w:rsidR="003B1C98">
        <w:t xml:space="preserve">as it </w:t>
      </w:r>
      <w:r w:rsidR="00065E15" w:rsidRPr="00F130EF">
        <w:t>l</w:t>
      </w:r>
      <w:r w:rsidR="00DD479D" w:rsidRPr="00F130EF">
        <w:t>ook</w:t>
      </w:r>
      <w:r w:rsidR="003B1C98">
        <w:t>s</w:t>
      </w:r>
      <w:r w:rsidR="00DD479D" w:rsidRPr="00F130EF">
        <w:t xml:space="preserve"> for markers of structure that indicate the nature—</w:t>
      </w:r>
      <w:r w:rsidR="00A93623">
        <w:t>complexity, order, or extent of—t</w:t>
      </w:r>
      <w:r w:rsidR="00DD479D" w:rsidRPr="00F130EF">
        <w:t>hinkin</w:t>
      </w:r>
      <w:r w:rsidR="00342CF8">
        <w:t xml:space="preserve">g, </w:t>
      </w:r>
      <w:r w:rsidR="00342CF8" w:rsidRPr="00F130EF">
        <w:t xml:space="preserve">which has implications for </w:t>
      </w:r>
      <w:r w:rsidR="00A93623">
        <w:t xml:space="preserve">processing and </w:t>
      </w:r>
      <w:r w:rsidR="00342CF8" w:rsidRPr="00F130EF">
        <w:t xml:space="preserve">persuasion </w:t>
      </w:r>
      <w:r w:rsidR="00342CF8" w:rsidRPr="00441946">
        <w:fldChar w:fldCharType="begin"/>
      </w:r>
      <w:r w:rsidR="00342CF8" w:rsidRPr="00F130EF">
        <w:instrText xml:space="preserve"> ADDIN EN.CITE &lt;EndNote&gt;&lt;Cite&gt;&lt;Author&gt;Petty&lt;/Author&gt;&lt;Year&gt;1983&lt;/Year&gt;&lt;RecNum&gt;411&lt;/RecNum&gt;&lt;DisplayText&gt;(Petty, Cacioppo, and Schumann 1983)&lt;/DisplayText&gt;&lt;record&gt;&lt;rec-number&gt;411&lt;/rec-number&gt;&lt;foreign-keys&gt;&lt;key app="EN" db-id="eer5fa2t4ttw5ree29qppvfa2xewp95rfvet" timestamp="1472006159"&gt;411&lt;/key&gt;&lt;/foreign-keys&gt;&lt;ref-type name="Journal Article"&gt;17&lt;/ref-type&gt;&lt;contributors&gt;&lt;authors&gt;&lt;author&gt;Petty, Richard E&lt;/author&gt;&lt;author&gt;Cacioppo, John T&lt;/author&gt;&lt;author&gt;Schumann, David&lt;/author&gt;&lt;/authors&gt;&lt;/contributors&gt;&lt;titles&gt;&lt;title&gt;Central and peripheral routes to advertising effectiveness: The moderating role of involvement&lt;/title&gt;&lt;secondary-title&gt;Journal of consumer research&lt;/secondary-title&gt;&lt;/titles&gt;&lt;periodical&gt;&lt;full-title&gt;Journal of Consumer Research&lt;/full-title&gt;&lt;/periodical&gt;&lt;pages&gt;135-146&lt;/pages&gt;&lt;volume&gt;10&lt;/volume&gt;&lt;number&gt;2&lt;/number&gt;&lt;dates&gt;&lt;year&gt;1983&lt;/year&gt;&lt;/dates&gt;&lt;isbn&gt;0093-5301&lt;/isbn&gt;&lt;urls&gt;&lt;/urls&gt;&lt;/record&gt;&lt;/Cite&gt;&lt;/EndNote&gt;</w:instrText>
      </w:r>
      <w:r w:rsidR="00342CF8" w:rsidRPr="00441946">
        <w:fldChar w:fldCharType="separate"/>
      </w:r>
      <w:r w:rsidR="00342CF8" w:rsidRPr="00F130EF">
        <w:rPr>
          <w:noProof/>
        </w:rPr>
        <w:t>(Petty, Cacioppo, and Schumann 1983)</w:t>
      </w:r>
      <w:r w:rsidR="00342CF8" w:rsidRPr="00441946">
        <w:fldChar w:fldCharType="end"/>
      </w:r>
      <w:r w:rsidR="00F15DAF">
        <w:t xml:space="preserve">. Here, text analysis can be used to test predictions or hypotheses about </w:t>
      </w:r>
      <w:r w:rsidR="00106FE2">
        <w:t xml:space="preserve">attention and </w:t>
      </w:r>
      <w:r w:rsidR="00F15DAF">
        <w:t>processing</w:t>
      </w:r>
      <w:r>
        <w:t xml:space="preserve"> in real world data</w:t>
      </w:r>
      <w:r w:rsidR="00F15DAF">
        <w:t xml:space="preserve">, </w:t>
      </w:r>
      <w:r w:rsidR="004C0EC5">
        <w:t xml:space="preserve">even if it </w:t>
      </w:r>
      <w:r w:rsidR="00F15DAF">
        <w:t>cannot necessarily determine cognitive mechanism underlying the process.</w:t>
      </w:r>
    </w:p>
    <w:p w14:paraId="53E071F3" w14:textId="77777777" w:rsidR="00550A5B" w:rsidRPr="00F130EF" w:rsidRDefault="00550A5B" w:rsidP="00F40240">
      <w:pPr>
        <w:spacing w:after="0" w:line="480" w:lineRule="auto"/>
        <w:ind w:firstLine="720"/>
      </w:pPr>
    </w:p>
    <w:p w14:paraId="5E5E4EFE" w14:textId="77777777" w:rsidR="00550A5B" w:rsidRDefault="004A5257" w:rsidP="00550A5B">
      <w:pPr>
        <w:spacing w:after="0" w:line="480" w:lineRule="auto"/>
        <w:outlineLvl w:val="0"/>
        <w:rPr>
          <w:i/>
        </w:rPr>
      </w:pPr>
      <w:r w:rsidRPr="00441946">
        <w:rPr>
          <w:i/>
        </w:rPr>
        <w:t>Interpersonal dynamics</w:t>
      </w:r>
    </w:p>
    <w:p w14:paraId="53906667" w14:textId="0509A728" w:rsidR="00D42BE2" w:rsidRPr="00F130EF" w:rsidRDefault="001801B0" w:rsidP="00AC25F8">
      <w:pPr>
        <w:spacing w:after="0" w:line="480" w:lineRule="auto"/>
        <w:ind w:firstLine="720"/>
        <w:outlineLvl w:val="0"/>
      </w:pPr>
      <w:r>
        <w:lastRenderedPageBreak/>
        <w:t>The study of interpersonal dynamics—including the role of status, power, and social influence in consumer life—</w:t>
      </w:r>
      <w:r w:rsidR="00B61EE5">
        <w:t xml:space="preserve">can be </w:t>
      </w:r>
      <w:r>
        <w:t xml:space="preserve">meaningfully informed by linguistic theory and text </w:t>
      </w:r>
      <w:r w:rsidR="00B61EE5">
        <w:t>analysis</w:t>
      </w:r>
      <w:r>
        <w:t>.</w:t>
      </w:r>
      <w:r w:rsidR="00EF47D2">
        <w:t xml:space="preserve"> </w:t>
      </w:r>
      <w:r w:rsidR="00544702" w:rsidRPr="00F130EF">
        <w:t>Social interaction</w:t>
      </w:r>
      <w:r w:rsidR="00F57401" w:rsidRPr="00F130EF">
        <w:t xml:space="preserve"> and influence are</w:t>
      </w:r>
      <w:r w:rsidR="00544702" w:rsidRPr="00F130EF">
        <w:t xml:space="preserve"> key part</w:t>
      </w:r>
      <w:r w:rsidR="00F57401" w:rsidRPr="00F130EF">
        <w:t>s</w:t>
      </w:r>
      <w:r w:rsidR="00544702" w:rsidRPr="00F130EF">
        <w:t xml:space="preserve"> of consumer life, </w:t>
      </w:r>
      <w:r w:rsidR="006A730E">
        <w:t>but</w:t>
      </w:r>
      <w:r w:rsidR="00544702" w:rsidRPr="00F130EF">
        <w:t xml:space="preserve"> </w:t>
      </w:r>
      <w:r w:rsidR="00B61EE5">
        <w:t xml:space="preserve">can be </w:t>
      </w:r>
      <w:r w:rsidR="009E146C" w:rsidRPr="00F130EF">
        <w:t>dif</w:t>
      </w:r>
      <w:r w:rsidR="00731EE5" w:rsidRPr="00F130EF">
        <w:t>f</w:t>
      </w:r>
      <w:r w:rsidR="009E146C" w:rsidRPr="00F130EF">
        <w:t>icult</w:t>
      </w:r>
      <w:r w:rsidR="00544702" w:rsidRPr="00F130EF">
        <w:t xml:space="preserve"> to study in the lab</w:t>
      </w:r>
      <w:r w:rsidR="00B61EE5">
        <w:t xml:space="preserve">. </w:t>
      </w:r>
      <w:r w:rsidR="00326BA0">
        <w:t>C</w:t>
      </w:r>
      <w:r w:rsidR="00D42BE2" w:rsidRPr="00F130EF">
        <w:t>onsumers</w:t>
      </w:r>
      <w:r w:rsidR="001164A0" w:rsidRPr="00F130EF">
        <w:t xml:space="preserve"> represent a lot </w:t>
      </w:r>
      <w:r w:rsidR="00D42BE2" w:rsidRPr="00F130EF">
        <w:t>about</w:t>
      </w:r>
      <w:r w:rsidR="001164A0" w:rsidRPr="00F130EF">
        <w:t xml:space="preserve"> their relationships </w:t>
      </w:r>
      <w:r w:rsidR="006039BF" w:rsidRPr="00F130EF">
        <w:t>through</w:t>
      </w:r>
      <w:r w:rsidR="001164A0" w:rsidRPr="00F130EF">
        <w:t xml:space="preserve"> language they use</w:t>
      </w:r>
      <w:r w:rsidR="00B61EE5">
        <w:t>, and w</w:t>
      </w:r>
      <w:r w:rsidR="00D42BE2" w:rsidRPr="00F130EF">
        <w:t xml:space="preserve">e can use this knowledge to understand more about </w:t>
      </w:r>
      <w:r w:rsidR="00342CF8">
        <w:t>consumer relationships on both the dyadic and group level</w:t>
      </w:r>
      <w:r w:rsidR="001164A0" w:rsidRPr="00F130EF">
        <w:t>.</w:t>
      </w:r>
      <w:r w:rsidR="00E53712" w:rsidRPr="00F130EF">
        <w:t xml:space="preserve"> </w:t>
      </w:r>
    </w:p>
    <w:p w14:paraId="3744E477" w14:textId="446F5E4A" w:rsidR="00A93623" w:rsidRDefault="00065E15" w:rsidP="00F40240">
      <w:pPr>
        <w:spacing w:after="0" w:line="480" w:lineRule="auto"/>
        <w:ind w:firstLine="720"/>
      </w:pPr>
      <w:r w:rsidRPr="00F130EF">
        <w:t xml:space="preserve">The </w:t>
      </w:r>
      <w:r w:rsidR="00EE67AA">
        <w:t>theory</w:t>
      </w:r>
      <w:r w:rsidRPr="00F130EF">
        <w:t xml:space="preserve"> for linking language with social relationships comes from </w:t>
      </w:r>
      <w:r w:rsidR="00263F47" w:rsidRPr="00F130EF">
        <w:t>the field of pragmatics</w:t>
      </w:r>
      <w:r w:rsidR="00742FE2">
        <w:t>,</w:t>
      </w:r>
      <w:r w:rsidR="00FF1813">
        <w:t xml:space="preserve"> which </w:t>
      </w:r>
      <w:r w:rsidR="00342CF8" w:rsidRPr="00F130EF">
        <w:t xml:space="preserve">studies the interactions between extra-linguistic factors and language. </w:t>
      </w:r>
      <w:r w:rsidRPr="00F130EF">
        <w:t>Goffman</w:t>
      </w:r>
      <w:r w:rsidR="00757785" w:rsidRPr="00F130EF">
        <w:t xml:space="preserve"> </w:t>
      </w:r>
      <w:r w:rsidR="00757785" w:rsidRPr="00441946">
        <w:fldChar w:fldCharType="begin"/>
      </w:r>
      <w:r w:rsidR="00E83E43">
        <w:instrText xml:space="preserve"> ADDIN EN.CITE &lt;EndNote&gt;&lt;Cite ExcludeAuth="1"&gt;&lt;Author&gt;Goffman&lt;/Author&gt;&lt;Year&gt;1959&lt;/Year&gt;&lt;RecNum&gt;784&lt;/RecNum&gt;&lt;DisplayText&gt;(1959)&lt;/DisplayText&gt;&lt;record&gt;&lt;rec-number&gt;784&lt;/rec-number&gt;&lt;foreign-keys&gt;&lt;key app="EN" db-id="zrpp9rvxza0z27epfawv5sr9x55f9x2eafap" timestamp="1380381495"&gt;784&lt;/key&gt;&lt;/foreign-keys&gt;&lt;ref-type name="Book"&gt;6&lt;/ref-type&gt;&lt;contributors&gt;&lt;authors&gt;&lt;author&gt;Goffman, Erving&lt;/author&gt;&lt;/authors&gt;&lt;/contributors&gt;&lt;titles&gt;&lt;title&gt;The presentation of self in everyday life&lt;/title&gt;&lt;secondary-title&gt;Doubleday anchor books, A174&lt;/secondary-title&gt;&lt;/titles&gt;&lt;pages&gt;255 p.&lt;/pages&gt;&lt;keywords&gt;&lt;keyword&gt;Self-presentation.&lt;/keyword&gt;&lt;keyword&gt;Social role.&lt;/keyword&gt;&lt;/keywords&gt;&lt;dates&gt;&lt;year&gt;1959&lt;/year&gt;&lt;/dates&gt;&lt;pub-location&gt;Garden City, N.Y.,&lt;/pub-location&gt;&lt;publisher&gt;Doubleday&lt;/publisher&gt;&lt;accession-num&gt;277297&lt;/accession-num&gt;&lt;call-num&gt;Jefferson or Adams Building Reading Rooms HM291; .G6 1959&lt;/call-num&gt;&lt;urls&gt;&lt;/urls&gt;&lt;/record&gt;&lt;/Cite&gt;&lt;/EndNote&gt;</w:instrText>
      </w:r>
      <w:r w:rsidR="00757785" w:rsidRPr="00441946">
        <w:fldChar w:fldCharType="separate"/>
      </w:r>
      <w:r w:rsidR="00757785" w:rsidRPr="00F130EF">
        <w:rPr>
          <w:noProof/>
        </w:rPr>
        <w:t>(1959)</w:t>
      </w:r>
      <w:r w:rsidR="00757785" w:rsidRPr="00441946">
        <w:fldChar w:fldCharType="end"/>
      </w:r>
      <w:r w:rsidRPr="00F130EF">
        <w:t xml:space="preserve"> and</w:t>
      </w:r>
      <w:r w:rsidR="00757785" w:rsidRPr="00F130EF">
        <w:t xml:space="preserve"> linguists</w:t>
      </w:r>
      <w:r w:rsidRPr="00F130EF">
        <w:t xml:space="preserve"> following in the field of pragmatics</w:t>
      </w:r>
      <w:r w:rsidR="00757785" w:rsidRPr="00F130EF">
        <w:t xml:space="preserve"> such as Grice </w:t>
      </w:r>
      <w:r w:rsidR="00757785" w:rsidRPr="00441946">
        <w:fldChar w:fldCharType="begin"/>
      </w:r>
      <w:r w:rsidR="00757785" w:rsidRPr="00F130EF">
        <w:instrText xml:space="preserve"> ADDIN EN.CITE &lt;EndNote&gt;&lt;Cite ExcludeAuth="1"&gt;&lt;Author&gt;Grice&lt;/Author&gt;&lt;Year&gt;1970&lt;/Year&gt;&lt;RecNum&gt;428&lt;/RecNum&gt;&lt;DisplayText&gt;(1970)&lt;/DisplayText&gt;&lt;record&gt;&lt;rec-number&gt;428&lt;/rec-number&gt;&lt;foreign-keys&gt;&lt;key app="EN" db-id="eer5fa2t4ttw5ree29qppvfa2xewp95rfvet" timestamp="1472249348"&gt;428&lt;/key&gt;&lt;/foreign-keys&gt;&lt;ref-type name="Book"&gt;6&lt;/ref-type&gt;&lt;contributors&gt;&lt;authors&gt;&lt;author&gt;Grice, Herbert P&lt;/author&gt;&lt;/authors&gt;&lt;/contributors&gt;&lt;titles&gt;&lt;title&gt;Logic and conversation&lt;/title&gt;&lt;/titles&gt;&lt;dates&gt;&lt;year&gt;1970&lt;/year&gt;&lt;/dates&gt;&lt;publisher&gt;na&lt;/publisher&gt;&lt;urls&gt;&lt;/urls&gt;&lt;/record&gt;&lt;/Cite&gt;&lt;/EndNote&gt;</w:instrText>
      </w:r>
      <w:r w:rsidR="00757785" w:rsidRPr="00441946">
        <w:fldChar w:fldCharType="separate"/>
      </w:r>
      <w:r w:rsidR="00757785" w:rsidRPr="00F130EF">
        <w:rPr>
          <w:noProof/>
        </w:rPr>
        <w:t>(1970)</w:t>
      </w:r>
      <w:r w:rsidR="00757785" w:rsidRPr="00441946">
        <w:fldChar w:fldCharType="end"/>
      </w:r>
      <w:r w:rsidR="00B133F4" w:rsidRPr="00F130EF">
        <w:t xml:space="preserve"> argue that people use</w:t>
      </w:r>
      <w:r w:rsidRPr="00F130EF">
        <w:t xml:space="preserve"> linguistic and non-linguistic signs to</w:t>
      </w:r>
      <w:r w:rsidR="00913CDB" w:rsidRPr="00F130EF">
        <w:t xml:space="preserve"> both</w:t>
      </w:r>
      <w:r w:rsidRPr="00F130EF">
        <w:t xml:space="preserve"> signal and</w:t>
      </w:r>
      <w:r w:rsidR="00913CDB" w:rsidRPr="00F130EF">
        <w:t xml:space="preserve"> </w:t>
      </w:r>
      <w:r w:rsidRPr="00F130EF">
        <w:t>govern social relationships</w:t>
      </w:r>
      <w:r w:rsidR="00757785" w:rsidRPr="00F130EF">
        <w:t xml:space="preserve"> </w:t>
      </w:r>
      <w:r w:rsidR="005C2AB6">
        <w:t>indicating</w:t>
      </w:r>
      <w:r w:rsidR="00757785" w:rsidRPr="00F130EF">
        <w:t xml:space="preserve"> status, formality, and agreement</w:t>
      </w:r>
      <w:r w:rsidRPr="00F130EF">
        <w:t>.</w:t>
      </w:r>
      <w:r w:rsidR="00D001E5" w:rsidRPr="00F130EF">
        <w:t xml:space="preserve"> </w:t>
      </w:r>
      <w:r w:rsidR="00E46157" w:rsidRPr="00F130EF">
        <w:t xml:space="preserve">By understanding when, how, and why people tend to use these markers, we can understand social </w:t>
      </w:r>
      <w:r w:rsidR="00FF1813">
        <w:t>distance</w:t>
      </w:r>
      <w:r w:rsidR="00E46157" w:rsidRPr="00F130EF">
        <w:t xml:space="preserve"> (e.g. McTavish et al</w:t>
      </w:r>
      <w:r w:rsidR="004B4D4D">
        <w:t>.</w:t>
      </w:r>
      <w:r w:rsidR="00E46157" w:rsidRPr="00F130EF">
        <w:t xml:space="preserve"> 1995), </w:t>
      </w:r>
      <w:r w:rsidR="00FF1813">
        <w:t>power (e.g.</w:t>
      </w:r>
      <w:r w:rsidR="004B4D4D">
        <w:t xml:space="preserve"> </w:t>
      </w:r>
      <w:r w:rsidR="009338B4">
        <w:fldChar w:fldCharType="begin"/>
      </w:r>
      <w:r w:rsidR="00CC4054">
        <w:instrText xml:space="preserve"> ADDIN EN.CITE &lt;EndNote&gt;&lt;Cite&gt;&lt;Author&gt;Danescu-Niculescu-Mizil&lt;/Author&gt;&lt;Year&gt;2012&lt;/Year&gt;&lt;RecNum&gt;376&lt;/RecNum&gt;&lt;DisplayText&gt;(Danescu-Niculescu-Mizil et al. 2012b)&lt;/DisplayText&gt;&lt;record&gt;&lt;rec-number&gt;376&lt;/rec-number&gt;&lt;foreign-keys&gt;&lt;key app="EN" db-id="eer5fa2t4ttw5ree29qppvfa2xewp95rfvet" timestamp="1447876240"&gt;376&lt;/key&gt;&lt;/foreign-keys&gt;&lt;ref-type name="Conference Proceedings"&gt;10&lt;/ref-type&gt;&lt;contributors&gt;&lt;authors&gt;&lt;author&gt;Danescu-Niculescu-Mizil, Cristian&lt;/author&gt;&lt;author&gt;Lee, Lillian&lt;/author&gt;&lt;author&gt;Pang, Bo&lt;/author&gt;&lt;author&gt;Kleinberg, Jon&lt;/author&gt;&lt;/authors&gt;&lt;/contributors&gt;&lt;titles&gt;&lt;title&gt;Echoes of power: Language effects and power differences in social interaction&lt;/title&gt;&lt;secondary-title&gt;Proceedings of the 21st international conference on World Wide Web&lt;/secondary-title&gt;&lt;/titles&gt;&lt;pages&gt;699-708&lt;/pages&gt;&lt;dates&gt;&lt;year&gt;2012&lt;/year&gt;&lt;/dates&gt;&lt;publisher&gt;ACM&lt;/publisher&gt;&lt;isbn&gt;1450312292&lt;/isbn&gt;&lt;urls&gt;&lt;/urls&gt;&lt;/record&gt;&lt;/Cite&gt;&lt;/EndNote&gt;</w:instrText>
      </w:r>
      <w:r w:rsidR="009338B4">
        <w:fldChar w:fldCharType="separate"/>
      </w:r>
      <w:r w:rsidR="00CC4054">
        <w:rPr>
          <w:noProof/>
        </w:rPr>
        <w:t>(Danescu-Niculescu-Mizil et al. 2012b)</w:t>
      </w:r>
      <w:r w:rsidR="009338B4">
        <w:fldChar w:fldCharType="end"/>
      </w:r>
      <w:r w:rsidR="005C2AB6">
        <w:t xml:space="preserve">, and influence </w:t>
      </w:r>
      <w:r w:rsidR="00F42742">
        <w:fldChar w:fldCharType="begin"/>
      </w:r>
      <w:r w:rsidR="00F42742">
        <w:instrText xml:space="preserve"> ADDIN EN.CITE &lt;EndNote&gt;&lt;Cite&gt;&lt;Author&gt;Gruenfeld&lt;/Author&gt;&lt;Year&gt;1992&lt;/Year&gt;&lt;RecNum&gt;1312&lt;/RecNum&gt;&lt;DisplayText&gt;(Gruenfeld and Wyer 1992)&lt;/DisplayText&gt;&lt;record&gt;&lt;rec-number&gt;1312&lt;/rec-number&gt;&lt;foreign-keys&gt;&lt;key app="EN" db-id="zrpp9rvxza0z27epfawv5sr9x55f9x2eafap" timestamp="1480609541"&gt;1312&lt;/key&gt;&lt;/foreign-keys&gt;&lt;ref-type name="Journal Article"&gt;17&lt;/ref-type&gt;&lt;contributors&gt;&lt;authors&gt;&lt;author&gt;Gruenfeld, Deborah H&lt;/author&gt;&lt;author&gt;Wyer, Robert S&lt;/author&gt;&lt;/authors&gt;&lt;/contributors&gt;&lt;titles&gt;&lt;title&gt;Semantics and pragmatics of social influence: how affirmations and denials affect beliefs in referent propositions&lt;/title&gt;&lt;secondary-title&gt;Journal of personality and social psychology&lt;/secondary-title&gt;&lt;/titles&gt;&lt;periodical&gt;&lt;full-title&gt;Journal of personality and social psychology&lt;/full-title&gt;&lt;/periodical&gt;&lt;pages&gt;38&lt;/pages&gt;&lt;volume&gt;62&lt;/volume&gt;&lt;number&gt;1&lt;/number&gt;&lt;dates&gt;&lt;year&gt;1992&lt;/year&gt;&lt;/dates&gt;&lt;isbn&gt;1939-1315&lt;/isbn&gt;&lt;urls&gt;&lt;/urls&gt;&lt;/record&gt;&lt;/Cite&gt;&lt;/EndNote&gt;</w:instrText>
      </w:r>
      <w:r w:rsidR="00F42742">
        <w:fldChar w:fldCharType="separate"/>
      </w:r>
      <w:r w:rsidR="00F42742">
        <w:rPr>
          <w:noProof/>
        </w:rPr>
        <w:t>(Gruenfeld and Wyer 1992)</w:t>
      </w:r>
      <w:r w:rsidR="00F42742">
        <w:fldChar w:fldCharType="end"/>
      </w:r>
      <w:r w:rsidR="00E46157" w:rsidRPr="00F130EF">
        <w:t>.</w:t>
      </w:r>
      <w:r w:rsidR="005C2AB6" w:rsidRPr="005C2AB6">
        <w:t xml:space="preserve"> </w:t>
      </w:r>
      <w:r w:rsidR="005C2AB6" w:rsidRPr="00F130EF">
        <w:t xml:space="preserve">Pragmatics </w:t>
      </w:r>
      <w:r w:rsidR="003D6B0A">
        <w:t>is</w:t>
      </w:r>
      <w:r w:rsidR="005C2AB6" w:rsidRPr="00F130EF">
        <w:t xml:space="preserve"> used to study how these subtle, yet pervasive cues structure human relationships and represent the dynamics</w:t>
      </w:r>
      <w:r w:rsidR="005C2AB6">
        <w:t xml:space="preserve"> of social interaction in turn.</w:t>
      </w:r>
      <w:r w:rsidR="00A93623">
        <w:t xml:space="preserve"> </w:t>
      </w:r>
      <w:r w:rsidR="00AC643D" w:rsidRPr="00F130EF">
        <w:t xml:space="preserve">In fact, about 40% of language is composed of these functional markers </w:t>
      </w:r>
      <w:r w:rsidR="00FB50C7" w:rsidRPr="00441946">
        <w:fldChar w:fldCharType="begin"/>
      </w:r>
      <w:r w:rsidR="00FB50C7" w:rsidRPr="00F130EF">
        <w:instrText xml:space="preserve"> ADDIN EN.CITE &lt;EndNote&gt;&lt;Cite&gt;&lt;Author&gt;Zipf&lt;/Author&gt;&lt;Year&gt;1932&lt;/Year&gt;&lt;RecNum&gt;299&lt;/RecNum&gt;&lt;DisplayText&gt;(Zipf 1932)&lt;/DisplayText&gt;&lt;record&gt;&lt;rec-number&gt;299&lt;/rec-number&gt;&lt;foreign-keys&gt;&lt;key app="EN" db-id="eer5fa2t4ttw5ree29qppvfa2xewp95rfvet" timestamp="1429812487"&gt;299&lt;/key&gt;&lt;/foreign-keys&gt;&lt;ref-type name="Journal Article"&gt;17&lt;/ref-type&gt;&lt;contributors&gt;&lt;authors&gt;&lt;author&gt;Zipf, George Kingsley&lt;/author&gt;&lt;/authors&gt;&lt;/contributors&gt;&lt;titles&gt;&lt;title&gt;Selected studies of the principle of relative frequency in language&lt;/title&gt;&lt;/titles&gt;&lt;dates&gt;&lt;year&gt;1932&lt;/year&gt;&lt;/dates&gt;&lt;urls&gt;&lt;/urls&gt;&lt;/record&gt;&lt;/Cite&gt;&lt;/EndNote&gt;</w:instrText>
      </w:r>
      <w:r w:rsidR="00FB50C7" w:rsidRPr="00441946">
        <w:fldChar w:fldCharType="separate"/>
      </w:r>
      <w:r w:rsidR="00FB50C7" w:rsidRPr="00F130EF">
        <w:rPr>
          <w:noProof/>
        </w:rPr>
        <w:t>(Zipf 1932)</w:t>
      </w:r>
      <w:r w:rsidR="00FB50C7" w:rsidRPr="00441946">
        <w:fldChar w:fldCharType="end"/>
      </w:r>
      <w:r w:rsidR="00AC643D" w:rsidRPr="00F130EF">
        <w:t xml:space="preserve">.  </w:t>
      </w:r>
    </w:p>
    <w:p w14:paraId="3FAD0632" w14:textId="5A2FFD8B" w:rsidR="00AC643D" w:rsidRPr="00F130EF" w:rsidRDefault="00AC643D" w:rsidP="00F40240">
      <w:pPr>
        <w:spacing w:after="0" w:line="480" w:lineRule="auto"/>
      </w:pPr>
      <w:r w:rsidRPr="00F130EF">
        <w:tab/>
      </w:r>
      <w:r w:rsidR="00597807" w:rsidRPr="00F130EF">
        <w:t>One way to capture pragmatic elements is through the</w:t>
      </w:r>
      <w:r w:rsidR="00E46157">
        <w:t xml:space="preserve"> </w:t>
      </w:r>
      <w:r w:rsidRPr="00F130EF">
        <w:t>analyses of pronouns (</w:t>
      </w:r>
      <w:r w:rsidR="002D529D">
        <w:t xml:space="preserve">e.g., </w:t>
      </w:r>
      <w:r w:rsidRPr="00F130EF">
        <w:t>“I”, “me,” “they”) and demonstratives (i.e., “this”</w:t>
      </w:r>
      <w:r w:rsidR="00EF47D2">
        <w:t>, “these”, “that”, and “those”)</w:t>
      </w:r>
      <w:r w:rsidR="00F60C3E">
        <w:t>, words that are the same over multiple contexts, but whose meaning is indexical or context dependent</w:t>
      </w:r>
      <w:r w:rsidR="003D6B0A">
        <w:t xml:space="preserve"> </w:t>
      </w:r>
      <w:r w:rsidR="004C5EE4">
        <w:fldChar w:fldCharType="begin"/>
      </w:r>
      <w:r w:rsidR="004C5EE4">
        <w:instrText xml:space="preserve"> ADDIN EN.CITE &lt;EndNote&gt;&lt;Cite&gt;&lt;Author&gt;Nunberg&lt;/Author&gt;&lt;Year&gt;1993&lt;/Year&gt;&lt;RecNum&gt;1313&lt;/RecNum&gt;&lt;DisplayText&gt;(Nunberg 1993)&lt;/DisplayText&gt;&lt;record&gt;&lt;rec-number&gt;1313&lt;/rec-number&gt;&lt;foreign-keys&gt;&lt;key app="EN" db-id="zrpp9rvxza0z27epfawv5sr9x55f9x2eafap" timestamp="1480610060"&gt;1313&lt;/key&gt;&lt;/foreign-keys&gt;&lt;ref-type name="Journal Article"&gt;17&lt;/ref-type&gt;&lt;contributors&gt;&lt;authors&gt;&lt;author&gt;Nunberg, Geoffrey&lt;/author&gt;&lt;/authors&gt;&lt;/contributors&gt;&lt;titles&gt;&lt;title&gt;Indexicality and deixis&lt;/title&gt;&lt;secondary-title&gt;Linguistics and philosophy&lt;/secondary-title&gt;&lt;/titles&gt;&lt;periodical&gt;&lt;full-title&gt;Linguistics and philosophy&lt;/full-title&gt;&lt;/periodical&gt;&lt;pages&gt;1-43&lt;/pages&gt;&lt;volume&gt;16&lt;/volume&gt;&lt;number&gt;1&lt;/number&gt;&lt;dates&gt;&lt;year&gt;1993&lt;/year&gt;&lt;/dates&gt;&lt;isbn&gt;0165-0157&lt;/isbn&gt;&lt;urls&gt;&lt;/urls&gt;&lt;/record&gt;&lt;/Cite&gt;&lt;/EndNote&gt;</w:instrText>
      </w:r>
      <w:r w:rsidR="004C5EE4">
        <w:fldChar w:fldCharType="separate"/>
      </w:r>
      <w:r w:rsidR="004C5EE4">
        <w:rPr>
          <w:noProof/>
        </w:rPr>
        <w:t>(Nunberg 1993)</w:t>
      </w:r>
      <w:r w:rsidR="004C5EE4">
        <w:fldChar w:fldCharType="end"/>
      </w:r>
      <w:r w:rsidRPr="00F130EF">
        <w:t xml:space="preserve">. Pronoun use can be guided by different sets of contextual factors such as intimacy, authority or self-consciousness, and pragmatic analyses can be usefully applied to research that pertains to theories of self and interpersonal interaction, particularly through the measurement of pronouns </w:t>
      </w:r>
      <w:r w:rsidR="00C510C9">
        <w:fldChar w:fldCharType="begin"/>
      </w:r>
      <w:r w:rsidR="00B54CE4">
        <w:instrText xml:space="preserve"> ADDIN EN.CITE &lt;EndNote&gt;&lt;Cite&gt;&lt;Author&gt;Pennebaker&lt;/Author&gt;&lt;Year&gt;2011&lt;/Year&gt;&lt;RecNum&gt;262&lt;/RecNum&gt;&lt;DisplayText&gt;(Packard, Moore, and McFerran 2014; Pennebaker 2011)&lt;/DisplayText&gt;&lt;record&gt;&lt;rec-number&gt;262&lt;/rec-number&gt;&lt;foreign-keys&gt;&lt;key app="EN" db-id="eer5fa2t4ttw5ree29qppvfa2xewp95rfvet" timestamp="1421517925"&gt;262&lt;/key&gt;&lt;/foreign-keys&gt;&lt;ref-type name="Journal Article"&gt;17&lt;/ref-type&gt;&lt;contributors&gt;&lt;authors&gt;&lt;author&gt;Pennebaker, James W&lt;/author&gt;&lt;/authors&gt;&lt;/contributors&gt;&lt;titles&gt;&lt;title&gt;The secret life of pronouns&lt;/title&gt;&lt;secondary-title&gt;New Scientist&lt;/secondary-title&gt;&lt;/titles&gt;&lt;periodical&gt;&lt;full-title&gt;New Scientist&lt;/full-title&gt;&lt;/periodical&gt;&lt;pages&gt;42-45&lt;/pages&gt;&lt;volume&gt;211&lt;/volume&gt;&lt;number&gt;2828&lt;/number&gt;&lt;dates&gt;&lt;year&gt;2011&lt;/year&gt;&lt;/dates&gt;&lt;isbn&gt;0262-4079&lt;/isbn&gt;&lt;urls&gt;&lt;/urls&gt;&lt;/record&gt;&lt;/Cite&gt;&lt;Cite&gt;&lt;Author&gt;Packard&lt;/Author&gt;&lt;Year&gt;2014&lt;/Year&gt;&lt;RecNum&gt;297&lt;/RecNum&gt;&lt;record&gt;&lt;rec-number&gt;297&lt;/rec-number&gt;&lt;foreign-keys&gt;&lt;key app="EN" db-id="eer5fa2t4ttw5ree29qppvfa2xewp95rfvet" timestamp="1429810811"&gt;297&lt;/key&gt;&lt;/foreign-keys&gt;&lt;ref-type name="Journal Article"&gt;17&lt;/ref-type&gt;&lt;contributors&gt;&lt;authors&gt;&lt;author&gt;Packard, Grant&lt;/author&gt;&lt;author&gt;Sarah G. Moore&lt;/author&gt;&lt;author&gt;Brent McFerran&lt;/author&gt;&lt;/authors&gt;&lt;/contributors&gt;&lt;titles&gt;&lt;title&gt;How Can “I” Help “You”? The Impact of Personal Pronoun Use in Customer-Firm Agent Interactions&lt;/title&gt;&lt;secondary-title&gt;MSI Report&lt;/secondary-title&gt;&lt;/titles&gt;&lt;periodical&gt;&lt;full-title&gt;MSI Report&lt;/full-title&gt;&lt;/periodical&gt;&lt;volume&gt;14-110&lt;/volume&gt;&lt;dates&gt;&lt;year&gt;2014&lt;/year&gt;&lt;/dates&gt;&lt;urls&gt;&lt;/urls&gt;&lt;/record&gt;&lt;/Cite&gt;&lt;/EndNote&gt;</w:instrText>
      </w:r>
      <w:r w:rsidR="00C510C9">
        <w:fldChar w:fldCharType="separate"/>
      </w:r>
      <w:r w:rsidR="00B54CE4">
        <w:rPr>
          <w:noProof/>
        </w:rPr>
        <w:t>(Packard, Moore, and McFerran 2014; Pennebaker 2011)</w:t>
      </w:r>
      <w:r w:rsidR="00C510C9">
        <w:fldChar w:fldCharType="end"/>
      </w:r>
      <w:r w:rsidRPr="00F130EF">
        <w:t xml:space="preserve">. </w:t>
      </w:r>
      <w:r w:rsidR="00597807" w:rsidRPr="00F130EF">
        <w:t xml:space="preserve">Pronouns can </w:t>
      </w:r>
      <w:r w:rsidR="00A876C1">
        <w:t>detec</w:t>
      </w:r>
      <w:r w:rsidR="00597807" w:rsidRPr="00F130EF">
        <w:t xml:space="preserve">t </w:t>
      </w:r>
      <w:r w:rsidRPr="00F130EF">
        <w:t xml:space="preserve">the degree to which a speaker is lying (Newman et al. 2003), feeling negative emotion (Rude, </w:t>
      </w:r>
      <w:r w:rsidRPr="00F130EF">
        <w:lastRenderedPageBreak/>
        <w:t>Gortner, and Pennebaker 2004), and collaborating in a social group (Gonzales, Hancock, and Pennebaker 2010). Similarly,</w:t>
      </w:r>
      <w:r w:rsidR="00ED6617">
        <w:t xml:space="preserve"> linguistic</w:t>
      </w:r>
      <w:r w:rsidRPr="00F130EF">
        <w:t xml:space="preserve"> theories suggest that demonstratives </w:t>
      </w:r>
      <w:r w:rsidR="00333485">
        <w:t xml:space="preserve">(“this” or “that”) </w:t>
      </w:r>
      <w:r w:rsidRPr="00F130EF">
        <w:t>mark solidarity and affective functions and can</w:t>
      </w:r>
      <w:r w:rsidR="00944D6B">
        <w:t xml:space="preserve"> therefore</w:t>
      </w:r>
      <w:r w:rsidRPr="00F130EF">
        <w:t xml:space="preserve"> be effective in “achieving camaraderie” and “establishing emotional closeness between speaker and addressee” (Lakoff 1974, p. 351; Potts and Schwarz 2010). Demonstratives have social effects, as shown in both qualitative and quantitative analyses of politicians’ speeches (</w:t>
      </w:r>
      <w:r w:rsidR="003130B2" w:rsidRPr="00F130EF">
        <w:t>A</w:t>
      </w:r>
      <w:r w:rsidR="00E46157">
        <w:t>cton and Potts 2014), and can</w:t>
      </w:r>
      <w:r w:rsidR="003130B2" w:rsidRPr="00F130EF">
        <w:t xml:space="preserve"> </w:t>
      </w:r>
      <w:r w:rsidRPr="00F130EF">
        <w:t xml:space="preserve">be used for emphasis. For example, product and hotel reviews </w:t>
      </w:r>
      <w:r w:rsidR="00FF1813" w:rsidRPr="00F130EF">
        <w:t xml:space="preserve">with demonstratives </w:t>
      </w:r>
      <w:r w:rsidR="003D6B0A">
        <w:t xml:space="preserve">(e.g. “that” or “this” hotel) </w:t>
      </w:r>
      <w:r w:rsidRPr="00F130EF">
        <w:t xml:space="preserve">have </w:t>
      </w:r>
      <w:r w:rsidR="00EF47D2">
        <w:t xml:space="preserve">more </w:t>
      </w:r>
      <w:r w:rsidRPr="00F130EF">
        <w:t xml:space="preserve">polarized </w:t>
      </w:r>
      <w:r w:rsidR="00D21A00" w:rsidRPr="00F130EF">
        <w:t>ratings</w:t>
      </w:r>
      <w:r w:rsidRPr="00F130EF">
        <w:t xml:space="preserve"> (Potts and Schwarz 2010). </w:t>
      </w:r>
    </w:p>
    <w:p w14:paraId="3E3CFC01" w14:textId="08E6B02A" w:rsidR="00170223" w:rsidRPr="00F130EF" w:rsidRDefault="00A375F9" w:rsidP="00F40240">
      <w:pPr>
        <w:spacing w:after="0" w:line="480" w:lineRule="auto"/>
        <w:ind w:firstLine="720"/>
      </w:pPr>
      <w:r w:rsidRPr="00F130EF">
        <w:t xml:space="preserve">Through pragmatics, speakers also signify differences in status and power. </w:t>
      </w:r>
      <w:r w:rsidR="00170223" w:rsidRPr="00F130EF">
        <w:t>For example, people with high status use more first person plural (</w:t>
      </w:r>
      <w:r w:rsidR="00372C2B">
        <w:t>“</w:t>
      </w:r>
      <w:r w:rsidR="00170223" w:rsidRPr="00F130EF">
        <w:t>we</w:t>
      </w:r>
      <w:r w:rsidR="00372C2B">
        <w:t>”</w:t>
      </w:r>
      <w:r w:rsidR="00170223" w:rsidRPr="00F130EF">
        <w:t xml:space="preserve">) and ask fewer questions </w:t>
      </w:r>
      <w:r w:rsidR="00EB5FB5">
        <w:fldChar w:fldCharType="begin"/>
      </w:r>
      <w:r w:rsidR="00EB5FB5">
        <w:instrText xml:space="preserve"> ADDIN EN.CITE &lt;EndNote&gt;&lt;Cite&gt;&lt;Author&gt;Sexton&lt;/Author&gt;&lt;Year&gt;2000&lt;/Year&gt;&lt;RecNum&gt;1324&lt;/RecNum&gt;&lt;DisplayText&gt;(Sexton and Helmreich 2000)&lt;/DisplayText&gt;&lt;record&gt;&lt;rec-number&gt;1324&lt;/rec-number&gt;&lt;foreign-keys&gt;&lt;key app="EN" db-id="zrpp9rvxza0z27epfawv5sr9x55f9x2eafap" timestamp="1481129814"&gt;1324&lt;/key&gt;&lt;/foreign-keys&gt;&lt;ref-type name="Journal Article"&gt;17&lt;/ref-type&gt;&lt;contributors&gt;&lt;authors&gt;&lt;author&gt;Sexton, J Bryan&lt;/author&gt;&lt;author&gt;Helmreich, Robert L&lt;/author&gt;&lt;/authors&gt;&lt;/contributors&gt;&lt;titles&gt;&lt;title&gt;Analyzing cockpit communications: the links between language, performance, error, and workload&lt;/title&gt;&lt;secondary-title&gt;Journal of Human Performance in Extreme Environments&lt;/secondary-title&gt;&lt;/titles&gt;&lt;periodical&gt;&lt;full-title&gt;Journal of Human Performance in Extreme Environments&lt;/full-title&gt;&lt;/periodical&gt;&lt;pages&gt;6&lt;/pages&gt;&lt;volume&gt;5&lt;/volume&gt;&lt;number&gt;1&lt;/number&gt;&lt;dates&gt;&lt;year&gt;2000&lt;/year&gt;&lt;/dates&gt;&lt;isbn&gt;2327-2937&lt;/isbn&gt;&lt;urls&gt;&lt;/urls&gt;&lt;/record&gt;&lt;/Cite&gt;&lt;/EndNote&gt;</w:instrText>
      </w:r>
      <w:r w:rsidR="00EB5FB5">
        <w:fldChar w:fldCharType="separate"/>
      </w:r>
      <w:r w:rsidR="00EB5FB5">
        <w:rPr>
          <w:noProof/>
        </w:rPr>
        <w:t>(Sexton and Helmreich 2000)</w:t>
      </w:r>
      <w:r w:rsidR="00EB5FB5">
        <w:fldChar w:fldCharType="end"/>
      </w:r>
      <w:r w:rsidR="00170223" w:rsidRPr="00F130EF">
        <w:t>, while those with low status use more first person</w:t>
      </w:r>
      <w:r w:rsidR="006A730E">
        <w:t xml:space="preserve"> singular</w:t>
      </w:r>
      <w:r w:rsidR="00170223" w:rsidRPr="00F130EF">
        <w:t xml:space="preserve"> like </w:t>
      </w:r>
      <w:r w:rsidR="00372C2B">
        <w:t>“</w:t>
      </w:r>
      <w:r w:rsidR="00170223" w:rsidRPr="00F130EF">
        <w:t>I</w:t>
      </w:r>
      <w:r w:rsidR="00372C2B">
        <w:t>”</w:t>
      </w:r>
      <w:r w:rsidR="00170223" w:rsidRPr="00F130EF">
        <w:t xml:space="preserve"> (Kacewitz et al</w:t>
      </w:r>
      <w:r w:rsidR="00372C2B">
        <w:t>.</w:t>
      </w:r>
      <w:r w:rsidR="00170223" w:rsidRPr="00F130EF">
        <w:t xml:space="preserve"> 2011; Hancock et al</w:t>
      </w:r>
      <w:r w:rsidR="00372C2B">
        <w:t>.</w:t>
      </w:r>
      <w:r w:rsidR="00170223" w:rsidRPr="00F130EF">
        <w:t xml:space="preserve"> 2010).  </w:t>
      </w:r>
      <w:r w:rsidR="008B3D68" w:rsidRPr="00F130EF">
        <w:t>Language also varies systematically according to gender, and many argue this is due to socialization into differences in power</w:t>
      </w:r>
      <w:r w:rsidR="006555C3" w:rsidRPr="00F130EF">
        <w:t xml:space="preserve"> reflected in tentative language, </w:t>
      </w:r>
      <w:r w:rsidR="00E62B9E">
        <w:t>self-referencing</w:t>
      </w:r>
      <w:r w:rsidR="006555C3" w:rsidRPr="00F130EF">
        <w:t xml:space="preserve">, and </w:t>
      </w:r>
      <w:r w:rsidR="00944D6B">
        <w:t xml:space="preserve">the </w:t>
      </w:r>
      <w:r w:rsidR="00E62B9E">
        <w:t xml:space="preserve">use of adverbs and </w:t>
      </w:r>
      <w:r w:rsidR="00944D6B">
        <w:t xml:space="preserve">other </w:t>
      </w:r>
      <w:r w:rsidR="00E62B9E">
        <w:t>qualifiers</w:t>
      </w:r>
      <w:r w:rsidR="008B3D68" w:rsidRPr="00F130EF">
        <w:t xml:space="preserve"> </w:t>
      </w:r>
      <w:r w:rsidR="002E6E00">
        <w:fldChar w:fldCharType="begin">
          <w:fldData xml:space="preserve">PEVuZE5vdGU+PENpdGU+PEF1dGhvcj5IZXJyaW5nPC9BdXRob3I+PFllYXI+MjAwMzwvWWVhcj48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</w:fldData>
        </w:fldChar>
      </w:r>
      <w:r w:rsidR="00EB5FB5">
        <w:instrText xml:space="preserve"> ADDIN EN.CITE </w:instrText>
      </w:r>
      <w:r w:rsidR="00EB5FB5">
        <w:fldChar w:fldCharType="begin">
          <w:fldData xml:space="preserve">PEVuZE5vdGU+PENpdGU+PEF1dGhvcj5IZXJyaW5nPC9BdXRob3I+PFllYXI+MjAwMzwvWWVhcj48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</w:fldData>
        </w:fldChar>
      </w:r>
      <w:r w:rsidR="00EB5FB5">
        <w:instrText xml:space="preserve"> ADDIN EN.CITE.DATA </w:instrText>
      </w:r>
      <w:r w:rsidR="00EB5FB5">
        <w:fldChar w:fldCharType="end"/>
      </w:r>
      <w:r w:rsidR="002E6E00">
        <w:fldChar w:fldCharType="separate"/>
      </w:r>
      <w:r w:rsidR="00EB5FB5">
        <w:rPr>
          <w:noProof/>
        </w:rPr>
        <w:t>(Herring 2000, 2003; Lakoff 1973)</w:t>
      </w:r>
      <w:r w:rsidR="002E6E00">
        <w:fldChar w:fldCharType="end"/>
      </w:r>
      <w:r w:rsidR="008B3D68" w:rsidRPr="00F130EF">
        <w:t>.</w:t>
      </w:r>
    </w:p>
    <w:p w14:paraId="449C82D6" w14:textId="09A3D9E6" w:rsidR="00BA4580" w:rsidRPr="00F130EF" w:rsidRDefault="0039572F" w:rsidP="00F40240">
      <w:pPr>
        <w:spacing w:after="0" w:line="480" w:lineRule="auto"/>
      </w:pPr>
      <w:r w:rsidRPr="00F130EF">
        <w:tab/>
      </w:r>
      <w:r w:rsidR="002E6E00">
        <w:t xml:space="preserve">Because norms are important in language, </w:t>
      </w:r>
      <w:r w:rsidRPr="00F130EF">
        <w:t>dyadic components prove to be</w:t>
      </w:r>
      <w:r w:rsidR="00EB5FB5">
        <w:t xml:space="preserve"> an</w:t>
      </w:r>
      <w:r w:rsidRPr="00F130EF">
        <w:t xml:space="preserve"> important</w:t>
      </w:r>
      <w:r w:rsidR="00EB5FB5">
        <w:t xml:space="preserve"> part of the analysis when studying interpersonal interaction</w:t>
      </w:r>
      <w:r w:rsidRPr="00F130EF">
        <w:t xml:space="preserve">. For example, </w:t>
      </w:r>
      <w:r w:rsidR="00957545">
        <w:t>b</w:t>
      </w:r>
      <w:r w:rsidR="009B1CE7" w:rsidRPr="00F130EF">
        <w:t>y incorporating dyadic interaction</w:t>
      </w:r>
      <w:r w:rsidR="00E46157">
        <w:t xml:space="preserve"> versus analyzing senders and receivers in isolation</w:t>
      </w:r>
      <w:r w:rsidR="009B1CE7" w:rsidRPr="00F130EF">
        <w:t>, Jurafsky et al</w:t>
      </w:r>
      <w:r w:rsidR="00372C2B">
        <w:t>.</w:t>
      </w:r>
      <w:r w:rsidR="009B1CE7" w:rsidRPr="00F130EF">
        <w:t xml:space="preserve"> </w:t>
      </w:r>
      <w:r w:rsidR="009B1CE7" w:rsidRPr="00441946">
        <w:fldChar w:fldCharType="begin"/>
      </w:r>
      <w:r w:rsidR="009B1CE7" w:rsidRPr="00F130EF">
        <w:instrText xml:space="preserve"> ADDIN EN.CITE &lt;EndNote&gt;&lt;Cite ExcludeAuth="1"&gt;&lt;Author&gt;Jurafsky&lt;/Author&gt;&lt;Year&gt;2009&lt;/Year&gt;&lt;RecNum&gt;412&lt;/RecNum&gt;&lt;DisplayText&gt;(2009)&lt;/DisplayText&gt;&lt;record&gt;&lt;rec-number&gt;412&lt;/rec-number&gt;&lt;foreign-keys&gt;&lt;key app="EN" db-id="eer5fa2t4ttw5ree29qppvfa2xewp95rfvet" timestamp="1472006275"&gt;412&lt;/key&gt;&lt;/foreign-keys&gt;&lt;ref-type name="Conference Proceedings"&gt;10&lt;/ref-type&gt;&lt;contributors&gt;&lt;authors&gt;&lt;author&gt;Jurafsky, Dan&lt;/author&gt;&lt;author&gt;Ranganath, Rajesh&lt;/author&gt;&lt;author&gt;McFarland, Dan&lt;/author&gt;&lt;/authors&gt;&lt;/contributors&gt;&lt;titles&gt;&lt;title&gt;Extracting social meaning: Identifying interactional style in spoken conversation&lt;/title&gt;&lt;secondary-title&gt;Proceedings of Human Language Technologies: The 2009 Annual Conference of the North American Chapter of the Association for Computational Linguistics&lt;/secondary-title&gt;&lt;/titles&gt;&lt;pages&gt;638-646&lt;/pages&gt;&lt;dates&gt;&lt;year&gt;2009&lt;/year&gt;&lt;/dates&gt;&lt;publisher&gt;Association for Computational Linguistics&lt;/publisher&gt;&lt;isbn&gt;1932432418&lt;/isbn&gt;&lt;urls&gt;&lt;/urls&gt;&lt;/record&gt;&lt;/Cite&gt;&lt;/EndNote&gt;</w:instrText>
      </w:r>
      <w:r w:rsidR="009B1CE7" w:rsidRPr="00441946">
        <w:fldChar w:fldCharType="separate"/>
      </w:r>
      <w:r w:rsidR="009B1CE7" w:rsidRPr="00F130EF">
        <w:rPr>
          <w:noProof/>
        </w:rPr>
        <w:t>(2009)</w:t>
      </w:r>
      <w:r w:rsidR="009B1CE7" w:rsidRPr="00441946">
        <w:fldChar w:fldCharType="end"/>
      </w:r>
      <w:r w:rsidR="009B1CE7" w:rsidRPr="00F130EF">
        <w:t xml:space="preserve"> improve accuracy </w:t>
      </w:r>
      <w:r w:rsidR="00326BA0">
        <w:t>in their identification of</w:t>
      </w:r>
      <w:r w:rsidR="009B1CE7" w:rsidRPr="00F130EF">
        <w:t xml:space="preserve"> flirtation, awkwardness, and </w:t>
      </w:r>
      <w:r w:rsidR="00DF0E86">
        <w:t xml:space="preserve">friendliness </w:t>
      </w:r>
      <w:r w:rsidR="009B1CE7" w:rsidRPr="00F130EF">
        <w:t xml:space="preserve">from a range of 51 to 72% to 60 to 75%, with the prediction for women being the most improved when </w:t>
      </w:r>
      <w:r w:rsidR="006F719F">
        <w:t xml:space="preserve">accounting for </w:t>
      </w:r>
      <w:r w:rsidR="009B1CE7" w:rsidRPr="00F130EF">
        <w:t xml:space="preserve">dyadic relationships. </w:t>
      </w:r>
    </w:p>
    <w:p w14:paraId="435428BA" w14:textId="1AC0B81D" w:rsidR="00AC643D" w:rsidRDefault="00DD2580" w:rsidP="00F40240">
      <w:pPr>
        <w:spacing w:after="0" w:line="480" w:lineRule="auto"/>
        <w:ind w:firstLine="720"/>
      </w:pPr>
      <w:r>
        <w:t>Language is social</w:t>
      </w:r>
      <w:r w:rsidR="002E6E00">
        <w:t>,</w:t>
      </w:r>
      <w:r>
        <w:t xml:space="preserve"> and pragmatics </w:t>
      </w:r>
      <w:r w:rsidR="00F51D3F">
        <w:t>illustrate</w:t>
      </w:r>
      <w:r>
        <w:t xml:space="preserve"> that not all words are meant to carry meaning.  </w:t>
      </w:r>
      <w:r w:rsidR="007002C3">
        <w:t>P</w:t>
      </w:r>
      <w:r w:rsidR="00AC643D" w:rsidRPr="00F130EF">
        <w:t>hatic expressions</w:t>
      </w:r>
      <w:r w:rsidR="007002C3">
        <w:t>, for example, are phrases in which</w:t>
      </w:r>
      <w:r w:rsidR="00246AB3">
        <w:t xml:space="preserve"> </w:t>
      </w:r>
      <w:r w:rsidR="00AC643D" w:rsidRPr="00F130EF">
        <w:t>the</w:t>
      </w:r>
      <w:r w:rsidR="00246AB3">
        <w:t xml:space="preserve"> speaker’s</w:t>
      </w:r>
      <w:r w:rsidR="00AC643D" w:rsidRPr="00F130EF">
        <w:t xml:space="preserve"> intention (i.e. what is meant) is </w:t>
      </w:r>
      <w:r>
        <w:t xml:space="preserve">not </w:t>
      </w:r>
      <w:r w:rsidR="006F719F">
        <w:t>informative</w:t>
      </w:r>
      <w:r w:rsidR="00EB5FB5">
        <w:t xml:space="preserve">, but rather, </w:t>
      </w:r>
      <w:r w:rsidR="006A730E">
        <w:t xml:space="preserve">social or </w:t>
      </w:r>
      <w:r w:rsidR="00AC643D" w:rsidRPr="00F130EF">
        <w:t>representational</w:t>
      </w:r>
      <w:r w:rsidR="00326BA0">
        <w:t xml:space="preserve"> </w:t>
      </w:r>
      <w:r w:rsidR="00326BA0" w:rsidRPr="00441946">
        <w:fldChar w:fldCharType="begin"/>
      </w:r>
      <w:r w:rsidR="00326BA0" w:rsidRPr="00F130EF">
        <w:instrText xml:space="preserve"> ADDIN EN.CITE &lt;EndNote&gt;&lt;Cite&gt;&lt;Author&gt;Malinowski&lt;/Author&gt;&lt;Year&gt;1972&lt;/Year&gt;&lt;RecNum&gt;347&lt;/RecNum&gt;&lt;DisplayText&gt;(Jakobson 1960; Malinowski 1972)&lt;/DisplayText&gt;&lt;record&gt;&lt;rec-number&gt;347&lt;/rec-number&gt;&lt;foreign-keys&gt;&lt;key app="EN" db-id="eer5fa2t4ttw5ree29qppvfa2xewp95rfvet" timestamp="1447345960"&gt;347&lt;/key&gt;&lt;/foreign-keys&gt;&lt;ref-type name="Journal Article"&gt;17&lt;/ref-type&gt;&lt;contributors&gt;&lt;authors&gt;&lt;author&gt;Malinowski, Bronislaw&lt;/author&gt;&lt;/authors&gt;&lt;/contributors&gt;&lt;titles&gt;&lt;title&gt;Phatic communion&lt;/title&gt;&lt;secondary-title&gt;Communication in face to face interaction&lt;/secondary-title&gt;&lt;/titles&gt;&lt;periodical&gt;&lt;full-title&gt;Communication in face to face interaction&lt;/full-title&gt;&lt;/periodical&gt;&lt;pages&gt;146-152&lt;/pages&gt;&lt;dates&gt;&lt;year&gt;1972&lt;/year&gt;&lt;/dates&gt;&lt;urls&gt;&lt;/urls&gt;&lt;/record&gt;&lt;/Cite&gt;&lt;Cite&gt;&lt;Author&gt;Jakobson&lt;/Author&gt;&lt;Year&gt;1960&lt;/Year&gt;&lt;RecNum&gt;348&lt;/RecNum&gt;&lt;record&gt;&lt;rec-number&gt;348&lt;/rec-number&gt;&lt;foreign-keys&gt;&lt;key app="EN" db-id="eer5fa2t4ttw5ree29qppvfa2xewp95rfvet" timestamp="1447346012"&gt;348&lt;/key&gt;&lt;/foreign-keys&gt;&lt;ref-type name="Journal Article"&gt;17&lt;/ref-type&gt;&lt;contributors&gt;&lt;authors&gt;&lt;author&gt;Jakobson, Roman&lt;/author&gt;&lt;/authors&gt;&lt;/contributors&gt;&lt;titles&gt;&lt;title&gt;Closing statement: Linguistics and poetics&lt;/title&gt;&lt;secondary-title&gt;Style in language&lt;/secondary-title&gt;&lt;/titles&gt;&lt;periodical&gt;&lt;full-title&gt;Style in language&lt;/full-title&gt;&lt;/periodical&gt;&lt;pages&gt;377&lt;/pages&gt;&lt;volume&gt;350&lt;/volume&gt;&lt;dates&gt;&lt;year&gt;1960&lt;/year&gt;&lt;/dates&gt;&lt;urls&gt;&lt;/urls&gt;&lt;/record&gt;&lt;/Cite&gt;&lt;/EndNote&gt;</w:instrText>
      </w:r>
      <w:r w:rsidR="00326BA0" w:rsidRPr="00441946">
        <w:fldChar w:fldCharType="separate"/>
      </w:r>
      <w:r w:rsidR="00326BA0" w:rsidRPr="00F130EF">
        <w:t>(Jakobson 1960; Malinowski 1972)</w:t>
      </w:r>
      <w:r w:rsidR="00326BA0" w:rsidRPr="00441946">
        <w:fldChar w:fldCharType="end"/>
      </w:r>
      <w:r w:rsidR="00AC643D" w:rsidRPr="00F130EF">
        <w:t xml:space="preserve">.  For </w:t>
      </w:r>
      <w:r w:rsidR="00326BA0">
        <w:t>example</w:t>
      </w:r>
      <w:r w:rsidR="00AC643D" w:rsidRPr="00F130EF">
        <w:t xml:space="preserve">, an expression like “How about those Cubs?” is an invitation to talk about </w:t>
      </w:r>
      <w:r w:rsidR="00AC643D" w:rsidRPr="00F130EF">
        <w:lastRenderedPageBreak/>
        <w:t xml:space="preserve">the baseball team, not a sincere question. A tweet like “I can’t believe Mariah Carey’s album comes out on Monday!” is not intended to communicate information about </w:t>
      </w:r>
      <w:r w:rsidR="007002C3">
        <w:t xml:space="preserve">a </w:t>
      </w:r>
      <w:r w:rsidR="00AC643D" w:rsidRPr="00F130EF">
        <w:t xml:space="preserve">personal belief or even </w:t>
      </w:r>
      <w:r w:rsidR="006F719F">
        <w:t>the</w:t>
      </w:r>
      <w:r w:rsidR="00AC643D" w:rsidRPr="00F130EF">
        <w:t xml:space="preserve"> release date, but is an exclamation of excitement </w:t>
      </w:r>
      <w:r w:rsidR="00AC643D" w:rsidRPr="00441946">
        <w:fldChar w:fldCharType="begin"/>
      </w:r>
      <w:r w:rsidR="00CC4054">
        <w:instrText xml:space="preserve"> ADDIN EN.CITE &lt;EndNote&gt;&lt;Cite&gt;&lt;Author&gt;Marwick&lt;/Author&gt;&lt;Year&gt;2011&lt;/Year&gt;&lt;RecNum&gt;662&lt;/RecNum&gt;&lt;DisplayText&gt;(Marwick and boyd 2011)&lt;/DisplayText&gt;&lt;record&gt;&lt;rec-number&gt;662&lt;/rec-number&gt;&lt;foreign-keys&gt;&lt;key app="EN" db-id="zrpp9rvxza0z27epfawv5sr9x55f9x2eafap" timestamp="1370033073"&gt;662&lt;/key&gt;&lt;/foreign-keys&gt;&lt;ref-type name="Journal Article"&gt;17&lt;/ref-type&gt;&lt;contributors&gt;&lt;authors&gt;&lt;author&gt;Marwick, Alice E&lt;/author&gt;&lt;author&gt;boyd, danah&lt;/author&gt;&lt;/authors&gt;&lt;/contributors&gt;&lt;titles&gt;&lt;title&gt;I tweet honestly, I tweet passionately: Twitter users, context collapse, and the imagined audience&lt;/title&gt;&lt;secondary-title&gt;New Media &amp;amp; Society&lt;/secondary-title&gt;&lt;/titles&gt;&lt;periodical&gt;&lt;full-title&gt;New Media &amp;amp; Society&lt;/full-title&gt;&lt;/periodical&gt;&lt;pages&gt;114-133&lt;/pages&gt;&lt;volume&gt;13&lt;/volume&gt;&lt;number&gt;1&lt;/number&gt;&lt;dates&gt;&lt;year&gt;2011&lt;/year&gt;&lt;/dates&gt;&lt;isbn&gt;1461-4448&lt;/isbn&gt;&lt;urls&gt;&lt;/urls&gt;&lt;/record&gt;&lt;/Cite&gt;&lt;/EndNote&gt;</w:instrText>
      </w:r>
      <w:r w:rsidR="00AC643D" w:rsidRPr="00441946">
        <w:fldChar w:fldCharType="separate"/>
      </w:r>
      <w:r w:rsidR="00CC4054">
        <w:rPr>
          <w:noProof/>
        </w:rPr>
        <w:t>(Marwick and boyd 2011)</w:t>
      </w:r>
      <w:r w:rsidR="00AC643D" w:rsidRPr="00441946">
        <w:fldChar w:fldCharType="end"/>
      </w:r>
      <w:r w:rsidR="00AC643D" w:rsidRPr="00F130EF">
        <w:t>. The phatic function can be informative in text analysis when one is interested simply in a word’s ability to represent a category or concept to make it accessible</w:t>
      </w:r>
      <w:r w:rsidR="007002C3">
        <w:t xml:space="preserve"> or to form bond with others</w:t>
      </w:r>
      <w:r w:rsidR="00AC643D" w:rsidRPr="00F130EF">
        <w:t>, irrespective of semantic content. Here, the mention of the name is not used as a measure of semantics or meaning but rather of presence versus absence, and hence mere accessibility, and, more broadly, cultural awareness</w:t>
      </w:r>
      <w:r w:rsidR="006A730E">
        <w:t xml:space="preserve"> </w:t>
      </w:r>
      <w:r w:rsidR="006A730E">
        <w:fldChar w:fldCharType="begin"/>
      </w:r>
      <w:r w:rsidR="006A730E">
        <w:instrText xml:space="preserve"> ADDIN EN.CITE &lt;EndNote&gt;&lt;Cite&gt;&lt;Author&gt;Arvidsson&lt;/Author&gt;&lt;Year&gt;2016&lt;/Year&gt;&lt;RecNum&gt;392&lt;/RecNum&gt;&lt;DisplayText&gt;(Arvidsson and Caliandro 2016)&lt;/DisplayText&gt;&lt;record&gt;&lt;rec-number&gt;392&lt;/rec-number&gt;&lt;foreign-keys&gt;&lt;key app="EN" db-id="eer5fa2t4ttw5ree29qppvfa2xewp95rfvet" timestamp="1471622308"&gt;392&lt;/key&gt;&lt;/foreign-keys&gt;&lt;ref-type name="Journal Article"&gt;17&lt;/ref-type&gt;&lt;contributors&gt;&lt;authors&gt;&lt;author&gt;Arvidsson, Adam&lt;/author&gt;&lt;author&gt;Caliandro, Alessandro&lt;/author&gt;&lt;/authors&gt;&lt;/contributors&gt;&lt;titles&gt;&lt;title&gt;Brand Public&lt;/title&gt;&lt;secondary-title&gt;Journal of Consumer Research&lt;/secondary-title&gt;&lt;/titles&gt;&lt;periodical&gt;&lt;full-title&gt;Journal of Consumer Research&lt;/full-title&gt;&lt;/periodical&gt;&lt;pages&gt;727-748&lt;/pages&gt;&lt;volume&gt;42&lt;/volume&gt;&lt;number&gt;5&lt;/number&gt;&lt;dates&gt;&lt;year&gt;2016&lt;/year&gt;&lt;/dates&gt;&lt;isbn&gt;0093-5301&lt;/isbn&gt;&lt;urls&gt;&lt;/urls&gt;&lt;/record&gt;&lt;/Cite&gt;&lt;/EndNote&gt;</w:instrText>
      </w:r>
      <w:r w:rsidR="006A730E">
        <w:fldChar w:fldCharType="separate"/>
      </w:r>
      <w:r w:rsidR="006A730E">
        <w:rPr>
          <w:noProof/>
        </w:rPr>
        <w:t>(Arvidsson and Caliandro 2016)</w:t>
      </w:r>
      <w:r w:rsidR="006A730E">
        <w:fldChar w:fldCharType="end"/>
      </w:r>
      <w:r w:rsidR="006A730E">
        <w:t>.</w:t>
      </w:r>
    </w:p>
    <w:p w14:paraId="6E63DE50" w14:textId="77777777" w:rsidR="00550A5B" w:rsidRPr="00F130EF" w:rsidRDefault="00550A5B" w:rsidP="00F40240">
      <w:pPr>
        <w:spacing w:after="0" w:line="480" w:lineRule="auto"/>
        <w:ind w:firstLine="720"/>
      </w:pPr>
    </w:p>
    <w:p w14:paraId="1C74ACCE" w14:textId="77777777" w:rsidR="00550A5B" w:rsidRDefault="004552DF" w:rsidP="00550A5B">
      <w:pPr>
        <w:spacing w:after="0" w:line="480" w:lineRule="auto"/>
        <w:outlineLvl w:val="0"/>
        <w:rPr>
          <w:i/>
        </w:rPr>
      </w:pPr>
      <w:r>
        <w:rPr>
          <w:i/>
        </w:rPr>
        <w:t xml:space="preserve">Group </w:t>
      </w:r>
      <w:r w:rsidR="00393FA0">
        <w:rPr>
          <w:i/>
        </w:rPr>
        <w:t>and C</w:t>
      </w:r>
      <w:r w:rsidR="00F51D3F">
        <w:rPr>
          <w:i/>
        </w:rPr>
        <w:t>ultural</w:t>
      </w:r>
      <w:r w:rsidR="00393FA0">
        <w:rPr>
          <w:i/>
        </w:rPr>
        <w:t xml:space="preserve"> </w:t>
      </w:r>
      <w:r>
        <w:rPr>
          <w:i/>
        </w:rPr>
        <w:t>Level C</w:t>
      </w:r>
      <w:r w:rsidR="004A5257" w:rsidRPr="00441946">
        <w:rPr>
          <w:i/>
        </w:rPr>
        <w:t>haracteristics</w:t>
      </w:r>
    </w:p>
    <w:p w14:paraId="473051D5" w14:textId="3241AC1D" w:rsidR="00AD69C5" w:rsidRDefault="004F2EC7" w:rsidP="00B83682">
      <w:pPr>
        <w:spacing w:after="0" w:line="480" w:lineRule="auto"/>
        <w:ind w:firstLine="720"/>
        <w:outlineLvl w:val="0"/>
      </w:pPr>
      <w:r w:rsidRPr="00F130EF">
        <w:t xml:space="preserve">Lastly, and of particular interest to scholars of </w:t>
      </w:r>
      <w:r w:rsidR="00396C50" w:rsidRPr="00F130EF">
        <w:t xml:space="preserve">sociology and </w:t>
      </w:r>
      <w:r w:rsidRPr="00F130EF">
        <w:t xml:space="preserve">culture, language can be used to represent constructs at the </w:t>
      </w:r>
      <w:r w:rsidR="00DD2580">
        <w:t xml:space="preserve">group, </w:t>
      </w:r>
      <w:r w:rsidR="006F5703">
        <w:t>cultural</w:t>
      </w:r>
      <w:r w:rsidR="00DD2580">
        <w:t>, and corpus</w:t>
      </w:r>
      <w:r w:rsidRPr="00F130EF">
        <w:t xml:space="preserve"> level</w:t>
      </w:r>
      <w:r w:rsidR="001C6DD3">
        <w:t>. At this level,</w:t>
      </w:r>
      <w:r w:rsidRPr="00F130EF">
        <w:t xml:space="preserve"> group attention, differences amongst groups</w:t>
      </w:r>
      <w:r w:rsidR="009200D1" w:rsidRPr="00F130EF">
        <w:t>, the collective structure of meaning</w:t>
      </w:r>
      <w:r w:rsidR="00E40C74" w:rsidRPr="00F130EF">
        <w:t xml:space="preserve"> or agreement</w:t>
      </w:r>
      <w:r w:rsidR="009200D1" w:rsidRPr="00F130EF">
        <w:t xml:space="preserve"> shared by groups</w:t>
      </w:r>
      <w:r w:rsidR="00E40C74" w:rsidRPr="00F130EF">
        <w:t>, and changes in cultural products</w:t>
      </w:r>
      <w:r w:rsidR="00756DB3">
        <w:t xml:space="preserve"> over time</w:t>
      </w:r>
      <w:r w:rsidR="001C6DD3">
        <w:t xml:space="preserve"> can be measured</w:t>
      </w:r>
      <w:r w:rsidR="009200D1" w:rsidRPr="00F130EF">
        <w:t xml:space="preserve">. </w:t>
      </w:r>
      <w:r w:rsidR="00EB5FB5">
        <w:t>Further, the</w:t>
      </w:r>
      <w:r w:rsidR="002E6E00">
        <w:t xml:space="preserve"> ability </w:t>
      </w:r>
      <w:r w:rsidR="00B83682">
        <w:t xml:space="preserve">of text analysis </w:t>
      </w:r>
      <w:r w:rsidR="002E6E00">
        <w:t xml:space="preserve">to span levels of analysis from individuals to dyadic, small group, and subcultural interaction is particularly apt for a </w:t>
      </w:r>
      <w:r w:rsidR="006A730E">
        <w:t>multi</w:t>
      </w:r>
      <w:r w:rsidR="002E6E00">
        <w:t>-disciplinary field like consumer research.</w:t>
      </w:r>
    </w:p>
    <w:p w14:paraId="2D5A4C5E" w14:textId="6ED6CB01" w:rsidR="00D85EBE" w:rsidRPr="00F130EF" w:rsidRDefault="00AD69C5" w:rsidP="00D85EBE">
      <w:pPr>
        <w:spacing w:after="0" w:line="480" w:lineRule="auto"/>
        <w:ind w:firstLine="720"/>
      </w:pPr>
      <w:r w:rsidRPr="00F130EF">
        <w:t xml:space="preserve">In socio-cultural research, semantics is </w:t>
      </w:r>
      <w:r>
        <w:t>again key because</w:t>
      </w:r>
      <w:r w:rsidRPr="00F130EF">
        <w:t xml:space="preserve"> words can represent patterns of cultural </w:t>
      </w:r>
      <w:r w:rsidR="00B15F05">
        <w:t xml:space="preserve">or group </w:t>
      </w:r>
      <w:r w:rsidRPr="00F130EF">
        <w:t xml:space="preserve">attention </w:t>
      </w:r>
      <w:r w:rsidRPr="00441946">
        <w:fldChar w:fldCharType="begin">
          <w:fldData xml:space="preserve">PEVuZE5vdGU+PENpdGU+PEF1dGhvcj5HYW1zb248L0F1dGhvcj48WWVhcj4xOTg5PC9ZZWFyPjxS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</w:fldData>
        </w:fldChar>
      </w:r>
      <w:r w:rsidR="00C510C9">
        <w:instrText xml:space="preserve"> ADDIN EN.CITE </w:instrText>
      </w:r>
      <w:r w:rsidR="00C510C9">
        <w:fldChar w:fldCharType="begin">
          <w:fldData xml:space="preserve">PEVuZE5vdGU+PENpdGU+PEF1dGhvcj5HYW1zb248L0F1dGhvcj48WWVhcj4xOTg5PC9ZZWFyPjxS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</w:fldData>
        </w:fldChar>
      </w:r>
      <w:r w:rsidR="00C510C9">
        <w:instrText xml:space="preserve"> ADDIN EN.CITE.DATA </w:instrText>
      </w:r>
      <w:r w:rsidR="00C510C9">
        <w:fldChar w:fldCharType="end"/>
      </w:r>
      <w:r w:rsidRPr="00441946">
        <w:fldChar w:fldCharType="separate"/>
      </w:r>
      <w:r w:rsidR="00C510C9">
        <w:rPr>
          <w:noProof/>
        </w:rPr>
        <w:t>(Gamson and Modigliani 1989; McCombs and Shaw 1972; Schudson 1989)</w:t>
      </w:r>
      <w:r w:rsidRPr="00441946">
        <w:fldChar w:fldCharType="end"/>
      </w:r>
      <w:r w:rsidRPr="00F130EF">
        <w:t>.</w:t>
      </w:r>
      <w:r>
        <w:t xml:space="preserve"> </w:t>
      </w:r>
      <w:r w:rsidR="0047600B" w:rsidRPr="00F130EF">
        <w:t>For example, Shor et al</w:t>
      </w:r>
      <w:r w:rsidR="00950F2C">
        <w:t>.</w:t>
      </w:r>
      <w:r w:rsidR="0047600B" w:rsidRPr="00F130EF">
        <w:t xml:space="preserve">’s (2015) study of gender representation in </w:t>
      </w:r>
      <w:r w:rsidR="00526F3E">
        <w:t xml:space="preserve">the </w:t>
      </w:r>
      <w:r w:rsidR="0047600B" w:rsidRPr="00F130EF">
        <w:t xml:space="preserve">news measures the frequency of female names in national newspapers to understand changes in the prominence of women in public discourse over time </w:t>
      </w:r>
      <w:r w:rsidR="0047600B" w:rsidRPr="00441946">
        <w:fldChar w:fldCharType="begin"/>
      </w:r>
      <w:r w:rsidR="0047600B" w:rsidRPr="00F130EF">
        <w:instrText xml:space="preserve"> ADDIN EN.CITE &lt;EndNote&gt;&lt;Cite&gt;&lt;Author&gt;Shor&lt;/Author&gt;&lt;Year&gt;2015&lt;/Year&gt;&lt;RecNum&gt;322&lt;/RecNum&gt;&lt;DisplayText&gt;(Shor et al. 2015)&lt;/DisplayText&gt;&lt;record&gt;&lt;rec-number&gt;322&lt;/rec-number&gt;&lt;foreign-keys&gt;&lt;key app="EN" db-id="eer5fa2t4ttw5ree29qppvfa2xewp95rfvet" timestamp="1446925353"&gt;322&lt;/key&gt;&lt;/foreign-keys&gt;&lt;ref-type name="Journal Article"&gt;17&lt;/ref-type&gt;&lt;contributors&gt;&lt;authors&gt;&lt;author&gt;Shor, Eran&lt;/author&gt;&lt;author&gt;van de Rijt, Arnout&lt;/author&gt;&lt;author&gt;Miltsov, Alex&lt;/author&gt;&lt;author&gt;Kulkarni, Vivek&lt;/author&gt;&lt;author&gt;Skiena, Steven&lt;/author&gt;&lt;/authors&gt;&lt;/contributors&gt;&lt;titles&gt;&lt;title&gt;A Paper Ceiling Explaining the Persistent Underrepresentation of Women in Printed News&lt;/title&gt;&lt;secondary-title&gt;American Sociological Review&lt;/secondary-title&gt;&lt;/titles&gt;&lt;periodical&gt;&lt;full-title&gt;American Sociological Review&lt;/full-title&gt;&lt;/periodical&gt;&lt;pages&gt;960-984&lt;/pages&gt;&lt;volume&gt;80&lt;/volume&gt;&lt;number&gt;5&lt;/number&gt;&lt;dates&gt;&lt;year&gt;2015&lt;/year&gt;&lt;/dates&gt;&lt;isbn&gt;0003-1224&lt;/isbn&gt;&lt;urls&gt;&lt;/urls&gt;&lt;/record&gt;&lt;/Cite&gt;&lt;/EndNote&gt;</w:instrText>
      </w:r>
      <w:r w:rsidR="0047600B" w:rsidRPr="00441946">
        <w:fldChar w:fldCharType="separate"/>
      </w:r>
      <w:r w:rsidR="0047600B" w:rsidRPr="00F130EF">
        <w:t>(Shor et al. 2015)</w:t>
      </w:r>
      <w:r w:rsidR="0047600B" w:rsidRPr="00441946">
        <w:fldChar w:fldCharType="end"/>
      </w:r>
      <w:r w:rsidR="002E6E00">
        <w:t>, and v</w:t>
      </w:r>
      <w:r w:rsidR="0047600B" w:rsidRPr="00F130EF">
        <w:t>an de Rijt et al</w:t>
      </w:r>
      <w:r w:rsidR="00AB1D33">
        <w:t>.</w:t>
      </w:r>
      <w:r w:rsidR="0047600B" w:rsidRPr="00F130EF">
        <w:t xml:space="preserve"> </w:t>
      </w:r>
      <w:r w:rsidR="0047600B" w:rsidRPr="00441946">
        <w:fldChar w:fldCharType="begin"/>
      </w:r>
      <w:r w:rsidR="0047600B" w:rsidRPr="00F130EF">
        <w:instrText xml:space="preserve"> ADDIN EN.CITE &lt;EndNote&gt;&lt;Cite ExcludeAuth="1"&gt;&lt;Author&gt;Van de Rijt&lt;/Author&gt;&lt;Year&gt;2013&lt;/Year&gt;&lt;RecNum&gt;365&lt;/RecNum&gt;&lt;DisplayText&gt;(2013)&lt;/DisplayText&gt;&lt;record&gt;&lt;rec-number&gt;365&lt;/rec-number&gt;&lt;foreign-keys&gt;&lt;key app="EN" db-id="eer5fa2t4ttw5ree29qppvfa2xewp95rfvet" timestamp="1447702996"&gt;365&lt;/key&gt;&lt;/foreign-keys&gt;&lt;ref-type name="Journal Article"&gt;17&lt;/ref-type&gt;&lt;contributors&gt;&lt;authors&gt;&lt;author&gt;Van de Rijt, Arnout&lt;/author&gt;&lt;author&gt;Shor, Eran&lt;/author&gt;&lt;author&gt;Ward, Charles&lt;/author&gt;&lt;author&gt;Skiena, Steven&lt;/author&gt;&lt;/authors&gt;&lt;/contributors&gt;&lt;titles&gt;&lt;title&gt;Only 15 minutes? The social stratification of fame in printed media&lt;/title&gt;&lt;secondary-title&gt;American Sociological Review&lt;/secondary-title&gt;&lt;/titles&gt;&lt;periodical&gt;&lt;full-title&gt;American Sociological Review&lt;/full-title&gt;&lt;/periodical&gt;&lt;pages&gt;266-289&lt;/pages&gt;&lt;volume&gt;78&lt;/volume&gt;&lt;number&gt;2&lt;/number&gt;&lt;dates&gt;&lt;year&gt;2013&lt;/year&gt;&lt;/dates&gt;&lt;isbn&gt;0003-1224&lt;/isbn&gt;&lt;urls&gt;&lt;/urls&gt;&lt;/record&gt;&lt;/Cite&gt;&lt;/EndNote&gt;</w:instrText>
      </w:r>
      <w:r w:rsidR="0047600B" w:rsidRPr="00441946">
        <w:fldChar w:fldCharType="separate"/>
      </w:r>
      <w:r w:rsidR="0047600B" w:rsidRPr="00F130EF">
        <w:t>(2013)</w:t>
      </w:r>
      <w:r w:rsidR="0047600B" w:rsidRPr="00441946">
        <w:fldChar w:fldCharType="end"/>
      </w:r>
      <w:r w:rsidR="0047600B" w:rsidRPr="00F130EF">
        <w:t xml:space="preserve"> similarly use name mentions to measure the length of fame.</w:t>
      </w:r>
      <w:r w:rsidR="00FE2688" w:rsidRPr="00F130EF">
        <w:t xml:space="preserve"> </w:t>
      </w:r>
      <w:r w:rsidR="0059565E">
        <w:t>These are matters of attention, but this time public, collective attention</w:t>
      </w:r>
      <w:r w:rsidR="00D519A2">
        <w:t xml:space="preserve"> rather than individual attention</w:t>
      </w:r>
      <w:r w:rsidR="0059565E">
        <w:t xml:space="preserve">. </w:t>
      </w:r>
      <w:r w:rsidR="00D85EBE" w:rsidRPr="00F130EF">
        <w:t xml:space="preserve">Historical trends in books </w:t>
      </w:r>
      <w:r w:rsidR="00D85EBE" w:rsidRPr="00441946">
        <w:fldChar w:fldCharType="begin"/>
      </w:r>
      <w:r w:rsidR="00D85EBE" w:rsidRPr="00F130EF">
        <w:instrText xml:space="preserve"> ADDIN EN.CITE &lt;EndNote&gt;&lt;Cite&gt;&lt;Author&gt;Twenge&lt;/Author&gt;&lt;Year&gt;2012&lt;/Year&gt;&lt;RecNum&gt;417&lt;/RecNum&gt;&lt;DisplayText&gt;(Twenge, Campbell, and Gentile 2012)&lt;/DisplayText&gt;&lt;record&gt;&lt;rec-number&gt;417&lt;/rec-number&gt;&lt;foreign-keys&gt;&lt;key app="EN" db-id="eer5fa2t4ttw5ree29qppvfa2xewp95rfvet" timestamp="1472007794"&gt;417&lt;/key&gt;&lt;/foreign-keys&gt;&lt;ref-type name="Journal Article"&gt;17&lt;/ref-type&gt;&lt;contributors&gt;&lt;authors&gt;&lt;author&gt;Twenge, Jean M&lt;/author&gt;&lt;author&gt;Campbell, W Keith&lt;/author&gt;&lt;author&gt;Gentile, Brittany&lt;/author&gt;&lt;/authors&gt;&lt;/contributors&gt;&lt;titles&gt;&lt;title&gt;Changes in pronoun use in American books and the rise of individualism, 1960-2008&lt;/title&gt;&lt;secondary-title&gt;Journal of Cross-Cultural Psychology&lt;/secondary-title&gt;&lt;/titles&gt;&lt;periodical&gt;&lt;full-title&gt;Journal of Cross-Cultural Psychology&lt;/full-title&gt;&lt;/periodical&gt;&lt;pages&gt;0022022112455100&lt;/pages&gt;&lt;dates&gt;&lt;year&gt;2012&lt;/year&gt;&lt;/dates&gt;&lt;isbn&gt;0022-0221&lt;/isbn&gt;&lt;urls&gt;&lt;/urls&gt;&lt;/record&gt;&lt;/Cite&gt;&lt;/EndNote&gt;</w:instrText>
      </w:r>
      <w:r w:rsidR="00D85EBE" w:rsidRPr="00441946">
        <w:fldChar w:fldCharType="separate"/>
      </w:r>
      <w:r w:rsidR="00D85EBE" w:rsidRPr="00F130EF">
        <w:rPr>
          <w:noProof/>
        </w:rPr>
        <w:t>(Twenge, Campbell, and Gentile 2012)</w:t>
      </w:r>
      <w:r w:rsidR="00D85EBE" w:rsidRPr="00441946">
        <w:fldChar w:fldCharType="end"/>
      </w:r>
      <w:r w:rsidR="00D85EBE" w:rsidRPr="00F130EF">
        <w:t xml:space="preserve"> and song lyrics have </w:t>
      </w:r>
      <w:r w:rsidR="00B15F05">
        <w:t xml:space="preserve">also </w:t>
      </w:r>
      <w:r w:rsidR="00D85EBE" w:rsidRPr="00F130EF">
        <w:t>been discovered</w:t>
      </w:r>
      <w:r w:rsidR="00D85EBE">
        <w:t xml:space="preserve"> through text analysis</w:t>
      </w:r>
      <w:r w:rsidR="00D85EBE" w:rsidRPr="00F130EF">
        <w:t xml:space="preserve">.  </w:t>
      </w:r>
      <w:r w:rsidR="00D85EBE" w:rsidRPr="00F130EF">
        <w:lastRenderedPageBreak/>
        <w:t xml:space="preserve">For example, </w:t>
      </w:r>
      <w:r w:rsidR="00B15F05">
        <w:t>i</w:t>
      </w:r>
      <w:r w:rsidR="00D85EBE" w:rsidRPr="00F130EF">
        <w:t>n a study of all text uploaded to Google books (4% of what has been published), Michael et al</w:t>
      </w:r>
      <w:r w:rsidR="007F21F1">
        <w:t>.</w:t>
      </w:r>
      <w:r w:rsidR="00D85EBE" w:rsidRPr="00F130EF">
        <w:t xml:space="preserve"> </w:t>
      </w:r>
      <w:r w:rsidR="00D85EBE">
        <w:t>(</w:t>
      </w:r>
      <w:r w:rsidR="00D85EBE" w:rsidRPr="00F130EF">
        <w:t>2011</w:t>
      </w:r>
      <w:r w:rsidR="00D85EBE">
        <w:t>)</w:t>
      </w:r>
      <w:r w:rsidR="00D85EBE" w:rsidRPr="00F130EF">
        <w:t xml:space="preserve"> find a shift from first person plural pronouns (we) to first person s</w:t>
      </w:r>
      <w:r w:rsidR="006A730E">
        <w:t xml:space="preserve">ingular (I, me), and interpret </w:t>
      </w:r>
      <w:r w:rsidR="00D85EBE" w:rsidRPr="00F130EF">
        <w:t>this as reflecting a shift from collectiv</w:t>
      </w:r>
      <w:r w:rsidR="00D85EBE">
        <w:t>ism</w:t>
      </w:r>
      <w:r w:rsidR="00D85EBE" w:rsidRPr="00F130EF">
        <w:t xml:space="preserve"> to individualism </w:t>
      </w:r>
      <w:r w:rsidR="00D85EBE" w:rsidRPr="00441946">
        <w:fldChar w:fldCharType="begin"/>
      </w:r>
      <w:r w:rsidR="00D85EBE">
        <w:instrText xml:space="preserve"> ADDIN EN.CITE &lt;EndNote&gt;&lt;Cite&gt;&lt;Author&gt;DeWall&lt;/Author&gt;&lt;Year&gt;2011&lt;/Year&gt;&lt;RecNum&gt;413&lt;/RecNum&gt;&lt;Prefix&gt;see also &lt;/Prefix&gt;&lt;DisplayText&gt;(see also DeWall et al. 2011)&lt;/DisplayText&gt;&lt;record&gt;&lt;rec-number&gt;413&lt;/rec-number&gt;&lt;foreign-keys&gt;&lt;key app="EN" db-id="eer5fa2t4ttw5ree29qppvfa2xewp95rfvet" timestamp="1472006406"&gt;413&lt;/key&gt;&lt;/foreign-keys&gt;&lt;ref-type name="Journal Article"&gt;17&lt;/ref-type&gt;&lt;contributors&gt;&lt;authors&gt;&lt;author&gt;DeWall, C Nathan&lt;/author&gt;&lt;author&gt;Pond Jr, Richard S&lt;/author&gt;&lt;author&gt;Campbell, W Keith&lt;/author&gt;&lt;author&gt;Twenge, Jean M&lt;/author&gt;&lt;/authors&gt;&lt;/contributors&gt;&lt;titles&gt;&lt;title&gt;Tuning in to psychological change: Linguistic markers of psychological traits and emotions over time in popular US song lyrics&lt;/title&gt;&lt;secondary-title&gt;Psychology of Aesthetics, Creativity, and the Arts&lt;/secondary-title&gt;&lt;/titles&gt;&lt;periodical&gt;&lt;full-title&gt;Psychology of Aesthetics, Creativity, and the Arts&lt;/full-title&gt;&lt;/periodical&gt;&lt;pages&gt;200&lt;/pages&gt;&lt;volume&gt;5&lt;/volume&gt;&lt;number&gt;3&lt;/number&gt;&lt;dates&gt;&lt;year&gt;2011&lt;/year&gt;&lt;/dates&gt;&lt;isbn&gt;1931-390X&lt;/isbn&gt;&lt;urls&gt;&lt;/urls&gt;&lt;/record&gt;&lt;/Cite&gt;&lt;/EndNote&gt;</w:instrText>
      </w:r>
      <w:r w:rsidR="00D85EBE" w:rsidRPr="00441946">
        <w:fldChar w:fldCharType="separate"/>
      </w:r>
      <w:r w:rsidR="00D85EBE">
        <w:rPr>
          <w:noProof/>
        </w:rPr>
        <w:t>(see also DeWall et al. 2011)</w:t>
      </w:r>
      <w:r w:rsidR="00D85EBE" w:rsidRPr="00441946">
        <w:fldChar w:fldCharType="end"/>
      </w:r>
      <w:r w:rsidR="00D85EBE" w:rsidRPr="00F130EF">
        <w:t xml:space="preserve">. </w:t>
      </w:r>
      <w:r w:rsidR="00D85EBE">
        <w:t>Merging these approaches with an extra-linguistic DV, r</w:t>
      </w:r>
      <w:r w:rsidR="00D85EBE" w:rsidRPr="00F130EF">
        <w:t xml:space="preserve">esearchers </w:t>
      </w:r>
      <w:r w:rsidR="006A730E">
        <w:t>can sometimes predict</w:t>
      </w:r>
      <w:r w:rsidR="00D85EBE" w:rsidRPr="00F130EF">
        <w:t xml:space="preserve"> book sales, movie success </w:t>
      </w:r>
      <w:r w:rsidR="00D85EBE" w:rsidRPr="00441946">
        <w:fldChar w:fldCharType="begin"/>
      </w:r>
      <w:r w:rsidR="00D85EBE" w:rsidRPr="00F130EF">
        <w:instrText xml:space="preserve"> ADDIN EN.CITE &lt;EndNote&gt;&lt;Cite&gt;&lt;Author&gt;Mestyán&lt;/Author&gt;&lt;Year&gt;2013&lt;/Year&gt;&lt;RecNum&gt;422&lt;/RecNum&gt;&lt;DisplayText&gt;(Mestyán, Yasseri, and Kertész 2013)&lt;/DisplayText&gt;&lt;record&gt;&lt;rec-number&gt;422&lt;/rec-number&gt;&lt;foreign-keys&gt;&lt;key app="EN" db-id="eer5fa2t4ttw5ree29qppvfa2xewp95rfvet" timestamp="1472008055"&gt;422&lt;/key&gt;&lt;/foreign-keys&gt;&lt;ref-type name="Journal Article"&gt;17&lt;/ref-type&gt;&lt;contributors&gt;&lt;authors&gt;&lt;author&gt;Mestyán, Márton&lt;/author&gt;&lt;author&gt;Yasseri, Taha&lt;/author&gt;&lt;author&gt;Kertész, János&lt;/author&gt;&lt;/authors&gt;&lt;/contributors&gt;&lt;titles&gt;&lt;title&gt;Early prediction of movie box office success based on Wikipedia activity big data&lt;/title&gt;&lt;secondary-title&gt;PloS one&lt;/secondary-title&gt;&lt;/titles&gt;&lt;periodical&gt;&lt;full-title&gt;PloS one&lt;/full-title&gt;&lt;/periodical&gt;&lt;pages&gt;e71226&lt;/pages&gt;&lt;volume&gt;8&lt;/volume&gt;&lt;number&gt;8&lt;/number&gt;&lt;dates&gt;&lt;year&gt;2013&lt;/year&gt;&lt;/dates&gt;&lt;isbn&gt;1932-6203&lt;/isbn&gt;&lt;urls&gt;&lt;/urls&gt;&lt;/record&gt;&lt;/Cite&gt;&lt;/EndNote&gt;</w:instrText>
      </w:r>
      <w:r w:rsidR="00D85EBE" w:rsidRPr="00441946">
        <w:fldChar w:fldCharType="separate"/>
      </w:r>
      <w:r w:rsidR="00D85EBE" w:rsidRPr="00F130EF">
        <w:rPr>
          <w:noProof/>
        </w:rPr>
        <w:t>(Mestyán, Yasseri, and Kertész 2013)</w:t>
      </w:r>
      <w:r w:rsidR="00D85EBE" w:rsidRPr="00441946">
        <w:fldChar w:fldCharType="end"/>
      </w:r>
      <w:r w:rsidR="00B15F05">
        <w:t xml:space="preserve">, and even stock market </w:t>
      </w:r>
      <w:r w:rsidR="00EB5FB5">
        <w:t>price using textual data from</w:t>
      </w:r>
      <w:r w:rsidR="00D85EBE" w:rsidRPr="00F130EF">
        <w:t xml:space="preserve"> social media </w:t>
      </w:r>
      <w:r w:rsidR="00D85EBE" w:rsidRPr="00441946">
        <w:fldChar w:fldCharType="begin">
          <w:fldData xml:space="preserve">PEVuZE5vdGU+PENpdGU+PEF1dGhvcj5EZSBDaG91ZGh1cnk8L0F1dGhvcj48WWVhcj4yMDA4PC9Z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=
</w:fldData>
        </w:fldChar>
      </w:r>
      <w:r w:rsidR="00D85EBE" w:rsidRPr="00F130EF">
        <w:instrText xml:space="preserve"> ADDIN EN.CITE </w:instrText>
      </w:r>
      <w:r w:rsidR="00D85EBE" w:rsidRPr="00441946">
        <w:fldChar w:fldCharType="begin">
          <w:fldData xml:space="preserve">PEVuZE5vdGU+PENpdGU+PEF1dGhvcj5EZSBDaG91ZGh1cnk8L0F1dGhvcj48WWVhcj4yMDA4PC9Z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=
</w:fldData>
        </w:fldChar>
      </w:r>
      <w:r w:rsidR="00D85EBE" w:rsidRPr="00F130EF">
        <w:instrText xml:space="preserve"> ADDIN EN.CITE.DATA </w:instrText>
      </w:r>
      <w:r w:rsidR="00D85EBE" w:rsidRPr="00441946">
        <w:fldChar w:fldCharType="end"/>
      </w:r>
      <w:r w:rsidR="00D85EBE" w:rsidRPr="00441946">
        <w:fldChar w:fldCharType="separate"/>
      </w:r>
      <w:r w:rsidR="00D85EBE" w:rsidRPr="00F130EF">
        <w:rPr>
          <w:noProof/>
        </w:rPr>
        <w:t>(Bollen, Mao, and Zeng 2011; De Choudhury et al. 2008; Gruhl et al. 2005)</w:t>
      </w:r>
      <w:r w:rsidR="00D85EBE" w:rsidRPr="00441946">
        <w:fldChar w:fldCharType="end"/>
      </w:r>
      <w:r w:rsidR="00D85EBE">
        <w:t>.</w:t>
      </w:r>
    </w:p>
    <w:p w14:paraId="06EA6672" w14:textId="767B3198" w:rsidR="00AD69C5" w:rsidRPr="00F130EF" w:rsidRDefault="00AD69C5" w:rsidP="00F40240">
      <w:pPr>
        <w:spacing w:after="0" w:line="480" w:lineRule="auto"/>
        <w:ind w:firstLine="720"/>
      </w:pPr>
      <w:r w:rsidRPr="00F130EF">
        <w:t xml:space="preserve">Studies of framing </w:t>
      </w:r>
      <w:r w:rsidR="00EB5FB5">
        <w:t xml:space="preserve">and agenda setting </w:t>
      </w:r>
      <w:r w:rsidRPr="00F130EF">
        <w:t>naturally use semantic properties to study the social shaping of public opinion</w:t>
      </w:r>
      <w:r w:rsidR="002E6E00">
        <w:t xml:space="preserve"> </w:t>
      </w:r>
      <w:r w:rsidR="002E6E00">
        <w:fldChar w:fldCharType="begin">
          <w:fldData xml:space="preserve">PEVuZE5vdGU+PENpdGU+PEF1dGhvcj5HYW1zb248L0F1dGhvcj48WWVhcj4xOTg5PC9ZZWFyPjxS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</w:fldData>
        </w:fldChar>
      </w:r>
      <w:r w:rsidR="001C6DD3">
        <w:instrText xml:space="preserve"> ADDIN EN.CITE </w:instrText>
      </w:r>
      <w:r w:rsidR="001C6DD3">
        <w:fldChar w:fldCharType="begin">
          <w:fldData xml:space="preserve">PEVuZE5vdGU+PENpdGU+PEF1dGhvcj5HYW1zb248L0F1dGhvcj48WWVhcj4xOTg5PC9ZZWFyPjxS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</w:fldData>
        </w:fldChar>
      </w:r>
      <w:r w:rsidR="001C6DD3">
        <w:instrText xml:space="preserve"> ADDIN EN.CITE.DATA </w:instrText>
      </w:r>
      <w:r w:rsidR="001C6DD3">
        <w:fldChar w:fldCharType="end"/>
      </w:r>
      <w:r w:rsidR="002E6E00">
        <w:fldChar w:fldCharType="separate"/>
      </w:r>
      <w:r w:rsidR="001C6DD3">
        <w:rPr>
          <w:noProof/>
        </w:rPr>
        <w:t>(Benford and Snow 2000; Gamson and Modigliani 1989; McCombs and Shaw 1972)</w:t>
      </w:r>
      <w:r w:rsidR="002E6E00">
        <w:fldChar w:fldCharType="end"/>
      </w:r>
      <w:r w:rsidRPr="00F130EF">
        <w:t xml:space="preserve">. For example, measuring the diffusion of terms such as “illegal immigrants” versus “undocumented workers” helps sociologists and socio-linguists understand the role of social movements in setting the agenda and shaping public discourse </w:t>
      </w:r>
      <w:r w:rsidRPr="00441946">
        <w:fldChar w:fldCharType="begin"/>
      </w:r>
      <w:r w:rsidR="002E6E00">
        <w:instrText xml:space="preserve"> ADDIN EN.CITE &lt;EndNote&gt;&lt;Cite&gt;&lt;Author&gt;Lakoff&lt;/Author&gt;&lt;Year&gt;2015&lt;/Year&gt;&lt;RecNum&gt;361&lt;/RecNum&gt;&lt;DisplayText&gt;(Lakoff and Ferguson 2015)&lt;/DisplayText&gt;&lt;record&gt;&lt;rec-number&gt;361&lt;/rec-number&gt;&lt;foreign-keys&gt;&lt;key app="EN" db-id="eer5fa2t4ttw5ree29qppvfa2xewp95rfvet" timestamp="1447702595"&gt;361&lt;/key&gt;&lt;/foreign-keys&gt;&lt;ref-type name="Journal Article"&gt;17&lt;/ref-type&gt;&lt;contributors&gt;&lt;authors&gt;&lt;author&gt;Lakoff, George&lt;/author&gt;&lt;author&gt;Ferguson, Sam&lt;/author&gt;&lt;/authors&gt;&lt;/contributors&gt;&lt;titles&gt;&lt;title&gt;The framing of immigration&lt;/title&gt;&lt;/titles&gt;&lt;dates&gt;&lt;year&gt;2015&lt;/year&gt;&lt;/dates&gt;&lt;urls&gt;&lt;/urls&gt;&lt;/record&gt;&lt;/Cite&gt;&lt;/EndNote&gt;</w:instrText>
      </w:r>
      <w:r w:rsidRPr="00441946">
        <w:fldChar w:fldCharType="separate"/>
      </w:r>
      <w:r w:rsidR="002E6E00">
        <w:rPr>
          <w:noProof/>
        </w:rPr>
        <w:t>(Lakoff and Ferguson 2015)</w:t>
      </w:r>
      <w:r w:rsidRPr="00441946">
        <w:fldChar w:fldCharType="end"/>
      </w:r>
      <w:r w:rsidRPr="00F130EF">
        <w:t xml:space="preserve">. Humphreys and Thompson </w:t>
      </w:r>
      <w:r w:rsidRPr="00441946">
        <w:fldChar w:fldCharType="begin"/>
      </w:r>
      <w:r w:rsidR="00F4176B">
        <w:instrText xml:space="preserve"> ADDIN EN.CITE &lt;EndNote&gt;&lt;Cite ExcludeAuth="1"&gt;&lt;Author&gt;Humphreys&lt;/Author&gt;&lt;Year&gt;2014&lt;/Year&gt;&lt;RecNum&gt;267&lt;/RecNum&gt;&lt;DisplayText&gt;(2014)&lt;/DisplayText&gt;&lt;record&gt;&lt;rec-number&gt;267&lt;/rec-number&gt;&lt;foreign-keys&gt;&lt;key app="EN" db-id="eer5fa2t4ttw5ree29qppvfa2xewp95rfvet" timestamp="1421520883"&gt;267&lt;/key&gt;&lt;/foreign-keys&gt;&lt;ref-type name="Journal Article"&gt;17&lt;/ref-type&gt;&lt;contributors&gt;&lt;authors&gt;&lt;author&gt;Humphreys, Ashlee&lt;/author&gt;&lt;author&gt;Thompson, Craig J&lt;/author&gt;&lt;/authors&gt;&lt;/contributors&gt;&lt;titles&gt;&lt;title&gt;Branding Disaster: Reestablishing Trust through the Ideological Containment of Systemic Risk Anxieties&lt;/title&gt;&lt;secondary-title&gt;Journal of Consumer Research&lt;/secondary-title&gt;&lt;/titles&gt;&lt;periodical&gt;&lt;full-title&gt;Journal of Consumer Research&lt;/full-title&gt;&lt;/periodical&gt;&lt;pages&gt;877-910&lt;/pages&gt;&lt;volume&gt;41&lt;/volume&gt;&lt;number&gt;4&lt;/number&gt;&lt;dates&gt;&lt;year&gt;2014&lt;/year&gt;&lt;/dates&gt;&lt;urls&gt;&lt;/urls&gt;&lt;/record&gt;&lt;/Cite&gt;&lt;/EndNote&gt;</w:instrText>
      </w:r>
      <w:r w:rsidRPr="00441946">
        <w:fldChar w:fldCharType="separate"/>
      </w:r>
      <w:r w:rsidRPr="00F130EF">
        <w:rPr>
          <w:noProof/>
        </w:rPr>
        <w:t>(2014)</w:t>
      </w:r>
      <w:r w:rsidRPr="00441946">
        <w:fldChar w:fldCharType="end"/>
      </w:r>
      <w:r w:rsidR="00EB5FB5">
        <w:t>, for example,</w:t>
      </w:r>
      <w:r w:rsidRPr="00F130EF">
        <w:t xml:space="preserve"> </w:t>
      </w:r>
      <w:r w:rsidR="002E6E00">
        <w:t>use</w:t>
      </w:r>
      <w:r>
        <w:t xml:space="preserve"> text analysis to </w:t>
      </w:r>
      <w:r w:rsidRPr="00F130EF">
        <w:t xml:space="preserve">understand </w:t>
      </w:r>
      <w:r w:rsidR="002E6E00">
        <w:t xml:space="preserve">how </w:t>
      </w:r>
      <w:r w:rsidR="00EB5FB5">
        <w:t xml:space="preserve">news </w:t>
      </w:r>
      <w:r w:rsidR="002E6E00">
        <w:t xml:space="preserve">narratives </w:t>
      </w:r>
      <w:r w:rsidR="00B15F05">
        <w:t xml:space="preserve">culturally </w:t>
      </w:r>
      <w:r w:rsidR="002E6E00">
        <w:t>resolve anxiety felt</w:t>
      </w:r>
      <w:r w:rsidR="007002C3">
        <w:t xml:space="preserve"> by consumers</w:t>
      </w:r>
      <w:r w:rsidR="002E6E00">
        <w:t xml:space="preserve"> in the wake of </w:t>
      </w:r>
      <w:r w:rsidR="001C6DD3">
        <w:t xml:space="preserve">a </w:t>
      </w:r>
      <w:r w:rsidR="00B15F05">
        <w:t>cris</w:t>
      </w:r>
      <w:r w:rsidR="001C6DD3">
        <w:t>i</w:t>
      </w:r>
      <w:r w:rsidR="00B15F05">
        <w:t xml:space="preserve">s such as </w:t>
      </w:r>
      <w:r w:rsidR="00F51D3F">
        <w:t xml:space="preserve">an </w:t>
      </w:r>
      <w:r w:rsidR="00B15F05">
        <w:t>oil spill.</w:t>
      </w:r>
    </w:p>
    <w:p w14:paraId="355B6B1B" w14:textId="492A3C68" w:rsidR="005B0A8E" w:rsidRPr="00F130EF" w:rsidRDefault="001F5303" w:rsidP="00D85EBE">
      <w:pPr>
        <w:spacing w:after="0" w:line="480" w:lineRule="auto"/>
        <w:ind w:firstLine="720"/>
      </w:pPr>
      <w:r w:rsidRPr="00F130EF">
        <w:t xml:space="preserve">However, some caution is </w:t>
      </w:r>
      <w:r w:rsidR="00115AB1" w:rsidRPr="00F130EF">
        <w:t>warranted</w:t>
      </w:r>
      <w:r w:rsidRPr="00F130EF">
        <w:t xml:space="preserve"> when </w:t>
      </w:r>
      <w:r w:rsidR="00744287" w:rsidRPr="00F130EF">
        <w:t xml:space="preserve">using cultural products to represent the attitudes and emotions of a social group. Sociologists and critical theorists acknowledge a gap between cultural representation and social reality </w:t>
      </w:r>
      <w:r w:rsidR="00D975BF" w:rsidRPr="00441946">
        <w:fldChar w:fldCharType="begin"/>
      </w:r>
      <w:r w:rsidR="00D975BF" w:rsidRPr="00F130EF">
        <w:instrText xml:space="preserve"> ADDIN EN.CITE &lt;EndNote&gt;&lt;Cite&gt;&lt;Author&gt;Jameson&lt;/Author&gt;&lt;Year&gt;2013&lt;/Year&gt;&lt;RecNum&gt;425&lt;/RecNum&gt;&lt;DisplayText&gt;(Holt 2004; Jameson 2013)&lt;/DisplayText&gt;&lt;record&gt;&lt;rec-number&gt;425&lt;/rec-number&gt;&lt;foreign-keys&gt;&lt;key app="EN" db-id="eer5fa2t4ttw5ree29qppvfa2xewp95rfvet" timestamp="1472008557"&gt;425&lt;/key&gt;&lt;/foreign-keys&gt;&lt;ref-type name="Book"&gt;6&lt;/ref-type&gt;&lt;contributors&gt;&lt;authors&gt;&lt;author&gt;Jameson, Fredric&lt;/author&gt;&lt;/authors&gt;&lt;/contributors&gt;&lt;titles&gt;&lt;title&gt;The political unconscious: Narrative as a socially symbolic act&lt;/title&gt;&lt;/titles&gt;&lt;dates&gt;&lt;year&gt;2013&lt;/year&gt;&lt;/dates&gt;&lt;publisher&gt;Routledge&lt;/publisher&gt;&lt;isbn&gt;1136749217&lt;/isbn&gt;&lt;urls&gt;&lt;/urls&gt;&lt;/record&gt;&lt;/Cite&gt;&lt;Cite&gt;&lt;Author&gt;Holt&lt;/Author&gt;&lt;Year&gt;2004&lt;/Year&gt;&lt;RecNum&gt;426&lt;/RecNum&gt;&lt;record&gt;&lt;rec-number&gt;426&lt;/rec-number&gt;&lt;foreign-keys&gt;&lt;key app="EN" db-id="eer5fa2t4ttw5ree29qppvfa2xewp95rfvet" timestamp="1472008590"&gt;426&lt;/key&gt;&lt;/foreign-keys&gt;&lt;ref-type name="Book"&gt;6&lt;/ref-type&gt;&lt;contributors&gt;&lt;authors&gt;&lt;author&gt;Holt, Douglas B&lt;/author&gt;&lt;/authors&gt;&lt;/contributors&gt;&lt;titles&gt;&lt;title&gt;How brands become icons: The principles of cultural branding&lt;/title&gt;&lt;/titles&gt;&lt;dates&gt;&lt;year&gt;2004&lt;/year&gt;&lt;/dates&gt;&lt;publisher&gt;Harvard Business Press&lt;/publisher&gt;&lt;isbn&gt;1578517745&lt;/isbn&gt;&lt;urls&gt;&lt;/urls&gt;&lt;/record&gt;&lt;/Cite&gt;&lt;/EndNote&gt;</w:instrText>
      </w:r>
      <w:r w:rsidR="00D975BF" w:rsidRPr="00441946">
        <w:fldChar w:fldCharType="separate"/>
      </w:r>
      <w:r w:rsidR="00D975BF" w:rsidRPr="00F130EF">
        <w:rPr>
          <w:noProof/>
        </w:rPr>
        <w:t>(Holt 2004; Jameson 2013)</w:t>
      </w:r>
      <w:r w:rsidR="00D975BF" w:rsidRPr="00441946">
        <w:fldChar w:fldCharType="end"/>
      </w:r>
      <w:r w:rsidR="00744287" w:rsidRPr="00F130EF">
        <w:t xml:space="preserve">. </w:t>
      </w:r>
      <w:r w:rsidR="00EB5FB5">
        <w:t>That is, the presence of a</w:t>
      </w:r>
      <w:r w:rsidR="00801A4B">
        <w:t xml:space="preserve"> c</w:t>
      </w:r>
      <w:r w:rsidR="00EB5FB5">
        <w:t>oncept in public discourse does not</w:t>
      </w:r>
      <w:r w:rsidR="00801A4B">
        <w:t xml:space="preserve"> mean that it directly reflects attitudes of all individuals in the group. </w:t>
      </w:r>
      <w:r w:rsidR="00D85EBE">
        <w:t>In fact</w:t>
      </w:r>
      <w:r w:rsidR="00801A4B">
        <w:t xml:space="preserve">, many cultural products </w:t>
      </w:r>
      <w:r w:rsidR="00B15F05">
        <w:t>often</w:t>
      </w:r>
      <w:r w:rsidR="00801A4B">
        <w:t xml:space="preserve"> depict fantasy or idealized representations that are necessarily far from reality </w:t>
      </w:r>
      <w:r w:rsidR="00011093">
        <w:fldChar w:fldCharType="begin"/>
      </w:r>
      <w:r w:rsidR="00011093">
        <w:instrText xml:space="preserve"> ADDIN EN.CITE &lt;EndNote&gt;&lt;Cite&gt;&lt;Author&gt;Jameson&lt;/Author&gt;&lt;Year&gt;2013&lt;/Year&gt;&lt;RecNum&gt;425&lt;/RecNum&gt;&lt;DisplayText&gt;(Jameson 2013)&lt;/DisplayText&gt;&lt;record&gt;&lt;rec-number&gt;425&lt;/rec-number&gt;&lt;foreign-keys&gt;&lt;key app="EN" db-id="eer5fa2t4ttw5ree29qppvfa2xewp95rfvet" timestamp="1472008557"&gt;425&lt;/key&gt;&lt;/foreign-keys&gt;&lt;ref-type name="Book"&gt;6&lt;/ref-type&gt;&lt;contributors&gt;&lt;authors&gt;&lt;author&gt;Jameson, Fredric&lt;/author&gt;&lt;/authors&gt;&lt;/contributors&gt;&lt;titles&gt;&lt;title&gt;The political unconscious: Narrative as a socially symbolic act&lt;/title&gt;&lt;/titles&gt;&lt;dates&gt;&lt;year&gt;2013&lt;/year&gt;&lt;/dates&gt;&lt;publisher&gt;Routledge&lt;/publisher&gt;&lt;isbn&gt;1136749217&lt;/isbn&gt;&lt;urls&gt;&lt;/urls&gt;&lt;/record&gt;&lt;/Cite&gt;&lt;/EndNote&gt;</w:instrText>
      </w:r>
      <w:r w:rsidR="00011093">
        <w:fldChar w:fldCharType="separate"/>
      </w:r>
      <w:r w:rsidR="00011093">
        <w:rPr>
          <w:noProof/>
        </w:rPr>
        <w:t>(Jameson 2013)</w:t>
      </w:r>
      <w:r w:rsidR="00011093">
        <w:fldChar w:fldCharType="end"/>
      </w:r>
      <w:r w:rsidR="00801A4B">
        <w:t>.</w:t>
      </w:r>
      <w:r w:rsidR="00D85EBE">
        <w:t xml:space="preserve"> For this reason, as we will discuss, sampling and an awareness of the source’s place in the larger media system are </w:t>
      </w:r>
      <w:r w:rsidR="00EB5FB5">
        <w:t>particularly</w:t>
      </w:r>
      <w:r w:rsidR="00D85EBE">
        <w:t xml:space="preserve"> important when conducting this kind of socio-cultural analysis.</w:t>
      </w:r>
    </w:p>
    <w:p w14:paraId="699E013C" w14:textId="2422F3EA" w:rsidR="00B25BBD" w:rsidRPr="00F130EF" w:rsidRDefault="00843A50" w:rsidP="00F40240">
      <w:pPr>
        <w:spacing w:after="0" w:line="480" w:lineRule="auto"/>
        <w:ind w:firstLine="720"/>
      </w:pPr>
      <w:r>
        <w:lastRenderedPageBreak/>
        <w:t xml:space="preserve">In addition to using words to measure patterns of individual and collective </w:t>
      </w:r>
      <w:r w:rsidR="00A876C1">
        <w:t xml:space="preserve">attention, researchers can </w:t>
      </w:r>
      <w:r>
        <w:t>put to</w:t>
      </w:r>
      <w:r w:rsidR="00D519A2">
        <w:t>gether textual</w:t>
      </w:r>
      <w:r>
        <w:t xml:space="preserve"> elements to code patterns such as narrative </w:t>
      </w:r>
      <w:r w:rsidR="00011093">
        <w:fldChar w:fldCharType="begin"/>
      </w:r>
      <w:r w:rsidR="00D51D20">
        <w:instrText xml:space="preserve"> ADDIN EN.CITE &lt;EndNote&gt;&lt;Cite&gt;&lt;Author&gt;Van Laer&lt;/Author&gt;&lt;Year&gt;2017&lt;/Year&gt;&lt;RecNum&gt;437&lt;/RecNum&gt;&lt;DisplayText&gt;(Van Laer et al. 2017)&lt;/DisplayText&gt;&lt;record&gt;&lt;rec-number&gt;437&lt;/rec-number&gt;&lt;foreign-keys&gt;&lt;key app="EN" db-id="eer5fa2t4ttw5ree29qppvfa2xewp95rfvet" timestamp="1478573402"&gt;437&lt;/key&gt;&lt;/foreign-keys&gt;&lt;ref-type name="Unpublished Work"&gt;34&lt;/ref-type&gt;&lt;contributors&gt;&lt;authors&gt;&lt;author&gt;Van Laer, Tom&lt;/author&gt;&lt;author&gt;Edson Escalas, Jennifer&lt;/author&gt;&lt;author&gt;Ludwig, Stephan&lt;/author&gt;&lt;author&gt;Van den Hende, Ellis A&lt;/author&gt;&lt;/authors&gt;&lt;/contributors&gt;&lt;titles&gt;&lt;title&gt;What happens in Vegas stays on TripAdvisor? Computerized analysis of narrativity in online consumer reviews&lt;/title&gt;&lt;/titles&gt;&lt;pages&gt;Available at SSRN: https://ssrn.com/abstract=2702484 or http://dx.doi.org/10.2139/ssrn.2702484&lt;/pages&gt;&lt;dates&gt;&lt;year&gt;2017&lt;/year&gt;&lt;/dates&gt;&lt;urls&gt;&lt;/urls&gt;&lt;/record&gt;&lt;/Cite&gt;&lt;/EndNote&gt;</w:instrText>
      </w:r>
      <w:r w:rsidR="00011093">
        <w:fldChar w:fldCharType="separate"/>
      </w:r>
      <w:r w:rsidR="00D51D20">
        <w:rPr>
          <w:noProof/>
        </w:rPr>
        <w:t>(Van Laer et al. 2017)</w:t>
      </w:r>
      <w:r w:rsidR="00011093">
        <w:fldChar w:fldCharType="end"/>
      </w:r>
      <w:r>
        <w:t xml:space="preserve">, </w:t>
      </w:r>
      <w:r w:rsidR="007E68CB">
        <w:t xml:space="preserve">style matching </w:t>
      </w:r>
      <w:r w:rsidR="007E68CB">
        <w:fldChar w:fldCharType="begin"/>
      </w:r>
      <w:r w:rsidR="008C35DC">
        <w:instrText xml:space="preserve"> ADDIN EN.CITE &lt;EndNote&gt;&lt;Cite&gt;&lt;Author&gt;Ludwig&lt;/Author&gt;&lt;Year&gt;2016&lt;/Year&gt;&lt;RecNum&gt;443&lt;/RecNum&gt;&lt;DisplayText&gt;(Ludwig et al. 2013; Ludwig et al. 2016)&lt;/DisplayText&gt;&lt;record&gt;&lt;rec-number&gt;443&lt;/rec-number&gt;&lt;foreign-keys&gt;&lt;key app="EN" db-id="eer5fa2t4ttw5ree29qppvfa2xewp95rfvet" timestamp="1478574512"&gt;443&lt;/key&gt;&lt;/foreign-keys&gt;&lt;ref-type name="Journal Article"&gt;17&lt;/ref-type&gt;&lt;contributors&gt;&lt;authors&gt;&lt;author&gt;Ludwig, Stephan&lt;/author&gt;&lt;author&gt;Van Laer, Tom&lt;/author&gt;&lt;author&gt;de Ruyter, Ko&lt;/author&gt;&lt;author&gt;Friedman, Mike&lt;/author&gt;&lt;/authors&gt;&lt;/contributors&gt;&lt;titles&gt;&lt;title&gt;Untangling a Web of Lies: Exploring Automated Detection of Deception in Computer-Mediated Communication&lt;/title&gt;&lt;secondary-title&gt;Journal of Management Information Systems&lt;/secondary-title&gt;&lt;/titles&gt;&lt;periodical&gt;&lt;full-title&gt;Journal of Management Information Systems&lt;/full-title&gt;&lt;/periodical&gt;&lt;pages&gt;511-541&lt;/pages&gt;&lt;volume&gt;33&lt;/volume&gt;&lt;number&gt;2&lt;/number&gt;&lt;dates&gt;&lt;year&gt;2016&lt;/year&gt;&lt;/dates&gt;&lt;isbn&gt;0742-1222&lt;/isbn&gt;&lt;urls&gt;&lt;/urls&gt;&lt;/record&gt;&lt;/Cite&gt;&lt;Cite&gt;&lt;Author&gt;Ludwig&lt;/Author&gt;&lt;Year&gt;2013&lt;/Year&gt;&lt;RecNum&gt;263&lt;/RecNum&gt;&lt;record&gt;&lt;rec-number&gt;263&lt;/rec-number&gt;&lt;foreign-keys&gt;&lt;key app="EN" db-id="eer5fa2t4ttw5ree29qppvfa2xewp95rfvet" timestamp="1421520605"&gt;263&lt;/key&gt;&lt;/foreign-keys&gt;&lt;ref-type name="Journal Article"&gt;17&lt;/ref-type&gt;&lt;contributors&gt;&lt;authors&gt;&lt;author&gt;Ludwig, Stephan&lt;/author&gt;&lt;author&gt;de Ruyter, Ko&lt;/author&gt;&lt;author&gt;Friedman, Mike&lt;/author&gt;&lt;author&gt;Brüggen, Elisabeth C&lt;/author&gt;&lt;author&gt;Wetzels, Martin&lt;/author&gt;&lt;author&gt;Pfann, Gerard&lt;/author&gt;&lt;/authors&gt;&lt;/contributors&gt;&lt;titles&gt;&lt;title&gt;More than words: The influence of affective content and linguistic style matches in online reviews on conversion rates&lt;/title&gt;&lt;secondary-title&gt;Journal of Marketing&lt;/secondary-title&gt;&lt;/titles&gt;&lt;periodical&gt;&lt;full-title&gt;Journal of Marketing&lt;/full-title&gt;&lt;/periodical&gt;&lt;pages&gt;87-103&lt;/pages&gt;&lt;volume&gt;77&lt;/volume&gt;&lt;number&gt;1&lt;/number&gt;&lt;dates&gt;&lt;year&gt;2013&lt;/year&gt;&lt;/dates&gt;&lt;isbn&gt;0022-2429&lt;/isbn&gt;&lt;urls&gt;&lt;/urls&gt;&lt;/record&gt;&lt;/Cite&gt;&lt;/EndNote&gt;</w:instrText>
      </w:r>
      <w:r w:rsidR="007E68CB">
        <w:fldChar w:fldCharType="separate"/>
      </w:r>
      <w:r w:rsidR="008C35DC">
        <w:rPr>
          <w:noProof/>
        </w:rPr>
        <w:t>(Ludwig et al. 2013; Ludwig et al. 2016)</w:t>
      </w:r>
      <w:r w:rsidR="007E68CB">
        <w:fldChar w:fldCharType="end"/>
      </w:r>
      <w:r>
        <w:t xml:space="preserve">, and </w:t>
      </w:r>
      <w:r w:rsidR="00F41889">
        <w:t xml:space="preserve">linguistic </w:t>
      </w:r>
      <w:r>
        <w:t xml:space="preserve">cohesiveness </w:t>
      </w:r>
      <w:r w:rsidR="005525E0">
        <w:fldChar w:fldCharType="begin"/>
      </w:r>
      <w:r w:rsidR="005525E0">
        <w:instrText xml:space="preserve"> ADDIN EN.CITE &lt;EndNote&gt;&lt;Cite&gt;&lt;Author&gt;Chung&lt;/Author&gt;&lt;Year&gt;2013&lt;/Year&gt;&lt;RecNum&gt;405&lt;/RecNum&gt;&lt;DisplayText&gt;(Chung and Pennebaker 2013)&lt;/DisplayText&gt;&lt;record&gt;&lt;rec-number&gt;405&lt;/rec-number&gt;&lt;foreign-keys&gt;&lt;key app="EN" db-id="eer5fa2t4ttw5ree29qppvfa2xewp95rfvet" timestamp="1472001074"&gt;405&lt;/key&gt;&lt;/foreign-keys&gt;&lt;ref-type name="Journal Article"&gt;17&lt;/ref-type&gt;&lt;contributors&gt;&lt;authors&gt;&lt;author&gt;Chung, Cindy K&lt;/author&gt;&lt;author&gt;Pennebaker, J. W.&lt;/author&gt;&lt;/authors&gt;&lt;/contributors&gt;&lt;titles&gt;&lt;title&gt;Counting Little Words in Big Data&lt;/title&gt;&lt;secondary-title&gt;Social cognition and communication&lt;/secondary-title&gt;&lt;/titles&gt;&lt;periodical&gt;&lt;full-title&gt;Social cognition and communication&lt;/full-title&gt;&lt;/periodical&gt;&lt;pages&gt;25&lt;/pages&gt;&lt;dates&gt;&lt;year&gt;2013&lt;/year&gt;&lt;/dates&gt;&lt;isbn&gt;1135011052&lt;/isbn&gt;&lt;urls&gt;&lt;/urls&gt;&lt;/record&gt;&lt;/Cite&gt;&lt;/EndNote&gt;</w:instrText>
      </w:r>
      <w:r w:rsidR="005525E0">
        <w:fldChar w:fldCharType="separate"/>
      </w:r>
      <w:r w:rsidR="005525E0">
        <w:rPr>
          <w:noProof/>
        </w:rPr>
        <w:t>(Chung and Pennebaker 2013)</w:t>
      </w:r>
      <w:r w:rsidR="005525E0">
        <w:fldChar w:fldCharType="end"/>
      </w:r>
      <w:r>
        <w:t xml:space="preserve">. </w:t>
      </w:r>
      <w:r w:rsidR="00D519A2" w:rsidRPr="00F130EF">
        <w:t xml:space="preserve">For example, people tend to use the same proportion of function words in cities where there is more even income distribution </w:t>
      </w:r>
      <w:r w:rsidR="00D519A2" w:rsidRPr="00441946">
        <w:fldChar w:fldCharType="begin"/>
      </w:r>
      <w:r w:rsidR="00D519A2" w:rsidRPr="00F130EF">
        <w:instrText xml:space="preserve"> ADDIN EN.CITE &lt;EndNote&gt;&lt;Cite&gt;&lt;Author&gt;Chung&lt;/Author&gt;&lt;Year&gt;2013&lt;/Year&gt;&lt;RecNum&gt;405&lt;/RecNum&gt;&lt;DisplayText&gt;(Chung and Pennebaker 2013)&lt;/DisplayText&gt;&lt;record&gt;&lt;rec-number&gt;405&lt;/rec-number&gt;&lt;foreign-keys&gt;&lt;key app="EN" db-id="eer5fa2t4ttw5ree29qppvfa2xewp95rfvet" timestamp="1472001074"&gt;405&lt;/key&gt;&lt;/foreign-keys&gt;&lt;ref-type name="Journal Article"&gt;17&lt;/ref-type&gt;&lt;contributors&gt;&lt;authors&gt;&lt;author&gt;Chung, Cindy K&lt;/author&gt;&lt;author&gt;Pennebaker, J. W.&lt;/author&gt;&lt;/authors&gt;&lt;/contributors&gt;&lt;titles&gt;&lt;title&gt;Counting Little Words in Big Data&lt;/title&gt;&lt;secondary-title&gt;Social cognition and communication&lt;/secondary-title&gt;&lt;/titles&gt;&lt;periodical&gt;&lt;full-title&gt;Social cognition and communication&lt;/full-title&gt;&lt;/periodical&gt;&lt;pages&gt;25&lt;/pages&gt;&lt;dates&gt;&lt;year&gt;2013&lt;/year&gt;&lt;/dates&gt;&lt;isbn&gt;1135011052&lt;/isbn&gt;&lt;urls&gt;&lt;/urls&gt;&lt;/record&gt;&lt;/Cite&gt;&lt;/EndNote&gt;</w:instrText>
      </w:r>
      <w:r w:rsidR="00D519A2" w:rsidRPr="00441946">
        <w:fldChar w:fldCharType="separate"/>
      </w:r>
      <w:r w:rsidR="00D519A2" w:rsidRPr="00F130EF">
        <w:rPr>
          <w:noProof/>
        </w:rPr>
        <w:t>(Chung and Pennebaker 2013)</w:t>
      </w:r>
      <w:r w:rsidR="00D519A2" w:rsidRPr="00441946">
        <w:fldChar w:fldCharType="end"/>
      </w:r>
      <w:r w:rsidR="00D519A2" w:rsidRPr="00F130EF">
        <w:t xml:space="preserve">.  </w:t>
      </w:r>
      <w:r w:rsidR="00AD69C5" w:rsidRPr="00F130EF">
        <w:t xml:space="preserve">In studies of consumption this could be used to study agreement in co-creation </w:t>
      </w:r>
      <w:r w:rsidR="00A6502D">
        <w:fldChar w:fldCharType="begin"/>
      </w:r>
      <w:r w:rsidR="00A6502D">
        <w:instrText xml:space="preserve"> ADDIN EN.CITE &lt;EndNote&gt;&lt;Cite&gt;&lt;Author&gt;Schau&lt;/Author&gt;&lt;Year&gt;2009&lt;/Year&gt;&lt;RecNum&gt;59&lt;/RecNum&gt;&lt;DisplayText&gt;(Schau, Muniz, and Arnould 2009)&lt;/DisplayText&gt;&lt;record&gt;&lt;rec-number&gt;59&lt;/rec-number&gt;&lt;foreign-keys&gt;&lt;key app="EN" db-id="eer5fa2t4ttw5ree29qppvfa2xewp95rfvet" timestamp="1259957483"&gt;59&lt;/key&gt;&lt;/foreign-keys&gt;&lt;ref-type name="Journal Article"&gt;17&lt;/ref-type&gt;&lt;contributors&gt;&lt;authors&gt;&lt;author&gt;Schau, Hope Jensen&lt;/author&gt;&lt;author&gt;Muniz, Albert M.&lt;/author&gt;&lt;author&gt;Arnould, Eric J.&lt;/author&gt;&lt;/authors&gt;&lt;/contributors&gt;&lt;titles&gt;&lt;title&gt;How Brand Community Practices Create Value&lt;/title&gt;&lt;secondary-title&gt;Journal of Marketing&lt;/secondary-title&gt;&lt;/titles&gt;&lt;periodical&gt;&lt;full-title&gt;Journal of Marketing&lt;/full-title&gt;&lt;/periodical&gt;&lt;pages&gt;30-51&lt;/pages&gt;&lt;volume&gt;73&lt;/volume&gt;&lt;number&gt;5&lt;/number&gt;&lt;keywords&gt;&lt;keyword&gt;CULTURAL capital&lt;/keyword&gt;&lt;keyword&gt;CONSUMPTION (Economics)&lt;/keyword&gt;&lt;keyword&gt;CONSUMER behavior&lt;/keyword&gt;&lt;keyword&gt;BRANDING (Marketing)&lt;/keyword&gt;&lt;keyword&gt;BRAND name products&lt;/keyword&gt;&lt;keyword&gt;Management&lt;/keyword&gt;&lt;keyword&gt;BRAND loyalty&lt;/keyword&gt;&lt;/keywords&gt;&lt;dates&gt;&lt;year&gt;2009&lt;/year&gt;&lt;/dates&gt;&lt;isbn&gt;0022-2429&lt;/isbn&gt;&lt;accession-num&gt;43550504&lt;/accession-num&gt;&lt;work-type&gt;Article&lt;/work-type&gt;&lt;urls&gt;&lt;related-urls&gt;&lt;url&gt;http://content.ebscohost.com/ContentServer.asp?T=P&amp;amp;P=AN&amp;amp;K=43550504&amp;amp;EbscoContent=dGJyMMTo50SeprI4wtvhOLCmrlGep7NSr6e4SbeWxWXS&amp;amp;ContentCustomer=dGJyMPGus0mxrLVRuePfgeyx9X3g&amp;amp;D=buh&lt;/url&gt;&lt;/related-urls&gt;&lt;/urls&gt;&lt;/record&gt;&lt;/Cite&gt;&lt;/EndNote&gt;</w:instrText>
      </w:r>
      <w:r w:rsidR="00A6502D">
        <w:fldChar w:fldCharType="separate"/>
      </w:r>
      <w:r w:rsidR="00A6502D">
        <w:rPr>
          <w:noProof/>
        </w:rPr>
        <w:t>(Schau, Muniz, and Arnould 2009)</w:t>
      </w:r>
      <w:r w:rsidR="00A6502D">
        <w:fldChar w:fldCharType="end"/>
      </w:r>
      <w:r w:rsidR="00AD69C5" w:rsidRPr="00F130EF">
        <w:t xml:space="preserve"> and subcultures of consumption </w:t>
      </w:r>
      <w:r w:rsidR="00A6502D">
        <w:fldChar w:fldCharType="begin"/>
      </w:r>
      <w:r w:rsidR="00A6502D">
        <w:instrText xml:space="preserve"> ADDIN EN.CITE &lt;EndNote&gt;&lt;Cite&gt;&lt;Author&gt;Schouten&lt;/Author&gt;&lt;Year&gt;1995&lt;/Year&gt;&lt;RecNum&gt;390&lt;/RecNum&gt;&lt;DisplayText&gt;(Schouten and McAlexander 1995)&lt;/DisplayText&gt;&lt;record&gt;&lt;rec-number&gt;390&lt;/rec-number&gt;&lt;foreign-keys&gt;&lt;key app="EN" db-id="eer5fa2t4ttw5ree29qppvfa2xewp95rfvet" timestamp="1471622060"&gt;390&lt;/key&gt;&lt;/foreign-keys&gt;&lt;ref-type name="Journal Article"&gt;17&lt;/ref-type&gt;&lt;contributors&gt;&lt;authors&gt;&lt;author&gt;Schouten, John W&lt;/author&gt;&lt;author&gt;McAlexander, James H&lt;/author&gt;&lt;/authors&gt;&lt;/contributors&gt;&lt;titles&gt;&lt;title&gt;Subcultures of consumption: An ethnography of the new bikers&lt;/title&gt;&lt;secondary-title&gt;Journal of consumer research&lt;/secondary-title&gt;&lt;/titles&gt;&lt;periodical&gt;&lt;full-title&gt;Journal of Consumer Research&lt;/full-title&gt;&lt;/periodical&gt;&lt;pages&gt;43-61&lt;/pages&gt;&lt;volume&gt;22&lt;/volume&gt;&lt;number&gt;1&lt;/number&gt;&lt;dates&gt;&lt;year&gt;1995&lt;/year&gt;&lt;/dates&gt;&lt;isbn&gt;0093-5301&lt;/isbn&gt;&lt;urls&gt;&lt;/urls&gt;&lt;/record&gt;&lt;/Cite&gt;&lt;/EndNote&gt;</w:instrText>
      </w:r>
      <w:r w:rsidR="00A6502D">
        <w:fldChar w:fldCharType="separate"/>
      </w:r>
      <w:r w:rsidR="00A6502D">
        <w:rPr>
          <w:noProof/>
        </w:rPr>
        <w:t>(Schouten and McAlexander 1995)</w:t>
      </w:r>
      <w:r w:rsidR="00A6502D">
        <w:fldChar w:fldCharType="end"/>
      </w:r>
      <w:r w:rsidR="00AD69C5" w:rsidRPr="00F130EF">
        <w:t xml:space="preserve">, </w:t>
      </w:r>
      <w:r w:rsidR="006A730E">
        <w:t xml:space="preserve">and </w:t>
      </w:r>
      <w:r w:rsidR="00AD69C5" w:rsidRPr="00F130EF">
        <w:t xml:space="preserve">perhaps even to predict fissioning of a group </w:t>
      </w:r>
      <w:r w:rsidR="00A6502D">
        <w:fldChar w:fldCharType="begin"/>
      </w:r>
      <w:r w:rsidR="00F4176B">
        <w:instrText xml:space="preserve"> ADDIN EN.CITE &lt;EndNote&gt;&lt;Cite&gt;&lt;Author&gt;Parmentier&lt;/Author&gt;&lt;Year&gt;2015&lt;/Year&gt;&lt;RecNum&gt;441&lt;/RecNum&gt;&lt;DisplayText&gt;(Parmentier and Fischer 2015)&lt;/DisplayText&gt;&lt;record&gt;&lt;rec-number&gt;441&lt;/rec-number&gt;&lt;foreign-keys&gt;&lt;key app="EN" db-id="eer5fa2t4ttw5ree29qppvfa2xewp95rfvet" timestamp="1478574318"&gt;441&lt;/key&gt;&lt;/foreign-keys&gt;&lt;ref-type name="Journal Article"&gt;17&lt;/ref-type&gt;&lt;contributors&gt;&lt;authors&gt;&lt;author&gt;Parmentier, Marie-Agnès&lt;/author&gt;&lt;author&gt;Fischer, Eileen&lt;/author&gt;&lt;/authors&gt;&lt;/contributors&gt;&lt;titles&gt;&lt;title&gt;Things fall apart: The dynamics of brand audience dissipation&lt;/title&gt;&lt;secondary-title&gt;Journal of Consumer Research&lt;/secondary-title&gt;&lt;/titles&gt;&lt;periodical&gt;&lt;full-title&gt;Journal of Consumer Research&lt;/full-title&gt;&lt;/periodical&gt;&lt;pages&gt;1228-1251&lt;/pages&gt;&lt;volume&gt;41&lt;/volume&gt;&lt;number&gt;5&lt;/number&gt;&lt;dates&gt;&lt;year&gt;2015&lt;/year&gt;&lt;/dates&gt;&lt;isbn&gt;0093-5301&lt;/isbn&gt;&lt;urls&gt;&lt;/urls&gt;&lt;/record&gt;&lt;/Cite&gt;&lt;/EndNote&gt;</w:instrText>
      </w:r>
      <w:r w:rsidR="00A6502D">
        <w:fldChar w:fldCharType="separate"/>
      </w:r>
      <w:r w:rsidR="00A6502D">
        <w:rPr>
          <w:noProof/>
        </w:rPr>
        <w:t>(Parmentier and Fischer 2015)</w:t>
      </w:r>
      <w:r w:rsidR="00A6502D">
        <w:fldChar w:fldCharType="end"/>
      </w:r>
      <w:r w:rsidR="00AD69C5" w:rsidRPr="00F130EF">
        <w:t>.</w:t>
      </w:r>
      <w:r w:rsidR="00AD69C5" w:rsidRPr="00AD69C5">
        <w:t xml:space="preserve"> </w:t>
      </w:r>
      <w:r w:rsidR="004B295E">
        <w:t>One</w:t>
      </w:r>
      <w:r w:rsidR="00563C5B" w:rsidRPr="00F130EF">
        <w:t xml:space="preserve"> might speculate that homophilous </w:t>
      </w:r>
      <w:r w:rsidR="00265E32">
        <w:t>groups</w:t>
      </w:r>
      <w:r w:rsidR="00563C5B" w:rsidRPr="00F130EF">
        <w:t xml:space="preserve"> will display more linguistic cohesiveness, and this may even affect other factors like strength of group identity</w:t>
      </w:r>
      <w:r w:rsidR="00265E32">
        <w:t>, participation in the group, and satisfaction with group outcomes</w:t>
      </w:r>
      <w:r w:rsidR="00563C5B" w:rsidRPr="00F130EF">
        <w:t>.</w:t>
      </w:r>
      <w:r w:rsidR="007B480D">
        <w:t xml:space="preserve"> Words associated with assent like “yes” and “I agree” can be used t</w:t>
      </w:r>
      <w:r w:rsidR="00563C5B" w:rsidRPr="00F130EF">
        <w:t xml:space="preserve">o measure group agreements </w:t>
      </w:r>
      <w:r w:rsidR="00971F63" w:rsidRPr="00441946">
        <w:fldChar w:fldCharType="begin"/>
      </w:r>
      <w:r w:rsidR="00971F63" w:rsidRPr="00F130EF">
        <w:instrText xml:space="preserve"> ADDIN EN.CITE &lt;EndNote&gt;&lt;Cite&gt;&lt;Author&gt;Tausczik&lt;/Author&gt;&lt;Year&gt;2010&lt;/Year&gt;&lt;RecNum&gt;404&lt;/RecNum&gt;&lt;DisplayText&gt;(Tausczik and Pennebaker 2010)&lt;/DisplayText&gt;&lt;record&gt;&lt;rec-number&gt;404&lt;/rec-number&gt;&lt;foreign-keys&gt;&lt;key app="EN" db-id="eer5fa2t4ttw5ree29qppvfa2xewp95rfvet" timestamp="1472001032"&gt;404&lt;/key&gt;&lt;/foreign-keys&gt;&lt;ref-type name="Journal Article"&gt;17&lt;/ref-type&gt;&lt;contributors&gt;&lt;authors&gt;&lt;author&gt;Tausczik, Yla R&lt;/author&gt;&lt;author&gt;Pennebaker, James W&lt;/author&gt;&lt;/authors&gt;&lt;/contributors&gt;&lt;titles&gt;&lt;title&gt;The psychological meaning of words: LIWC and computerized text analysis methods&lt;/title&gt;&lt;secondary-title&gt;Journal of language and social psychology&lt;/secondary-title&gt;&lt;/titles&gt;&lt;periodical&gt;&lt;full-title&gt;Journal of Language and Social Psychology&lt;/full-title&gt;&lt;/periodical&gt;&lt;pages&gt;24-54&lt;/pages&gt;&lt;volume&gt;29&lt;/volume&gt;&lt;number&gt;1&lt;/number&gt;&lt;dates&gt;&lt;year&gt;2010&lt;/year&gt;&lt;/dates&gt;&lt;isbn&gt;0261-927X&lt;/isbn&gt;&lt;urls&gt;&lt;/urls&gt;&lt;/record&gt;&lt;/Cite&gt;&lt;/EndNote&gt;</w:instrText>
      </w:r>
      <w:r w:rsidR="00971F63" w:rsidRPr="00441946">
        <w:fldChar w:fldCharType="separate"/>
      </w:r>
      <w:r w:rsidR="00971F63" w:rsidRPr="00F130EF">
        <w:rPr>
          <w:noProof/>
        </w:rPr>
        <w:t>(Tausczik and Pennebaker 2010)</w:t>
      </w:r>
      <w:r w:rsidR="00971F63" w:rsidRPr="00441946">
        <w:fldChar w:fldCharType="end"/>
      </w:r>
      <w:r w:rsidR="00971F63" w:rsidRPr="00F130EF">
        <w:t>.</w:t>
      </w:r>
      <w:r w:rsidR="00535B54">
        <w:t xml:space="preserve"> In this way, te</w:t>
      </w:r>
      <w:r w:rsidR="00B25BBD" w:rsidRPr="00F130EF">
        <w:t xml:space="preserve">xt analysis </w:t>
      </w:r>
      <w:r w:rsidR="00535B54">
        <w:t>can be</w:t>
      </w:r>
      <w:r w:rsidR="00B25BBD" w:rsidRPr="00F130EF">
        <w:t xml:space="preserve"> used for studying</w:t>
      </w:r>
      <w:r w:rsidR="00AD69C5">
        <w:t xml:space="preserve"> group</w:t>
      </w:r>
      <w:r w:rsidR="00B25BBD" w:rsidRPr="00F130EF">
        <w:t xml:space="preserve"> interactional processes </w:t>
      </w:r>
      <w:r w:rsidR="004B295E">
        <w:t>to predict quality of products and satisfaction with participation in</w:t>
      </w:r>
      <w:r w:rsidR="00B25BBD" w:rsidRPr="00F130EF">
        <w:t xml:space="preserve"> peer to pee</w:t>
      </w:r>
      <w:r w:rsidR="00535B54">
        <w:t>r</w:t>
      </w:r>
      <w:r w:rsidR="00B25BBD" w:rsidRPr="00F130EF">
        <w:t xml:space="preserve"> production </w:t>
      </w:r>
      <w:r w:rsidR="00A6502D">
        <w:fldChar w:fldCharType="begin"/>
      </w:r>
      <w:r w:rsidR="00F4176B">
        <w:instrText xml:space="preserve"> ADDIN EN.CITE &lt;EndNote&gt;&lt;Cite&gt;&lt;Author&gt;Mathwick&lt;/Author&gt;&lt;Year&gt;2008&lt;/Year&gt;&lt;RecNum&gt;442&lt;/RecNum&gt;&lt;Prefix&gt;c.f. &lt;/Prefix&gt;&lt;DisplayText&gt;(c.f. Mathwick, Wiertz, and De Ruyter 2008)&lt;/DisplayText&gt;&lt;record&gt;&lt;rec-number&gt;442&lt;/rec-number&gt;&lt;foreign-keys&gt;&lt;key app="EN" db-id="eer5fa2t4ttw5ree29qppvfa2xewp95rfvet" timestamp="1478574430"&gt;442&lt;/key&gt;&lt;/foreign-keys&gt;&lt;ref-type name="Journal Article"&gt;17&lt;/ref-type&gt;&lt;contributors&gt;&lt;authors&gt;&lt;author&gt;Mathwick, Charla&lt;/author&gt;&lt;author&gt;Wiertz, Caroline&lt;/author&gt;&lt;author&gt;De Ruyter, Ko&lt;/author&gt;&lt;/authors&gt;&lt;/contributors&gt;&lt;titles&gt;&lt;title&gt;Social capital production in a virtual P3 community&lt;/title&gt;&lt;secondary-title&gt;Journal of Consumer Research&lt;/secondary-title&gt;&lt;/titles&gt;&lt;periodical&gt;&lt;full-title&gt;Journal of Consumer Research&lt;/full-title&gt;&lt;/periodical&gt;&lt;pages&gt;832-849&lt;/pages&gt;&lt;volume&gt;34&lt;/volume&gt;&lt;number&gt;6&lt;/number&gt;&lt;dates&gt;&lt;year&gt;2008&lt;/year&gt;&lt;/dates&gt;&lt;isbn&gt;0093-5301&lt;/isbn&gt;&lt;urls&gt;&lt;/urls&gt;&lt;/record&gt;&lt;/Cite&gt;&lt;/EndNote&gt;</w:instrText>
      </w:r>
      <w:r w:rsidR="00A6502D">
        <w:fldChar w:fldCharType="separate"/>
      </w:r>
      <w:r w:rsidR="004B295E">
        <w:rPr>
          <w:noProof/>
        </w:rPr>
        <w:t>(c.f. Mathwick, Wiertz, and De Ruyter 2008)</w:t>
      </w:r>
      <w:r w:rsidR="00A6502D">
        <w:fldChar w:fldCharType="end"/>
      </w:r>
      <w:r w:rsidR="00535B54">
        <w:t xml:space="preserve">. </w:t>
      </w:r>
    </w:p>
    <w:p w14:paraId="6DA24C89" w14:textId="737D6C1F" w:rsidR="00CD4D49" w:rsidRPr="00F130EF" w:rsidRDefault="008519F7" w:rsidP="00F40240">
      <w:pPr>
        <w:spacing w:after="0" w:line="480" w:lineRule="auto"/>
        <w:ind w:firstLine="720"/>
      </w:pPr>
      <w:r>
        <w:t>These four</w:t>
      </w:r>
      <w:r w:rsidR="00CD4D49" w:rsidRPr="00F130EF">
        <w:t xml:space="preserve"> domains—attention, </w:t>
      </w:r>
      <w:r w:rsidR="00ED4AE2">
        <w:t xml:space="preserve">processing, </w:t>
      </w:r>
      <w:r w:rsidR="00CD4D49" w:rsidRPr="00F130EF">
        <w:t>interpersonal interaction, and group</w:t>
      </w:r>
      <w:r w:rsidR="00843A50">
        <w:t xml:space="preserve"> and </w:t>
      </w:r>
      <w:r w:rsidR="007E127F">
        <w:t>cultural</w:t>
      </w:r>
      <w:r w:rsidR="00843A50">
        <w:t xml:space="preserve"> level</w:t>
      </w:r>
      <w:r w:rsidR="00CD4D49" w:rsidRPr="00F130EF">
        <w:t xml:space="preserve"> properties—</w:t>
      </w:r>
      <w:r w:rsidR="00962317" w:rsidRPr="00F130EF">
        <w:t>provide</w:t>
      </w:r>
      <w:r w:rsidR="00CD4D49" w:rsidRPr="00F130EF">
        <w:t xml:space="preserve"> rich </w:t>
      </w:r>
      <w:r w:rsidR="00962317" w:rsidRPr="00F130EF">
        <w:t>fodder</w:t>
      </w:r>
      <w:r w:rsidR="00CD4D49" w:rsidRPr="00F130EF">
        <w:t xml:space="preserve"> for posing research questions</w:t>
      </w:r>
      <w:r w:rsidR="00ED4AE2">
        <w:t xml:space="preserve"> </w:t>
      </w:r>
      <w:r w:rsidR="00CD4D49" w:rsidRPr="00F130EF">
        <w:t>that can be answered by studying language</w:t>
      </w:r>
      <w:r w:rsidR="007E127F">
        <w:t xml:space="preserve"> and by defining constructs through language</w:t>
      </w:r>
      <w:r w:rsidR="004B295E">
        <w:t>. By linking linguistic theory pertaining to semantics, pragmatics, and syntax, researcher</w:t>
      </w:r>
      <w:r w:rsidR="006F7A5A">
        <w:t>s</w:t>
      </w:r>
      <w:r w:rsidR="004B295E">
        <w:t xml:space="preserve"> can formulate more novel, interesting, and theoretically rich research questions, and </w:t>
      </w:r>
      <w:r w:rsidR="00C6685C">
        <w:t xml:space="preserve">they can </w:t>
      </w:r>
      <w:r w:rsidR="004B295E">
        <w:t xml:space="preserve">develop new angles on constructs key to understanding consumer thought, behavior, and culture. </w:t>
      </w:r>
      <w:r w:rsidR="004552DF">
        <w:t>Per our roadmap in Figure 1, we now proceed with</w:t>
      </w:r>
      <w:r w:rsidR="00CD4D49" w:rsidRPr="00F130EF">
        <w:t xml:space="preserve"> </w:t>
      </w:r>
      <w:r w:rsidR="00ED4AE2">
        <w:t>data collection.</w:t>
      </w:r>
    </w:p>
    <w:p w14:paraId="12AC2DBC" w14:textId="77777777" w:rsidR="00CA6823" w:rsidRDefault="00CA6823" w:rsidP="00F40240">
      <w:pPr>
        <w:spacing w:after="0" w:line="480" w:lineRule="auto"/>
      </w:pPr>
    </w:p>
    <w:p w14:paraId="666B743C" w14:textId="79179DE4" w:rsidR="00CA6823" w:rsidRPr="001652C6" w:rsidRDefault="00B54134" w:rsidP="00F40240">
      <w:pPr>
        <w:spacing w:after="0" w:line="480" w:lineRule="auto"/>
        <w:outlineLvl w:val="0"/>
        <w:rPr>
          <w:b/>
        </w:rPr>
      </w:pPr>
      <w:r>
        <w:rPr>
          <w:b/>
        </w:rPr>
        <w:t>Stage</w:t>
      </w:r>
      <w:r w:rsidR="00CA6823" w:rsidRPr="001652C6">
        <w:rPr>
          <w:b/>
        </w:rPr>
        <w:t xml:space="preserve"> 3: Data Collection</w:t>
      </w:r>
    </w:p>
    <w:p w14:paraId="43570620" w14:textId="49F0BCC2" w:rsidR="00CA6823" w:rsidRDefault="00CA6823" w:rsidP="00F40240">
      <w:pPr>
        <w:spacing w:after="0" w:line="480" w:lineRule="auto"/>
      </w:pPr>
      <w:r>
        <w:rPr>
          <w:i/>
        </w:rPr>
        <w:lastRenderedPageBreak/>
        <w:tab/>
      </w:r>
      <w:r>
        <w:t>Once a rese</w:t>
      </w:r>
      <w:r w:rsidR="00843BB7">
        <w:t xml:space="preserve">archer identifies the </w:t>
      </w:r>
      <w:r w:rsidR="006129FC">
        <w:t xml:space="preserve">research question and related </w:t>
      </w:r>
      <w:r w:rsidR="00843BB7">
        <w:t>construct</w:t>
      </w:r>
      <w:r w:rsidR="006129FC">
        <w:t>s</w:t>
      </w:r>
      <w:r w:rsidR="00843BB7">
        <w:t xml:space="preserve">, </w:t>
      </w:r>
      <w:r>
        <w:t xml:space="preserve">the </w:t>
      </w:r>
      <w:r w:rsidR="00F41889">
        <w:t>next s</w:t>
      </w:r>
      <w:r w:rsidR="00D574BF">
        <w:t>t</w:t>
      </w:r>
      <w:r>
        <w:t>ep is to collect</w:t>
      </w:r>
      <w:r w:rsidR="00843BB7">
        <w:t xml:space="preserve"> the</w:t>
      </w:r>
      <w:r>
        <w:t xml:space="preserve"> data. </w:t>
      </w:r>
      <w:r w:rsidRPr="00F130EF">
        <w:t>There ar</w:t>
      </w:r>
      <w:r>
        <w:t xml:space="preserve">e </w:t>
      </w:r>
      <w:r w:rsidR="006A730E">
        <w:t xml:space="preserve">four steps to data collection: </w:t>
      </w:r>
      <w:r w:rsidRPr="00F130EF">
        <w:t>identifying</w:t>
      </w:r>
      <w:r w:rsidR="000A4630">
        <w:t xml:space="preserve">, </w:t>
      </w:r>
      <w:r w:rsidRPr="00F130EF">
        <w:t>u</w:t>
      </w:r>
      <w:r w:rsidR="00F666CD">
        <w:t xml:space="preserve">nitizing, preparing, </w:t>
      </w:r>
      <w:r w:rsidR="00E443DE">
        <w:t>and storing the data</w:t>
      </w:r>
      <w:r w:rsidRPr="00F130EF">
        <w:t xml:space="preserve">. </w:t>
      </w:r>
    </w:p>
    <w:p w14:paraId="7C92DBC7" w14:textId="77777777" w:rsidR="00CA6823" w:rsidRDefault="00CA6823" w:rsidP="00F40240">
      <w:pPr>
        <w:spacing w:after="0" w:line="480" w:lineRule="auto"/>
      </w:pPr>
    </w:p>
    <w:p w14:paraId="29065F8D" w14:textId="59DF73E0" w:rsidR="00CA6823" w:rsidRPr="00F41889" w:rsidRDefault="00CA6823" w:rsidP="00F40240">
      <w:pPr>
        <w:spacing w:after="0" w:line="480" w:lineRule="auto"/>
        <w:outlineLvl w:val="0"/>
        <w:rPr>
          <w:i/>
        </w:rPr>
      </w:pPr>
      <w:r w:rsidRPr="00F41889">
        <w:rPr>
          <w:i/>
        </w:rPr>
        <w:t>Identifying Data Sources</w:t>
      </w:r>
    </w:p>
    <w:p w14:paraId="46CCA4C7" w14:textId="7F3E5CFA" w:rsidR="00F53C3C" w:rsidRPr="00A412FF" w:rsidRDefault="006129FC" w:rsidP="00F40240">
      <w:pPr>
        <w:spacing w:after="0" w:line="480" w:lineRule="auto"/>
        <w:ind w:firstLine="720"/>
        <w:rPr>
          <w:spacing w:val="-6"/>
          <w:sz w:val="23"/>
          <w:szCs w:val="23"/>
        </w:rPr>
      </w:pPr>
      <w:r>
        <w:rPr>
          <w:spacing w:val="-6"/>
          <w:sz w:val="23"/>
          <w:szCs w:val="23"/>
        </w:rPr>
        <w:t>One virtue—and perhaps also a curse—of text analysis is that many</w:t>
      </w:r>
      <w:r w:rsidR="00D574BF">
        <w:rPr>
          <w:spacing w:val="-6"/>
          <w:sz w:val="23"/>
          <w:szCs w:val="23"/>
        </w:rPr>
        <w:t xml:space="preserve"> </w:t>
      </w:r>
      <w:r w:rsidR="006A730E">
        <w:rPr>
          <w:spacing w:val="-6"/>
          <w:sz w:val="23"/>
          <w:szCs w:val="23"/>
        </w:rPr>
        <w:t>data sources are available. Q</w:t>
      </w:r>
      <w:r w:rsidR="00F53C3C" w:rsidRPr="00A412FF">
        <w:rPr>
          <w:spacing w:val="-6"/>
          <w:sz w:val="23"/>
          <w:szCs w:val="23"/>
        </w:rPr>
        <w:t>uery through experiment, survey or interview, web scraping of internet content</w:t>
      </w:r>
      <w:r w:rsidR="00F53C3C" w:rsidRPr="00F53C3C">
        <w:rPr>
          <w:spacing w:val="-6"/>
          <w:sz w:val="23"/>
          <w:szCs w:val="23"/>
        </w:rPr>
        <w:t xml:space="preserve"> </w:t>
      </w:r>
      <w:r w:rsidR="00F53C3C" w:rsidRPr="00A412FF">
        <w:rPr>
          <w:spacing w:val="-6"/>
          <w:sz w:val="23"/>
          <w:szCs w:val="23"/>
        </w:rPr>
        <w:t xml:space="preserve"> </w:t>
      </w:r>
      <w:r w:rsidR="00F53C3C" w:rsidRPr="00A412FF">
        <w:rPr>
          <w:spacing w:val="-6"/>
          <w:sz w:val="23"/>
          <w:szCs w:val="23"/>
        </w:rPr>
        <w:fldChar w:fldCharType="begin">
          <w:fldData xml:space="preserve">PEVuZE5vdGU+PENpdGU+PEF1dGhvcj5OZXdzcHJvc29mdDwvQXV0aG9yPjxZZWFyPjIwMTI8L1ll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==
</w:fldData>
        </w:fldChar>
      </w:r>
      <w:r w:rsidR="00FB4F3D">
        <w:rPr>
          <w:spacing w:val="-6"/>
          <w:sz w:val="23"/>
          <w:szCs w:val="23"/>
        </w:rPr>
        <w:instrText xml:space="preserve"> ADDIN EN.CITE </w:instrText>
      </w:r>
      <w:r w:rsidR="00FB4F3D">
        <w:rPr>
          <w:spacing w:val="-6"/>
          <w:sz w:val="23"/>
          <w:szCs w:val="23"/>
        </w:rPr>
        <w:fldChar w:fldCharType="begin">
          <w:fldData xml:space="preserve">PEVuZE5vdGU+PENpdGU+PEF1dGhvcj5OZXdzcHJvc29mdDwvQXV0aG9yPjxZZWFyPjIwMTI8L1ll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==
</w:fldData>
        </w:fldChar>
      </w:r>
      <w:r w:rsidR="00FB4F3D">
        <w:rPr>
          <w:spacing w:val="-6"/>
          <w:sz w:val="23"/>
          <w:szCs w:val="23"/>
        </w:rPr>
        <w:instrText xml:space="preserve"> ADDIN EN.CITE.DATA </w:instrText>
      </w:r>
      <w:r w:rsidR="00FB4F3D">
        <w:rPr>
          <w:spacing w:val="-6"/>
          <w:sz w:val="23"/>
          <w:szCs w:val="23"/>
        </w:rPr>
      </w:r>
      <w:r w:rsidR="00FB4F3D">
        <w:rPr>
          <w:spacing w:val="-6"/>
          <w:sz w:val="23"/>
          <w:szCs w:val="23"/>
        </w:rPr>
        <w:fldChar w:fldCharType="end"/>
      </w:r>
      <w:r w:rsidR="00F53C3C" w:rsidRPr="00A412FF">
        <w:rPr>
          <w:spacing w:val="-6"/>
          <w:sz w:val="23"/>
          <w:szCs w:val="23"/>
        </w:rPr>
      </w:r>
      <w:r w:rsidR="00F53C3C" w:rsidRPr="00A412FF">
        <w:rPr>
          <w:spacing w:val="-6"/>
          <w:sz w:val="23"/>
          <w:szCs w:val="23"/>
        </w:rPr>
        <w:fldChar w:fldCharType="separate"/>
      </w:r>
      <w:r w:rsidR="00FB4F3D">
        <w:rPr>
          <w:noProof/>
          <w:spacing w:val="-6"/>
          <w:sz w:val="23"/>
          <w:szCs w:val="23"/>
        </w:rPr>
        <w:t>(Newsprosoft 2012; Pagescrape 2006; Velocityscape 2006; Wilson 2009)</w:t>
      </w:r>
      <w:r w:rsidR="00F53C3C" w:rsidRPr="00A412FF">
        <w:rPr>
          <w:spacing w:val="-6"/>
          <w:sz w:val="23"/>
          <w:szCs w:val="23"/>
        </w:rPr>
        <w:fldChar w:fldCharType="end"/>
      </w:r>
      <w:r w:rsidR="00FB4F3D">
        <w:rPr>
          <w:spacing w:val="-6"/>
          <w:sz w:val="23"/>
          <w:szCs w:val="23"/>
        </w:rPr>
        <w:t>,</w:t>
      </w:r>
      <w:r w:rsidR="00F53C3C" w:rsidRPr="00A412FF">
        <w:rPr>
          <w:spacing w:val="-6"/>
          <w:sz w:val="23"/>
          <w:szCs w:val="23"/>
        </w:rPr>
        <w:t xml:space="preserve"> archival databases</w:t>
      </w:r>
      <w:r w:rsidR="00F53C3C">
        <w:rPr>
          <w:spacing w:val="-6"/>
          <w:sz w:val="23"/>
          <w:szCs w:val="23"/>
        </w:rPr>
        <w:t xml:space="preserve"> (ProQuest; Factiva)</w:t>
      </w:r>
      <w:r w:rsidR="006A730E">
        <w:rPr>
          <w:spacing w:val="-6"/>
          <w:sz w:val="23"/>
          <w:szCs w:val="23"/>
        </w:rPr>
        <w:t>,</w:t>
      </w:r>
      <w:r w:rsidR="00F53C3C" w:rsidRPr="00A412FF">
        <w:rPr>
          <w:spacing w:val="-6"/>
          <w:sz w:val="23"/>
          <w:szCs w:val="23"/>
        </w:rPr>
        <w:t xml:space="preserve"> digital conversion of printed</w:t>
      </w:r>
      <w:r>
        <w:rPr>
          <w:spacing w:val="-6"/>
          <w:sz w:val="23"/>
          <w:szCs w:val="23"/>
        </w:rPr>
        <w:t xml:space="preserve"> or spoken</w:t>
      </w:r>
      <w:r w:rsidR="006A730E">
        <w:rPr>
          <w:spacing w:val="-6"/>
          <w:sz w:val="23"/>
          <w:szCs w:val="23"/>
        </w:rPr>
        <w:t xml:space="preserve"> text, p</w:t>
      </w:r>
      <w:r w:rsidR="00F53C3C" w:rsidRPr="00A412FF">
        <w:rPr>
          <w:spacing w:val="-6"/>
          <w:sz w:val="23"/>
          <w:szCs w:val="23"/>
        </w:rPr>
        <w:t xml:space="preserve">roduct websites like Amazon.com, expert user groups like Usenet, and internet subcultures or brand communities are all potential sources of consumer data. In addition to data collection through scraping, </w:t>
      </w:r>
      <w:r w:rsidR="00811EE6">
        <w:rPr>
          <w:spacing w:val="-6"/>
          <w:sz w:val="23"/>
          <w:szCs w:val="23"/>
        </w:rPr>
        <w:t xml:space="preserve">some </w:t>
      </w:r>
      <w:r w:rsidR="00F53C3C" w:rsidRPr="00A412FF">
        <w:rPr>
          <w:spacing w:val="-6"/>
          <w:sz w:val="23"/>
          <w:szCs w:val="23"/>
        </w:rPr>
        <w:t>platforms like Twitter offer</w:t>
      </w:r>
      <w:r w:rsidR="00B54CE4">
        <w:rPr>
          <w:spacing w:val="-6"/>
          <w:sz w:val="23"/>
          <w:szCs w:val="23"/>
        </w:rPr>
        <w:t xml:space="preserve"> </w:t>
      </w:r>
      <w:r w:rsidR="00F53C3C" w:rsidRPr="00A412FF">
        <w:rPr>
          <w:spacing w:val="-6"/>
          <w:sz w:val="23"/>
          <w:szCs w:val="23"/>
        </w:rPr>
        <w:t xml:space="preserve">access to </w:t>
      </w:r>
      <w:r w:rsidR="0009555B">
        <w:rPr>
          <w:spacing w:val="-6"/>
          <w:sz w:val="23"/>
          <w:szCs w:val="23"/>
        </w:rPr>
        <w:t xml:space="preserve">a </w:t>
      </w:r>
      <w:r w:rsidR="00B54CE4">
        <w:rPr>
          <w:spacing w:val="-6"/>
          <w:sz w:val="23"/>
          <w:szCs w:val="23"/>
        </w:rPr>
        <w:t xml:space="preserve">10% </w:t>
      </w:r>
      <w:r w:rsidR="0009555B">
        <w:rPr>
          <w:spacing w:val="-6"/>
          <w:sz w:val="23"/>
          <w:szCs w:val="23"/>
        </w:rPr>
        <w:t xml:space="preserve">random sample </w:t>
      </w:r>
      <w:r w:rsidR="00B54CE4">
        <w:rPr>
          <w:spacing w:val="-6"/>
          <w:sz w:val="23"/>
          <w:szCs w:val="23"/>
        </w:rPr>
        <w:t>of the full</w:t>
      </w:r>
      <w:r w:rsidR="0009555B">
        <w:rPr>
          <w:spacing w:val="-6"/>
          <w:sz w:val="23"/>
          <w:szCs w:val="23"/>
        </w:rPr>
        <w:t xml:space="preserve"> </w:t>
      </w:r>
      <w:r w:rsidR="00F53C3C" w:rsidRPr="00A412FF">
        <w:rPr>
          <w:spacing w:val="-6"/>
          <w:sz w:val="23"/>
          <w:szCs w:val="23"/>
        </w:rPr>
        <w:t xml:space="preserve">“firehose” </w:t>
      </w:r>
      <w:r w:rsidR="00FB4F3D">
        <w:rPr>
          <w:spacing w:val="-6"/>
          <w:sz w:val="23"/>
          <w:szCs w:val="23"/>
        </w:rPr>
        <w:t xml:space="preserve">or APIs for collecting </w:t>
      </w:r>
      <w:r w:rsidR="00F53C3C" w:rsidRPr="00A412FF">
        <w:rPr>
          <w:spacing w:val="-6"/>
          <w:sz w:val="23"/>
          <w:szCs w:val="23"/>
        </w:rPr>
        <w:t>content being posted by users according to keyword, hashtag, or user types</w:t>
      </w:r>
      <w:r w:rsidR="00D574BF">
        <w:rPr>
          <w:spacing w:val="-6"/>
          <w:sz w:val="23"/>
          <w:szCs w:val="23"/>
        </w:rPr>
        <w:t>.</w:t>
      </w:r>
    </w:p>
    <w:p w14:paraId="36DDA763" w14:textId="5E718A36" w:rsidR="00F16662" w:rsidRDefault="00F53C3C" w:rsidP="00F40240">
      <w:pPr>
        <w:spacing w:after="0" w:line="480" w:lineRule="auto"/>
        <w:ind w:firstLine="720"/>
        <w:rPr>
          <w:spacing w:val="-6"/>
          <w:sz w:val="23"/>
          <w:szCs w:val="23"/>
        </w:rPr>
      </w:pPr>
      <w:r>
        <w:rPr>
          <w:spacing w:val="-6"/>
          <w:sz w:val="23"/>
          <w:szCs w:val="23"/>
        </w:rPr>
        <w:t>S</w:t>
      </w:r>
      <w:r w:rsidRPr="00A412FF">
        <w:rPr>
          <w:spacing w:val="-6"/>
          <w:sz w:val="23"/>
          <w:szCs w:val="23"/>
        </w:rPr>
        <w:t>ampling</w:t>
      </w:r>
      <w:r w:rsidR="00D574BF">
        <w:rPr>
          <w:spacing w:val="-6"/>
          <w:sz w:val="23"/>
          <w:szCs w:val="23"/>
        </w:rPr>
        <w:t xml:space="preserve"> is likely the most</w:t>
      </w:r>
      <w:r w:rsidRPr="00A412FF">
        <w:rPr>
          <w:spacing w:val="-6"/>
          <w:sz w:val="23"/>
          <w:szCs w:val="23"/>
        </w:rPr>
        <w:t xml:space="preserve"> important consideration in the data collection stage. </w:t>
      </w:r>
      <w:r w:rsidR="00F16662" w:rsidRPr="00A412FF">
        <w:rPr>
          <w:spacing w:val="-6"/>
          <w:sz w:val="23"/>
          <w:szCs w:val="23"/>
        </w:rPr>
        <w:t xml:space="preserve">In the abstract, any dataset will consist of some </w:t>
      </w:r>
      <w:r w:rsidR="00F16662">
        <w:rPr>
          <w:spacing w:val="-6"/>
          <w:sz w:val="23"/>
          <w:szCs w:val="23"/>
        </w:rPr>
        <w:t>sample from the population, and the sample can be biased in various</w:t>
      </w:r>
      <w:r w:rsidR="000A4630">
        <w:rPr>
          <w:spacing w:val="-6"/>
          <w:sz w:val="23"/>
          <w:szCs w:val="23"/>
        </w:rPr>
        <w:t xml:space="preserve"> but important</w:t>
      </w:r>
      <w:r w:rsidR="00F16662">
        <w:rPr>
          <w:spacing w:val="-6"/>
          <w:sz w:val="23"/>
          <w:szCs w:val="23"/>
        </w:rPr>
        <w:t xml:space="preserve"> ways.</w:t>
      </w:r>
      <w:r w:rsidR="00F16662" w:rsidRPr="00A412FF">
        <w:rPr>
          <w:spacing w:val="-6"/>
          <w:sz w:val="23"/>
          <w:szCs w:val="23"/>
        </w:rPr>
        <w:t xml:space="preserve">  For </w:t>
      </w:r>
      <w:r w:rsidR="00F16662">
        <w:rPr>
          <w:spacing w:val="-6"/>
          <w:sz w:val="23"/>
          <w:szCs w:val="23"/>
        </w:rPr>
        <w:t xml:space="preserve">example, Twitter users are </w:t>
      </w:r>
      <w:r w:rsidR="00013FDA">
        <w:rPr>
          <w:spacing w:val="-6"/>
          <w:sz w:val="23"/>
          <w:szCs w:val="23"/>
        </w:rPr>
        <w:t xml:space="preserve">younger and more urban than </w:t>
      </w:r>
      <w:r w:rsidR="008C35DC">
        <w:rPr>
          <w:spacing w:val="-6"/>
          <w:sz w:val="23"/>
          <w:szCs w:val="23"/>
        </w:rPr>
        <w:t xml:space="preserve">a representative sample of </w:t>
      </w:r>
      <w:r w:rsidR="00013FDA">
        <w:rPr>
          <w:spacing w:val="-6"/>
          <w:sz w:val="23"/>
          <w:szCs w:val="23"/>
        </w:rPr>
        <w:t xml:space="preserve">the US population </w:t>
      </w:r>
      <w:r w:rsidR="00013FDA">
        <w:rPr>
          <w:spacing w:val="-6"/>
          <w:sz w:val="23"/>
          <w:szCs w:val="23"/>
        </w:rPr>
        <w:fldChar w:fldCharType="begin"/>
      </w:r>
      <w:r w:rsidR="00CC4054">
        <w:rPr>
          <w:spacing w:val="-6"/>
          <w:sz w:val="23"/>
          <w:szCs w:val="23"/>
        </w:rPr>
        <w:instrText xml:space="preserve"> ADDIN EN.CITE &lt;EndNote&gt;&lt;Cite&gt;&lt;Author&gt;Mislove&lt;/Author&gt;&lt;Year&gt;2011&lt;/Year&gt;&lt;RecNum&gt;1328&lt;/RecNum&gt;&lt;DisplayText&gt;(Duggan 2013; Mislove et al. 2011)&lt;/DisplayText&gt;&lt;record&gt;&lt;rec-number&gt;1328&lt;/rec-number&gt;&lt;foreign-keys&gt;&lt;key app="EN" db-id="zrpp9rvxza0z27epfawv5sr9x55f9x2eafap" timestamp="1481130781"&gt;1328&lt;/key&gt;&lt;/foreign-keys&gt;&lt;ref-type name="Journal Article"&gt;17&lt;/ref-type&gt;&lt;contributors&gt;&lt;authors&gt;&lt;author&gt;Mislove, Alan&lt;/author&gt;&lt;author&gt;Lehmann, Sune&lt;/author&gt;&lt;author&gt;Ahn, Yong-Yeol&lt;/author&gt;&lt;author&gt;Onnela, Jukka-Pekka&lt;/author&gt;&lt;author&gt;Rosenquist, J Niels&lt;/author&gt;&lt;/authors&gt;&lt;/contributors&gt;&lt;titles&gt;&lt;title&gt;Understanding the Demographics of Twitter Users&lt;/title&gt;&lt;secondary-title&gt;ICWSM&lt;/secondary-title&gt;&lt;/titles&gt;&lt;periodical&gt;&lt;full-title&gt;ICWSM&lt;/full-title&gt;&lt;/periodical&gt;&lt;pages&gt;5th&lt;/pages&gt;&lt;volume&gt;11&lt;/volume&gt;&lt;dates&gt;&lt;year&gt;2011&lt;/year&gt;&lt;/dates&gt;&lt;urls&gt;&lt;/urls&gt;&lt;/record&gt;&lt;/Cite&gt;&lt;Cite&gt;&lt;Author&gt;Duggan&lt;/Author&gt;&lt;Year&gt;2013&lt;/Year&gt;&lt;RecNum&gt;1113&lt;/RecNum&gt;&lt;record&gt;&lt;rec-number&gt;1113&lt;/rec-number&gt;&lt;foreign-keys&gt;&lt;key app="EN" db-id="zrpp9rvxza0z27epfawv5sr9x55f9x2eafap" timestamp="1424647281"&gt;1113&lt;/key&gt;&lt;/foreign-keys&gt;&lt;ref-type name="Electronic Article"&gt;43&lt;/ref-type&gt;&lt;contributors&gt;&lt;authors&gt;&lt;author&gt;Duggan, Maeve; Brenner, Joanna&lt;/author&gt;&lt;/authors&gt;&lt;/contributors&gt;&lt;titles&gt;&lt;title&gt;The Demographics of Social Media Users -- 2012&lt;/title&gt;&lt;/titles&gt;&lt;section&gt;February 14, 2013&lt;/section&gt;&lt;dates&gt;&lt;year&gt;2013&lt;/year&gt;&lt;/dates&gt;&lt;publisher&gt;Pew Research Center&lt;/publisher&gt;&lt;urls&gt;&lt;related-urls&gt;&lt;url&gt;http://www.pewinternet.org/2013/02/14/the-demographics-of-social-media-users-2012/&lt;/url&gt;&lt;/related-urls&gt;&lt;/urls&gt;&lt;/record&gt;&lt;/Cite&gt;&lt;/EndNote&gt;</w:instrText>
      </w:r>
      <w:r w:rsidR="00013FDA">
        <w:rPr>
          <w:spacing w:val="-6"/>
          <w:sz w:val="23"/>
          <w:szCs w:val="23"/>
        </w:rPr>
        <w:fldChar w:fldCharType="separate"/>
      </w:r>
      <w:r w:rsidR="00CC4054">
        <w:rPr>
          <w:noProof/>
          <w:spacing w:val="-6"/>
          <w:sz w:val="23"/>
          <w:szCs w:val="23"/>
        </w:rPr>
        <w:t>(Duggan 2013; Mislove et al. 2011)</w:t>
      </w:r>
      <w:r w:rsidR="00013FDA">
        <w:rPr>
          <w:spacing w:val="-6"/>
          <w:sz w:val="23"/>
          <w:szCs w:val="23"/>
        </w:rPr>
        <w:fldChar w:fldCharType="end"/>
      </w:r>
      <w:r w:rsidR="00F16662">
        <w:rPr>
          <w:spacing w:val="-6"/>
          <w:sz w:val="23"/>
          <w:szCs w:val="23"/>
        </w:rPr>
        <w:t>. Generally</w:t>
      </w:r>
      <w:r w:rsidR="00061060">
        <w:rPr>
          <w:spacing w:val="-6"/>
          <w:sz w:val="23"/>
          <w:szCs w:val="23"/>
        </w:rPr>
        <w:t>,</w:t>
      </w:r>
      <w:r w:rsidR="00F16662">
        <w:rPr>
          <w:spacing w:val="-6"/>
          <w:sz w:val="23"/>
          <w:szCs w:val="23"/>
        </w:rPr>
        <w:t xml:space="preserve"> only public Facebook posts are available to study, and these users may have different </w:t>
      </w:r>
      <w:r w:rsidR="007002C3">
        <w:rPr>
          <w:spacing w:val="-6"/>
          <w:sz w:val="23"/>
          <w:szCs w:val="23"/>
        </w:rPr>
        <w:t xml:space="preserve">characteristics </w:t>
      </w:r>
      <w:r w:rsidR="00F16662">
        <w:rPr>
          <w:spacing w:val="-6"/>
          <w:sz w:val="23"/>
          <w:szCs w:val="23"/>
        </w:rPr>
        <w:t xml:space="preserve">than those who restrict posts to private. </w:t>
      </w:r>
      <w:r w:rsidR="00811EE6">
        <w:rPr>
          <w:spacing w:val="-6"/>
          <w:sz w:val="23"/>
          <w:szCs w:val="23"/>
        </w:rPr>
        <w:t>In principle, these concerns</w:t>
      </w:r>
      <w:r w:rsidR="00F16662" w:rsidRPr="00A412FF">
        <w:rPr>
          <w:spacing w:val="-6"/>
          <w:sz w:val="23"/>
          <w:szCs w:val="23"/>
        </w:rPr>
        <w:t xml:space="preserve"> are no different from those present in traditional content analysis (see Krippendor</w:t>
      </w:r>
      <w:r w:rsidR="00353AC7">
        <w:rPr>
          <w:spacing w:val="-6"/>
          <w:sz w:val="23"/>
          <w:szCs w:val="23"/>
        </w:rPr>
        <w:t>f</w:t>
      </w:r>
      <w:r w:rsidR="00F16662" w:rsidRPr="00A412FF">
        <w:rPr>
          <w:spacing w:val="-6"/>
          <w:sz w:val="23"/>
          <w:szCs w:val="23"/>
        </w:rPr>
        <w:t>f 2004 for a discussion of sampling procedures).</w:t>
      </w:r>
      <w:r w:rsidR="00F16662">
        <w:rPr>
          <w:spacing w:val="-6"/>
          <w:sz w:val="23"/>
          <w:szCs w:val="23"/>
        </w:rPr>
        <w:t xml:space="preserve"> However, </w:t>
      </w:r>
      <w:r w:rsidR="00CA1F1B">
        <w:rPr>
          <w:spacing w:val="-6"/>
          <w:sz w:val="23"/>
          <w:szCs w:val="23"/>
        </w:rPr>
        <w:t xml:space="preserve">sampling from internet data </w:t>
      </w:r>
      <w:r w:rsidR="00F16662">
        <w:rPr>
          <w:spacing w:val="-6"/>
          <w:sz w:val="23"/>
          <w:szCs w:val="23"/>
        </w:rPr>
        <w:t>present</w:t>
      </w:r>
      <w:r w:rsidR="00CA1F1B">
        <w:rPr>
          <w:spacing w:val="-6"/>
          <w:sz w:val="23"/>
          <w:szCs w:val="23"/>
        </w:rPr>
        <w:t>s</w:t>
      </w:r>
      <w:r w:rsidR="00F16662">
        <w:rPr>
          <w:spacing w:val="-6"/>
          <w:sz w:val="23"/>
          <w:szCs w:val="23"/>
        </w:rPr>
        <w:t xml:space="preserve"> </w:t>
      </w:r>
      <w:r w:rsidR="00CA1F1B">
        <w:rPr>
          <w:spacing w:val="-6"/>
          <w:sz w:val="23"/>
          <w:szCs w:val="23"/>
        </w:rPr>
        <w:t>two</w:t>
      </w:r>
      <w:r w:rsidR="00F16662">
        <w:rPr>
          <w:spacing w:val="-6"/>
          <w:sz w:val="23"/>
          <w:szCs w:val="23"/>
        </w:rPr>
        <w:t xml:space="preserve"> unique issues. </w:t>
      </w:r>
    </w:p>
    <w:p w14:paraId="618D223F" w14:textId="533A8409" w:rsidR="00F16662" w:rsidRDefault="00CA1F1B" w:rsidP="00F40240">
      <w:pPr>
        <w:spacing w:after="0" w:line="480" w:lineRule="auto"/>
        <w:ind w:firstLine="720"/>
        <w:rPr>
          <w:spacing w:val="-6"/>
          <w:sz w:val="23"/>
          <w:szCs w:val="23"/>
        </w:rPr>
      </w:pPr>
      <w:r>
        <w:rPr>
          <w:spacing w:val="-6"/>
          <w:sz w:val="23"/>
          <w:szCs w:val="23"/>
        </w:rPr>
        <w:t>First, f</w:t>
      </w:r>
      <w:r w:rsidR="00F16662">
        <w:rPr>
          <w:spacing w:val="-6"/>
          <w:sz w:val="23"/>
          <w:szCs w:val="23"/>
        </w:rPr>
        <w:t xml:space="preserve">iltering and promotion </w:t>
      </w:r>
      <w:r w:rsidR="00050EAD">
        <w:rPr>
          <w:spacing w:val="-6"/>
          <w:sz w:val="23"/>
          <w:szCs w:val="23"/>
        </w:rPr>
        <w:t xml:space="preserve">on websites </w:t>
      </w:r>
      <w:r>
        <w:rPr>
          <w:spacing w:val="-6"/>
          <w:sz w:val="23"/>
          <w:szCs w:val="23"/>
        </w:rPr>
        <w:t>can</w:t>
      </w:r>
      <w:r w:rsidR="00050EAD">
        <w:rPr>
          <w:spacing w:val="-6"/>
          <w:sz w:val="23"/>
          <w:szCs w:val="23"/>
        </w:rPr>
        <w:t xml:space="preserve"> push</w:t>
      </w:r>
      <w:r w:rsidR="00F16662">
        <w:rPr>
          <w:spacing w:val="-6"/>
          <w:sz w:val="23"/>
          <w:szCs w:val="23"/>
        </w:rPr>
        <w:t xml:space="preserve"> some posts to the top of a list. On the one hand, this makes them more visible—and perhaps more influential—but on the other hand, they may be systematically different from typical posts. </w:t>
      </w:r>
      <w:r>
        <w:rPr>
          <w:spacing w:val="-6"/>
          <w:sz w:val="23"/>
          <w:szCs w:val="23"/>
        </w:rPr>
        <w:t>These selection biases are</w:t>
      </w:r>
      <w:r w:rsidR="00050EAD">
        <w:rPr>
          <w:spacing w:val="-6"/>
          <w:sz w:val="23"/>
          <w:szCs w:val="23"/>
        </w:rPr>
        <w:t xml:space="preserve"> known to media scholars and political scientists, </w:t>
      </w:r>
      <w:r w:rsidR="001B7369">
        <w:rPr>
          <w:spacing w:val="-6"/>
          <w:sz w:val="23"/>
          <w:szCs w:val="23"/>
        </w:rPr>
        <w:t xml:space="preserve">and </w:t>
      </w:r>
      <w:r w:rsidR="00050EAD">
        <w:rPr>
          <w:spacing w:val="-6"/>
          <w:sz w:val="23"/>
          <w:szCs w:val="23"/>
        </w:rPr>
        <w:t xml:space="preserve">researchers have a variety of ways </w:t>
      </w:r>
      <w:r w:rsidR="007002C3">
        <w:rPr>
          <w:spacing w:val="-6"/>
          <w:sz w:val="23"/>
          <w:szCs w:val="23"/>
        </w:rPr>
        <w:t>for dealing with</w:t>
      </w:r>
      <w:r w:rsidR="00050EAD">
        <w:rPr>
          <w:spacing w:val="-6"/>
          <w:sz w:val="23"/>
          <w:szCs w:val="23"/>
        </w:rPr>
        <w:t xml:space="preserve"> these kinds of enduring, but inevitable biases</w:t>
      </w:r>
      <w:r w:rsidR="00DF0E86">
        <w:rPr>
          <w:spacing w:val="-6"/>
          <w:sz w:val="23"/>
          <w:szCs w:val="23"/>
        </w:rPr>
        <w:t xml:space="preserve">. For example, </w:t>
      </w:r>
      <w:r w:rsidR="00DF0E86">
        <w:rPr>
          <w:spacing w:val="-6"/>
          <w:sz w:val="23"/>
          <w:szCs w:val="23"/>
        </w:rPr>
        <w:fldChar w:fldCharType="begin"/>
      </w:r>
      <w:r w:rsidR="006A730E">
        <w:rPr>
          <w:spacing w:val="-6"/>
          <w:sz w:val="23"/>
          <w:szCs w:val="23"/>
        </w:rPr>
        <w:instrText xml:space="preserve"> ADDIN EN.CITE &lt;EndNote&gt;&lt;Cite AuthorYear="1"&gt;&lt;Author&gt;Earl&lt;/Author&gt;&lt;Year&gt;2004&lt;/Year&gt;&lt;RecNum&gt;1314&lt;/RecNum&gt;&lt;DisplayText&gt;Earl et al. (2004)&lt;/DisplayText&gt;&lt;record&gt;&lt;rec-number&gt;1314&lt;/rec-number&gt;&lt;foreign-keys&gt;&lt;key app="EN" db-id="zrpp9rvxza0z27epfawv5sr9x55f9x2eafap" timestamp="1480610291"&gt;1314&lt;/key&gt;&lt;/foreign-keys&gt;&lt;ref-type name="Journal Article"&gt;17&lt;/ref-type&gt;&lt;contributors&gt;&lt;authors&gt;&lt;author&gt;Earl, Jennifer&lt;/author&gt;&lt;author&gt;Martin, Andrew&lt;/author&gt;&lt;author&gt;McCarthy, John D&lt;/author&gt;&lt;author&gt;Soule, Sarah A&lt;/author&gt;&lt;/authors&gt;&lt;/contributors&gt;&lt;titles&gt;&lt;title&gt;The use of newspaper data in the study of collective action&lt;/title&gt;&lt;secondary-title&gt;Annual review of Sociology&lt;/secondary-title&gt;&lt;/titles&gt;&lt;periodical&gt;&lt;full-title&gt;Annual Review of Sociology&lt;/full-title&gt;&lt;/periodical&gt;&lt;pages&gt;65-80&lt;/pages&gt;&lt;dates&gt;&lt;year&gt;2004&lt;/year&gt;&lt;/dates&gt;&lt;isbn&gt;0360-0572&lt;/isbn&gt;&lt;urls&gt;&lt;/urls&gt;&lt;/record&gt;&lt;/Cite&gt;&lt;/EndNote&gt;</w:instrText>
      </w:r>
      <w:r w:rsidR="00DF0E86">
        <w:rPr>
          <w:spacing w:val="-6"/>
          <w:sz w:val="23"/>
          <w:szCs w:val="23"/>
        </w:rPr>
        <w:fldChar w:fldCharType="separate"/>
      </w:r>
      <w:r w:rsidR="006A730E">
        <w:rPr>
          <w:noProof/>
          <w:spacing w:val="-6"/>
          <w:sz w:val="23"/>
          <w:szCs w:val="23"/>
        </w:rPr>
        <w:t>Earl et al. (2004)</w:t>
      </w:r>
      <w:r w:rsidR="00DF0E86">
        <w:rPr>
          <w:spacing w:val="-6"/>
          <w:sz w:val="23"/>
          <w:szCs w:val="23"/>
        </w:rPr>
        <w:fldChar w:fldCharType="end"/>
      </w:r>
      <w:r w:rsidR="00DF0E86">
        <w:rPr>
          <w:spacing w:val="-6"/>
          <w:sz w:val="23"/>
          <w:szCs w:val="23"/>
        </w:rPr>
        <w:t xml:space="preserve"> draw from methods previously used in survey research to measure </w:t>
      </w:r>
      <w:r w:rsidR="00DF0E86">
        <w:rPr>
          <w:spacing w:val="-6"/>
          <w:sz w:val="23"/>
          <w:szCs w:val="23"/>
        </w:rPr>
        <w:lastRenderedPageBreak/>
        <w:t>non-response bias through i</w:t>
      </w:r>
      <w:r w:rsidR="003575C3">
        <w:rPr>
          <w:spacing w:val="-6"/>
          <w:sz w:val="23"/>
          <w:szCs w:val="23"/>
        </w:rPr>
        <w:t>mputation (see e.g. Rubin 1987</w:t>
      </w:r>
      <w:r w:rsidR="000E20C0">
        <w:rPr>
          <w:spacing w:val="-6"/>
          <w:sz w:val="23"/>
          <w:szCs w:val="23"/>
        </w:rPr>
        <w:t>)</w:t>
      </w:r>
      <w:r w:rsidR="00FE459E">
        <w:rPr>
          <w:spacing w:val="-6"/>
          <w:sz w:val="23"/>
          <w:szCs w:val="23"/>
        </w:rPr>
        <w:t>.</w:t>
      </w:r>
      <w:r w:rsidR="006A730E">
        <w:rPr>
          <w:spacing w:val="-6"/>
          <w:sz w:val="23"/>
          <w:szCs w:val="23"/>
        </w:rPr>
        <w:t xml:space="preserve"> Researchers can sample evenly </w:t>
      </w:r>
      <w:r w:rsidR="007002C3">
        <w:rPr>
          <w:spacing w:val="-6"/>
          <w:sz w:val="23"/>
          <w:szCs w:val="23"/>
        </w:rPr>
        <w:t xml:space="preserve">or randomly </w:t>
      </w:r>
      <w:r w:rsidR="006A730E">
        <w:rPr>
          <w:spacing w:val="-6"/>
          <w:sz w:val="23"/>
          <w:szCs w:val="23"/>
        </w:rPr>
        <w:t>from categories on the site to obviate the problem of filtering on the website itself (see e.g. Moore 2015).</w:t>
      </w:r>
    </w:p>
    <w:p w14:paraId="719EBF1F" w14:textId="240FCFF3" w:rsidR="00F16662" w:rsidRDefault="00CA1F1B" w:rsidP="00F40240">
      <w:pPr>
        <w:spacing w:after="0" w:line="480" w:lineRule="auto"/>
        <w:ind w:firstLine="720"/>
        <w:rPr>
          <w:spacing w:val="-6"/>
          <w:sz w:val="23"/>
          <w:szCs w:val="23"/>
        </w:rPr>
      </w:pPr>
      <w:r>
        <w:rPr>
          <w:spacing w:val="-6"/>
          <w:sz w:val="23"/>
          <w:szCs w:val="23"/>
        </w:rPr>
        <w:t>The second issue is that k</w:t>
      </w:r>
      <w:r w:rsidR="00730828">
        <w:rPr>
          <w:spacing w:val="-6"/>
          <w:sz w:val="23"/>
          <w:szCs w:val="23"/>
        </w:rPr>
        <w:t xml:space="preserve">eyword search </w:t>
      </w:r>
      <w:r w:rsidR="00F16662">
        <w:rPr>
          <w:spacing w:val="-6"/>
          <w:sz w:val="23"/>
          <w:szCs w:val="23"/>
        </w:rPr>
        <w:t>can also introduce systematic bias</w:t>
      </w:r>
      <w:r w:rsidR="003F79E0">
        <w:rPr>
          <w:spacing w:val="-6"/>
          <w:sz w:val="23"/>
          <w:szCs w:val="23"/>
        </w:rPr>
        <w:t xml:space="preserve">. </w:t>
      </w:r>
      <w:r w:rsidR="005B11F7">
        <w:rPr>
          <w:spacing w:val="-6"/>
          <w:sz w:val="23"/>
          <w:szCs w:val="23"/>
        </w:rPr>
        <w:t xml:space="preserve">Reflecting on </w:t>
      </w:r>
      <w:r>
        <w:rPr>
          <w:spacing w:val="-6"/>
          <w:sz w:val="23"/>
          <w:szCs w:val="23"/>
        </w:rPr>
        <w:t xml:space="preserve">the issues introduced by semantic </w:t>
      </w:r>
      <w:r w:rsidR="005B11F7">
        <w:rPr>
          <w:spacing w:val="-6"/>
          <w:sz w:val="23"/>
          <w:szCs w:val="23"/>
        </w:rPr>
        <w:t xml:space="preserve">framing, </w:t>
      </w:r>
      <w:r w:rsidR="00050EAD">
        <w:rPr>
          <w:spacing w:val="-6"/>
          <w:sz w:val="23"/>
          <w:szCs w:val="23"/>
        </w:rPr>
        <w:t>researchers</w:t>
      </w:r>
      <w:r w:rsidR="005B11F7">
        <w:rPr>
          <w:spacing w:val="-6"/>
          <w:sz w:val="23"/>
          <w:szCs w:val="23"/>
        </w:rPr>
        <w:t xml:space="preserve"> </w:t>
      </w:r>
      <w:r w:rsidR="00A2702A">
        <w:rPr>
          <w:spacing w:val="-6"/>
          <w:sz w:val="23"/>
          <w:szCs w:val="23"/>
        </w:rPr>
        <w:t>may miss</w:t>
      </w:r>
      <w:r w:rsidR="005B11F7">
        <w:rPr>
          <w:spacing w:val="-6"/>
          <w:sz w:val="23"/>
          <w:szCs w:val="23"/>
        </w:rPr>
        <w:t xml:space="preserve"> important data because they have the wrong phrasing or keyword. </w:t>
      </w:r>
      <w:r w:rsidR="003F79E0">
        <w:rPr>
          <w:spacing w:val="-6"/>
          <w:sz w:val="23"/>
          <w:szCs w:val="23"/>
        </w:rPr>
        <w:t xml:space="preserve">For instance, </w:t>
      </w:r>
      <w:r w:rsidR="000E20C0">
        <w:rPr>
          <w:spacing w:val="-6"/>
          <w:sz w:val="23"/>
          <w:szCs w:val="23"/>
        </w:rPr>
        <w:fldChar w:fldCharType="begin"/>
      </w:r>
      <w:r w:rsidR="000E20C0">
        <w:rPr>
          <w:spacing w:val="-6"/>
          <w:sz w:val="23"/>
          <w:szCs w:val="23"/>
        </w:rPr>
        <w:instrText xml:space="preserve"> ADDIN EN.CITE &lt;EndNote&gt;&lt;Cite AuthorYear="1"&gt;&lt;Author&gt;Martin&lt;/Author&gt;&lt;Year&gt;2013&lt;/Year&gt;&lt;RecNum&gt;1330&lt;/RecNum&gt;&lt;DisplayText&gt;Martin, Pfeffer, and Carley (2013)&lt;/DisplayText&gt;&lt;record&gt;&lt;rec-number&gt;1330&lt;/rec-number&gt;&lt;foreign-keys&gt;&lt;key app="EN" db-id="zrpp9rvxza0z27epfawv5sr9x55f9x2eafap" timestamp="1481136471"&gt;1330&lt;/key&gt;&lt;/foreign-keys&gt;&lt;ref-type name="Journal Article"&gt;17&lt;/ref-type&gt;&lt;contributors&gt;&lt;authors&gt;&lt;author&gt;Martin, Michael K&lt;/author&gt;&lt;author&gt;Pfeffer, Juergen&lt;/author&gt;&lt;author&gt;Carley, Kathleen M&lt;/author&gt;&lt;/authors&gt;&lt;/contributors&gt;&lt;titles&gt;&lt;title&gt;Network text analysis of conceptual overlap in interviews, newspaper articles and keywords&lt;/title&gt;&lt;secondary-title&gt;Social Network Analysis and Mining&lt;/secondary-title&gt;&lt;/titles&gt;&lt;periodical&gt;&lt;full-title&gt;Social Network Analysis and Mining&lt;/full-title&gt;&lt;/periodical&gt;&lt;pages&gt;1165-1177&lt;/pages&gt;&lt;volume&gt;3&lt;/volume&gt;&lt;number&gt;4&lt;/number&gt;&lt;dates&gt;&lt;year&gt;2013&lt;/year&gt;&lt;/dates&gt;&lt;isbn&gt;1869-5450&lt;/isbn&gt;&lt;urls&gt;&lt;/urls&gt;&lt;/record&gt;&lt;/Cite&gt;&lt;/EndNote&gt;</w:instrText>
      </w:r>
      <w:r w:rsidR="000E20C0">
        <w:rPr>
          <w:spacing w:val="-6"/>
          <w:sz w:val="23"/>
          <w:szCs w:val="23"/>
        </w:rPr>
        <w:fldChar w:fldCharType="separate"/>
      </w:r>
      <w:r w:rsidR="000E20C0">
        <w:rPr>
          <w:noProof/>
          <w:spacing w:val="-6"/>
          <w:sz w:val="23"/>
          <w:szCs w:val="23"/>
        </w:rPr>
        <w:t>Martin, Pfeffer, and Carley (2013)</w:t>
      </w:r>
      <w:r w:rsidR="000E20C0">
        <w:rPr>
          <w:spacing w:val="-6"/>
          <w:sz w:val="23"/>
          <w:szCs w:val="23"/>
        </w:rPr>
        <w:fldChar w:fldCharType="end"/>
      </w:r>
      <w:r w:rsidR="003F79E0">
        <w:rPr>
          <w:spacing w:val="-6"/>
          <w:sz w:val="23"/>
          <w:szCs w:val="23"/>
        </w:rPr>
        <w:t xml:space="preserve"> find that although the conceptual map for interviews and </w:t>
      </w:r>
      <w:r w:rsidR="00730828">
        <w:rPr>
          <w:spacing w:val="-6"/>
          <w:sz w:val="23"/>
          <w:szCs w:val="23"/>
        </w:rPr>
        <w:t>the text of newspaper articles about a given topic</w:t>
      </w:r>
      <w:r>
        <w:rPr>
          <w:spacing w:val="-6"/>
          <w:sz w:val="23"/>
          <w:szCs w:val="23"/>
        </w:rPr>
        <w:t xml:space="preserve"> </w:t>
      </w:r>
      <w:r w:rsidR="003F79E0">
        <w:rPr>
          <w:spacing w:val="-6"/>
          <w:sz w:val="23"/>
          <w:szCs w:val="23"/>
        </w:rPr>
        <w:t>largely overlap</w:t>
      </w:r>
      <w:r>
        <w:rPr>
          <w:spacing w:val="-6"/>
          <w:sz w:val="23"/>
          <w:szCs w:val="23"/>
        </w:rPr>
        <w:t>s</w:t>
      </w:r>
      <w:r w:rsidR="001B7369">
        <w:rPr>
          <w:spacing w:val="-6"/>
          <w:sz w:val="23"/>
          <w:szCs w:val="23"/>
        </w:rPr>
        <w:t xml:space="preserve">, article keywords—which are selected </w:t>
      </w:r>
      <w:r w:rsidR="007E127F">
        <w:rPr>
          <w:spacing w:val="-6"/>
          <w:sz w:val="23"/>
          <w:szCs w:val="23"/>
        </w:rPr>
        <w:t xml:space="preserve">by </w:t>
      </w:r>
      <w:r w:rsidR="007002C3">
        <w:rPr>
          <w:spacing w:val="-6"/>
          <w:sz w:val="23"/>
          <w:szCs w:val="23"/>
        </w:rPr>
        <w:t>the authors</w:t>
      </w:r>
      <w:r w:rsidR="001B7369">
        <w:rPr>
          <w:spacing w:val="-6"/>
          <w:sz w:val="23"/>
          <w:szCs w:val="23"/>
        </w:rPr>
        <w:t xml:space="preserve"> and t</w:t>
      </w:r>
      <w:r w:rsidR="001C6DD3">
        <w:rPr>
          <w:spacing w:val="-6"/>
          <w:sz w:val="23"/>
          <w:szCs w:val="23"/>
        </w:rPr>
        <w:t>end to be</w:t>
      </w:r>
      <w:r w:rsidR="001B7369">
        <w:rPr>
          <w:spacing w:val="-6"/>
          <w:sz w:val="23"/>
          <w:szCs w:val="23"/>
        </w:rPr>
        <w:t xml:space="preserve"> more abstract—do </w:t>
      </w:r>
      <w:r w:rsidR="003F79E0">
        <w:rPr>
          <w:spacing w:val="-6"/>
          <w:sz w:val="23"/>
          <w:szCs w:val="23"/>
        </w:rPr>
        <w:t xml:space="preserve">not. </w:t>
      </w:r>
      <w:r w:rsidR="005B11F7">
        <w:rPr>
          <w:spacing w:val="-6"/>
          <w:sz w:val="23"/>
          <w:szCs w:val="23"/>
        </w:rPr>
        <w:t xml:space="preserve">There are at least two ways to correct for this. First, researchers can skip using keyword search altogether and sample using site </w:t>
      </w:r>
      <w:r w:rsidR="00A2702A">
        <w:rPr>
          <w:spacing w:val="-6"/>
          <w:sz w:val="23"/>
          <w:szCs w:val="23"/>
        </w:rPr>
        <w:t>architecture</w:t>
      </w:r>
      <w:r w:rsidR="005B11F7">
        <w:rPr>
          <w:spacing w:val="-6"/>
          <w:sz w:val="23"/>
          <w:szCs w:val="23"/>
        </w:rPr>
        <w:t xml:space="preserve"> or time </w:t>
      </w:r>
      <w:r w:rsidR="005F7F5F">
        <w:rPr>
          <w:spacing w:val="-6"/>
          <w:sz w:val="23"/>
          <w:szCs w:val="23"/>
        </w:rPr>
        <w:fldChar w:fldCharType="begin"/>
      </w:r>
      <w:r w:rsidR="005F7F5F">
        <w:rPr>
          <w:spacing w:val="-6"/>
          <w:sz w:val="23"/>
          <w:szCs w:val="23"/>
        </w:rPr>
        <w:instrText xml:space="preserve"> ADDIN EN.CITE &lt;EndNote&gt;&lt;Cite&gt;&lt;Author&gt;Krippendorff&lt;/Author&gt;&lt;Year&gt;2004&lt;/Year&gt;&lt;RecNum&gt;528&lt;/RecNum&gt;&lt;DisplayText&gt;(Krippendorff 2004)&lt;/DisplayText&gt;&lt;record&gt;&lt;rec-number&gt;528&lt;/rec-number&gt;&lt;foreign-keys&gt;&lt;key app="EN" db-id="pxxvzxxvcdwd09e0dznx9vxf0exax0xd0axt" timestamp="1241543702"&gt;528&lt;/key&gt;&lt;/foreign-keys&gt;&lt;ref-type name="Book"&gt;6&lt;/ref-type&gt;&lt;contributors&gt;&lt;authors&gt;&lt;author&gt;Krippendorff, Klaus&lt;/author&gt;&lt;/authors&gt;&lt;/contributors&gt;&lt;titles&gt;&lt;title&gt;Content analysis : an introduction to its methodology&lt;/title&gt;&lt;/titles&gt;&lt;pages&gt;xxiii, 413&lt;/pages&gt;&lt;edition&gt;2nd&lt;/edition&gt;&lt;keywords&gt;&lt;keyword&gt;Content analysis (Communication)&lt;/keyword&gt;&lt;keyword&gt;Analyse de contenu (Communication)&lt;/keyword&gt;&lt;keyword&gt;Inhoudsanalyse.&lt;/keyword&gt;&lt;keyword&gt;Onderzoeksmethoden.&lt;/keyword&gt;&lt;keyword&gt;Analyse de contenu&lt;/keyword&gt;&lt;keyword&gt;Communication&lt;/keyword&gt;&lt;keyword&gt;Méthodologie&lt;/keyword&gt;&lt;/keywords&gt;&lt;dates&gt;&lt;year&gt;2004&lt;/year&gt;&lt;/dates&gt;&lt;pub-location&gt;Thousand Oaks Calif&lt;/pub-location&gt;&lt;publisher&gt;Sage&lt;/publisher&gt;&lt;isbn&gt;0761915443 (acid-free paper)&amp;#xD;9780761915447 (acid-free paper)&amp;#xD;0761915451 (pbk. acid-free paper)&amp;#xD;9780761915454 (pbk. acid-free paper)&lt;/isbn&gt;&lt;accession-num&gt;ocm52520386&lt;/accession-num&gt;&lt;call-num&gt;P93 .K74 2004&amp;#xD;401.41&lt;/call-num&gt;&lt;urls&gt;&lt;related-urls&gt;&lt;url&gt;http://www.loc.gov/catdir/enhancements/fy0658/2003014200-d.html&lt;/url&gt;&lt;url&gt;http://www.loc.gov/catdir/enhancements/fy0658/2003014200-t.html&lt;/url&gt;&lt;url&gt;http://www.loc.gov/catdir/enhancements/fy0734/2003014200-b.html&lt;/url&gt;&lt;url&gt;Input this URL in a browser to get JPEG cover art data. http://firstsearch.oclc.org/WebZ/DCARead?standardNoType=1&amp;amp;standardNo=0761915443:srcdbname=worldcat:fromExternal=true&amp;amp;sessionid=0&lt;/url&gt;&lt;url&gt;Input this URL in a browser to get HTML table of contents data. http://firstsearch.oclc.org/WebZ/DECRead?standardNoType=1&amp;amp;standardNo=0761915443&amp;amp;sessionid=0&amp;amp;srcdbname=worldcat&amp;amp;key=05f3890fe648386b1a5b291efd68f049d0688a201dd5fd91dca55b1fa049db1c&amp;amp;ectype=TOC&lt;/url&gt;&lt;/related-urls&gt;&lt;/urls&gt;&lt;/record&gt;&lt;/Cite&gt;&lt;/EndNote&gt;</w:instrText>
      </w:r>
      <w:r w:rsidR="005F7F5F">
        <w:rPr>
          <w:spacing w:val="-6"/>
          <w:sz w:val="23"/>
          <w:szCs w:val="23"/>
        </w:rPr>
        <w:fldChar w:fldCharType="separate"/>
      </w:r>
      <w:r w:rsidR="005F7F5F">
        <w:rPr>
          <w:noProof/>
          <w:spacing w:val="-6"/>
          <w:sz w:val="23"/>
          <w:szCs w:val="23"/>
        </w:rPr>
        <w:t>(Krippendorff 2004)</w:t>
      </w:r>
      <w:r w:rsidR="005F7F5F">
        <w:rPr>
          <w:spacing w:val="-6"/>
          <w:sz w:val="23"/>
          <w:szCs w:val="23"/>
        </w:rPr>
        <w:fldChar w:fldCharType="end"/>
      </w:r>
      <w:r w:rsidR="005B11F7">
        <w:rPr>
          <w:spacing w:val="-6"/>
          <w:sz w:val="23"/>
          <w:szCs w:val="23"/>
        </w:rPr>
        <w:t xml:space="preserve">. </w:t>
      </w:r>
      <w:r w:rsidR="007E127F">
        <w:rPr>
          <w:spacing w:val="-6"/>
          <w:sz w:val="23"/>
          <w:szCs w:val="23"/>
        </w:rPr>
        <w:t>Second, i</w:t>
      </w:r>
      <w:r w:rsidR="005B11F7">
        <w:rPr>
          <w:spacing w:val="-6"/>
          <w:sz w:val="23"/>
          <w:szCs w:val="23"/>
        </w:rPr>
        <w:t>f keywords are necessary, researchers can first search multiple keywords and provide information about search numbers and criteria for selection, providing, if required, analyses of alternative keyword samples.</w:t>
      </w:r>
    </w:p>
    <w:p w14:paraId="1DCC8E84" w14:textId="633315C2" w:rsidR="001B7369" w:rsidRPr="00811EE6" w:rsidRDefault="00CA1F1B" w:rsidP="00F40240">
      <w:pPr>
        <w:spacing w:after="0" w:line="480" w:lineRule="auto"/>
        <w:ind w:firstLine="720"/>
        <w:rPr>
          <w:spacing w:val="-6"/>
        </w:rPr>
      </w:pPr>
      <w:r>
        <w:rPr>
          <w:spacing w:val="-6"/>
          <w:sz w:val="23"/>
          <w:szCs w:val="23"/>
        </w:rPr>
        <w:t>In addition to considering these two unique issues,</w:t>
      </w:r>
      <w:r w:rsidR="00DB200C">
        <w:rPr>
          <w:spacing w:val="-6"/>
          <w:sz w:val="23"/>
          <w:szCs w:val="23"/>
        </w:rPr>
        <w:t xml:space="preserve"> a</w:t>
      </w:r>
      <w:r w:rsidR="00F53C3C" w:rsidRPr="00A412FF">
        <w:rPr>
          <w:spacing w:val="-6"/>
          <w:sz w:val="23"/>
          <w:szCs w:val="23"/>
        </w:rPr>
        <w:t xml:space="preserve"> careful and defensible sampling strategy </w:t>
      </w:r>
      <w:r w:rsidR="001B7369">
        <w:rPr>
          <w:spacing w:val="-6"/>
          <w:sz w:val="23"/>
          <w:szCs w:val="23"/>
        </w:rPr>
        <w:t xml:space="preserve">that is congruent with the research question </w:t>
      </w:r>
      <w:r w:rsidR="00F53C3C" w:rsidRPr="00A412FF">
        <w:rPr>
          <w:spacing w:val="-6"/>
          <w:sz w:val="23"/>
          <w:szCs w:val="23"/>
        </w:rPr>
        <w:t xml:space="preserve">should be employed. If, for example, categories such as different </w:t>
      </w:r>
      <w:r>
        <w:rPr>
          <w:spacing w:val="-6"/>
          <w:sz w:val="23"/>
          <w:szCs w:val="23"/>
        </w:rPr>
        <w:t xml:space="preserve">groups or time periods </w:t>
      </w:r>
      <w:r w:rsidR="00F53C3C" w:rsidRPr="00A412FF">
        <w:rPr>
          <w:spacing w:val="-6"/>
          <w:sz w:val="23"/>
          <w:szCs w:val="23"/>
        </w:rPr>
        <w:t xml:space="preserve">are under study, a random stratified sampling procedure should be considered. </w:t>
      </w:r>
      <w:r w:rsidR="00F16662">
        <w:rPr>
          <w:spacing w:val="-6"/>
          <w:sz w:val="23"/>
          <w:szCs w:val="23"/>
        </w:rPr>
        <w:t xml:space="preserve"> If the website offers categories, the researcher may want to stratify by these existing categories. </w:t>
      </w:r>
      <w:r w:rsidR="00D574BF" w:rsidRPr="00F130EF">
        <w:t>A related issue is the importance of sound sampling when using cultural products or discourse to represent a group or culture of interest.  For instance, DeWall et al</w:t>
      </w:r>
      <w:r w:rsidR="00BB152B">
        <w:t>.</w:t>
      </w:r>
      <w:r w:rsidR="00D574BF" w:rsidRPr="00F130EF">
        <w:t xml:space="preserve"> </w:t>
      </w:r>
      <w:r w:rsidR="00D574BF" w:rsidRPr="00441946">
        <w:fldChar w:fldCharType="begin"/>
      </w:r>
      <w:r w:rsidR="00D574BF" w:rsidRPr="00F130EF">
        <w:instrText xml:space="preserve"> ADDIN EN.CITE &lt;EndNote&gt;&lt;Cite ExcludeAuth="1"&gt;&lt;Author&gt;DeWall&lt;/Author&gt;&lt;Year&gt;2011&lt;/Year&gt;&lt;RecNum&gt;413&lt;/RecNum&gt;&lt;DisplayText&gt;(2011)&lt;/DisplayText&gt;&lt;record&gt;&lt;rec-number&gt;413&lt;/rec-number&gt;&lt;foreign-keys&gt;&lt;key app="EN" db-id="eer5fa2t4ttw5ree29qppvfa2xewp95rfvet" timestamp="1472006406"&gt;413&lt;/key&gt;&lt;/foreign-keys&gt;&lt;ref-type name="Journal Article"&gt;17&lt;/ref-type&gt;&lt;contributors&gt;&lt;authors&gt;&lt;author&gt;DeWall, C Nathan&lt;/author&gt;&lt;author&gt;Pond Jr, Richard S&lt;/author&gt;&lt;author&gt;Campbell, W Keith&lt;/author&gt;&lt;author&gt;Twenge, Jean M&lt;/author&gt;&lt;/authors&gt;&lt;/contributors&gt;&lt;titles&gt;&lt;title&gt;Tuning in to psychological change: Linguistic markers of psychological traits and emotions over time in popular US song lyrics&lt;/title&gt;&lt;secondary-title&gt;Psychology of Aesthetics, Creativity, and the Arts&lt;/secondary-title&gt;&lt;/titles&gt;&lt;periodical&gt;&lt;full-title&gt;Psychology of Aesthetics, Creativity, and the Arts&lt;/full-title&gt;&lt;/periodical&gt;&lt;pages&gt;200&lt;/pages&gt;&lt;volume&gt;5&lt;/volume&gt;&lt;number&gt;3&lt;/number&gt;&lt;dates&gt;&lt;year&gt;2011&lt;/year&gt;&lt;/dates&gt;&lt;isbn&gt;1931-390X&lt;/isbn&gt;&lt;urls&gt;&lt;/urls&gt;&lt;/record&gt;&lt;/Cite&gt;&lt;/EndNote&gt;</w:instrText>
      </w:r>
      <w:r w:rsidR="00D574BF" w:rsidRPr="00441946">
        <w:fldChar w:fldCharType="separate"/>
      </w:r>
      <w:r w:rsidR="00D574BF" w:rsidRPr="00F130EF">
        <w:rPr>
          <w:noProof/>
        </w:rPr>
        <w:t>(2011)</w:t>
      </w:r>
      <w:r w:rsidR="00D574BF" w:rsidRPr="00441946">
        <w:fldChar w:fldCharType="end"/>
      </w:r>
      <w:r w:rsidR="00D574BF" w:rsidRPr="00F130EF">
        <w:t xml:space="preserve"> use top 10 songs and Humphreys (2010) uses newspapers</w:t>
      </w:r>
      <w:r w:rsidR="007002C3">
        <w:t xml:space="preserve"> with the largest circulation </w:t>
      </w:r>
      <w:r w:rsidR="00D574BF" w:rsidRPr="00F130EF">
        <w:t xml:space="preserve">based on the inference that they will be the most widely-shared </w:t>
      </w:r>
      <w:r w:rsidR="00F16662">
        <w:t xml:space="preserve">cultural </w:t>
      </w:r>
      <w:r w:rsidR="00D574BF" w:rsidRPr="00F130EF">
        <w:t>artifacts.</w:t>
      </w:r>
      <w:r w:rsidR="00D40380">
        <w:t xml:space="preserve"> As a general guide,</w:t>
      </w:r>
      <w:r w:rsidR="001B7369">
        <w:t xml:space="preserve"> being aware of the place</w:t>
      </w:r>
      <w:r w:rsidR="0009555B">
        <w:t xml:space="preserve"> and context</w:t>
      </w:r>
      <w:r w:rsidR="001B7369">
        <w:t xml:space="preserve"> of the</w:t>
      </w:r>
      <w:r w:rsidR="00D40380">
        <w:t xml:space="preserve"> </w:t>
      </w:r>
      <w:r w:rsidR="00D40380" w:rsidRPr="00811EE6">
        <w:t>discourse—including its</w:t>
      </w:r>
      <w:r w:rsidR="000E20C0" w:rsidRPr="00811EE6">
        <w:t xml:space="preserve"> senders, medium, and receivers </w:t>
      </w:r>
      <w:r w:rsidR="000E20C0" w:rsidRPr="00811EE6">
        <w:fldChar w:fldCharType="begin"/>
      </w:r>
      <w:r w:rsidR="000E20C0" w:rsidRPr="00811EE6">
        <w:instrText xml:space="preserve"> ADDIN EN.CITE &lt;EndNote&gt;&lt;Cite&gt;&lt;Author&gt;Hall&lt;/Author&gt;&lt;Year&gt;1980&lt;/Year&gt;&lt;RecNum&gt;1332&lt;/RecNum&gt;&lt;DisplayText&gt;(Hall 1980)&lt;/DisplayText&gt;&lt;record&gt;&lt;rec-number&gt;1332&lt;/rec-number&gt;&lt;foreign-keys&gt;&lt;key app="EN" db-id="zrpp9rvxza0z27epfawv5sr9x55f9x2eafap" timestamp="1481136681"&gt;1332&lt;/key&gt;&lt;/foreign-keys&gt;&lt;ref-type name="Journal Article"&gt;17&lt;/ref-type&gt;&lt;contributors&gt;&lt;authors&gt;&lt;author&gt;Hall, Stuart&lt;/author&gt;&lt;/authors&gt;&lt;/contributors&gt;&lt;titles&gt;&lt;title&gt;Encoding/decoding&lt;/title&gt;&lt;secondary-title&gt;Culture, media, language&lt;/secondary-title&gt;&lt;/titles&gt;&lt;periodical&gt;&lt;full-title&gt;Culture, media, language&lt;/full-title&gt;&lt;/periodical&gt;&lt;pages&gt;128-138&lt;/pages&gt;&lt;dates&gt;&lt;year&gt;1980&lt;/year&gt;&lt;/dates&gt;&lt;urls&gt;&lt;/urls&gt;&lt;/record&gt;&lt;/Cite&gt;&lt;/EndNote&gt;</w:instrText>
      </w:r>
      <w:r w:rsidR="000E20C0" w:rsidRPr="00811EE6">
        <w:fldChar w:fldCharType="separate"/>
      </w:r>
      <w:r w:rsidR="000E20C0" w:rsidRPr="00811EE6">
        <w:rPr>
          <w:noProof/>
        </w:rPr>
        <w:t>(Hall 1980)</w:t>
      </w:r>
      <w:r w:rsidR="000E20C0" w:rsidRPr="00811EE6">
        <w:fldChar w:fldCharType="end"/>
      </w:r>
      <w:r w:rsidR="00D40380" w:rsidRPr="00811EE6">
        <w:t xml:space="preserve">—can </w:t>
      </w:r>
      <w:r w:rsidR="00DB200C" w:rsidRPr="00811EE6">
        <w:t>re</w:t>
      </w:r>
      <w:r w:rsidR="00D40380" w:rsidRPr="00811EE6">
        <w:t>solve many issues (see also Golder 2000).</w:t>
      </w:r>
      <w:r w:rsidR="001B7369" w:rsidRPr="00811EE6">
        <w:rPr>
          <w:spacing w:val="-6"/>
        </w:rPr>
        <w:t xml:space="preserve"> </w:t>
      </w:r>
    </w:p>
    <w:p w14:paraId="6429A50B" w14:textId="66DF1167" w:rsidR="00D574BF" w:rsidRPr="00811EE6" w:rsidRDefault="001B7369" w:rsidP="00F40240">
      <w:pPr>
        <w:spacing w:after="0" w:line="480" w:lineRule="auto"/>
        <w:ind w:firstLine="720"/>
      </w:pPr>
      <w:r w:rsidRPr="00811EE6">
        <w:rPr>
          <w:spacing w:val="-6"/>
        </w:rPr>
        <w:t>Additionally, controls may be available. For example, although conducting traditional content analysis, Moore (2015) compares non-fiction to fiction books when evaluating differences between utilitarian verses hedonic products rather than sampling from two different product categories.</w:t>
      </w:r>
      <w:r w:rsidRPr="00811EE6">
        <w:t xml:space="preserve"> </w:t>
      </w:r>
      <w:r w:rsidR="00326BA0" w:rsidRPr="00811EE6">
        <w:t xml:space="preserve">At the </w:t>
      </w:r>
      <w:r w:rsidR="00326BA0" w:rsidRPr="00811EE6">
        <w:lastRenderedPageBreak/>
        <w:t>data collections</w:t>
      </w:r>
      <w:r w:rsidR="00DB200C" w:rsidRPr="00811EE6">
        <w:t xml:space="preserve"> stage, m</w:t>
      </w:r>
      <w:r w:rsidRPr="00811EE6">
        <w:t>etadata</w:t>
      </w:r>
      <w:r w:rsidR="00DB200C" w:rsidRPr="00811EE6">
        <w:t xml:space="preserve"> can</w:t>
      </w:r>
      <w:r w:rsidR="006A730E" w:rsidRPr="00811EE6">
        <w:t xml:space="preserve"> also</w:t>
      </w:r>
      <w:r w:rsidR="007E127F" w:rsidRPr="00811EE6">
        <w:t xml:space="preserve"> be collected </w:t>
      </w:r>
      <w:r w:rsidR="006A730E" w:rsidRPr="00811EE6">
        <w:t>and later used to test</w:t>
      </w:r>
      <w:r w:rsidRPr="00811EE6">
        <w:t xml:space="preserve"> alternative hypotheses introduc</w:t>
      </w:r>
      <w:r w:rsidR="00DB200C" w:rsidRPr="00811EE6">
        <w:t>ed by selection bias (e.g. age)</w:t>
      </w:r>
      <w:r w:rsidRPr="00811EE6">
        <w:t xml:space="preserve">. </w:t>
      </w:r>
    </w:p>
    <w:p w14:paraId="5ED14908" w14:textId="37997F19" w:rsidR="00326BA0" w:rsidRDefault="00F53C3C" w:rsidP="00F40240">
      <w:pPr>
        <w:spacing w:after="0" w:line="480" w:lineRule="auto"/>
      </w:pPr>
      <w:r w:rsidRPr="00A412FF">
        <w:rPr>
          <w:spacing w:val="-6"/>
          <w:sz w:val="23"/>
          <w:szCs w:val="23"/>
        </w:rPr>
        <w:tab/>
      </w:r>
      <w:r w:rsidR="003C0153">
        <w:t>R</w:t>
      </w:r>
      <w:r w:rsidR="00CA6823">
        <w:t>esearchers need to account for sample size, and in the case of text analysis, there ar</w:t>
      </w:r>
      <w:r w:rsidR="00256926">
        <w:t xml:space="preserve">e two size issues to consider—the </w:t>
      </w:r>
      <w:r w:rsidR="00CA6823">
        <w:t>number of documents avail</w:t>
      </w:r>
      <w:r w:rsidR="001B7369">
        <w:t xml:space="preserve">able, and the amount of content (e.g. </w:t>
      </w:r>
      <w:r w:rsidR="00CA6823">
        <w:t>number of words and sentences</w:t>
      </w:r>
      <w:r w:rsidR="007002C3">
        <w:t>)</w:t>
      </w:r>
      <w:r w:rsidR="00CA6823">
        <w:t xml:space="preserve"> </w:t>
      </w:r>
      <w:r w:rsidR="00090F9F">
        <w:t>in each document</w:t>
      </w:r>
      <w:r w:rsidR="0099433F">
        <w:t>. Depending on the context</w:t>
      </w:r>
      <w:r w:rsidR="00CA6823">
        <w:t xml:space="preserve"> as well as the desired statistical power, the requirements will differ. </w:t>
      </w:r>
      <w:r w:rsidR="000A5EC8">
        <w:t xml:space="preserve">One </w:t>
      </w:r>
      <w:r w:rsidR="0030101A">
        <w:t>method</w:t>
      </w:r>
      <w:r w:rsidR="000A5EC8">
        <w:t xml:space="preserve"> to avoid </w:t>
      </w:r>
      <w:r w:rsidR="0030101A">
        <w:t xml:space="preserve">overfitting or </w:t>
      </w:r>
      <w:r w:rsidR="000A5EC8">
        <w:t>biases due to small samples is the Laplace correction, which starts to stabilize</w:t>
      </w:r>
      <w:r w:rsidR="00DB200C">
        <w:t xml:space="preserve"> </w:t>
      </w:r>
      <w:r w:rsidR="00CF50AB">
        <w:t xml:space="preserve">a </w:t>
      </w:r>
      <w:r w:rsidR="000A5EC8">
        <w:t xml:space="preserve">binary </w:t>
      </w:r>
      <w:r w:rsidR="00DB200C">
        <w:t>c</w:t>
      </w:r>
      <w:r w:rsidR="00CA6823">
        <w:t>at</w:t>
      </w:r>
      <w:r w:rsidR="00CF50AB">
        <w:t>egorical probabilistic estimate</w:t>
      </w:r>
      <w:r w:rsidR="00CA6823">
        <w:t xml:space="preserve"> when a sample size </w:t>
      </w:r>
      <w:r w:rsidR="000A5EC8">
        <w:t>reaches</w:t>
      </w:r>
      <w:r w:rsidR="00CA6823">
        <w:t xml:space="preserve"> thirty</w:t>
      </w:r>
      <w:r w:rsidR="00DB200C">
        <w:t xml:space="preserve"> (</w:t>
      </w:r>
      <w:r w:rsidR="00EA5612">
        <w:t>Provost and Fawcett 2013</w:t>
      </w:r>
      <w:r w:rsidR="00BC6E38">
        <w:t>). A</w:t>
      </w:r>
      <w:r w:rsidR="00C14A75">
        <w:t xml:space="preserve">s a starting rule-of-thumb, </w:t>
      </w:r>
      <w:r w:rsidR="007A6A99">
        <w:t>having</w:t>
      </w:r>
      <w:r w:rsidR="005E497F">
        <w:t xml:space="preserve"> at least</w:t>
      </w:r>
      <w:r w:rsidR="007A6A99">
        <w:t xml:space="preserve"> </w:t>
      </w:r>
      <w:r w:rsidR="001B7369">
        <w:t xml:space="preserve">thirty units </w:t>
      </w:r>
      <w:r w:rsidR="001C6DD3">
        <w:t xml:space="preserve">is </w:t>
      </w:r>
      <w:r w:rsidR="00A85774">
        <w:t>usually needed</w:t>
      </w:r>
      <w:r w:rsidR="001B7369">
        <w:t xml:space="preserve"> to make statistical inferences</w:t>
      </w:r>
      <w:r w:rsidR="00C430AD">
        <w:t>, especially since text data is non-normally distributed</w:t>
      </w:r>
      <w:r w:rsidR="00A85774">
        <w:t>. How</w:t>
      </w:r>
      <w:r w:rsidR="00CF50AB">
        <w:t>e</w:t>
      </w:r>
      <w:r w:rsidR="00A85774">
        <w:t>ver, t</w:t>
      </w:r>
      <w:r w:rsidR="00C430AD">
        <w:t xml:space="preserve">his is an informal guideline, and depending on the detectable effect size, </w:t>
      </w:r>
      <w:r w:rsidR="00A85774">
        <w:t>a power analysis would be required to determine the appropriate sample size (Corder and Foreman 2014)</w:t>
      </w:r>
      <w:r w:rsidR="001B7369">
        <w:t xml:space="preserve">. </w:t>
      </w:r>
      <w:r w:rsidR="00326BA0">
        <w:t xml:space="preserve">One should be mindful of the virtues of having a tightly controlled sample for making better inferences </w:t>
      </w:r>
      <w:r w:rsidR="00326BA0">
        <w:fldChar w:fldCharType="begin"/>
      </w:r>
      <w:r w:rsidR="00326BA0">
        <w:instrText xml:space="preserve"> ADDIN EN.CITE &lt;EndNote&gt;&lt;Cite&gt;&lt;Author&gt;Pauwels&lt;/Author&gt;&lt;Year&gt;2014&lt;/Year&gt;&lt;RecNum&gt;1333&lt;/RecNum&gt;&lt;DisplayText&gt;(Pauwels 2014)&lt;/DisplayText&gt;&lt;record&gt;&lt;rec-number&gt;1333&lt;/rec-number&gt;&lt;foreign-keys&gt;&lt;key app="EN" db-id="zrpp9rvxza0z27epfawv5sr9x55f9x2eafap" timestamp="1481136795"&gt;1333&lt;/key&gt;&lt;/foreign-keys&gt;&lt;ref-type name="Generic"&gt;13&lt;/ref-type&gt;&lt;contributors&gt;&lt;authors&gt;&lt;author&gt;Pauwels, Koen&lt;/author&gt;&lt;/authors&gt;&lt;/contributors&gt;&lt;titles&gt;&lt;title&gt;It&amp;apos;s Not the Size of the Data--it&amp;apos;s how You Use it: Smarter Marketing with Analytics and Dashboards&lt;/title&gt;&lt;/titles&gt;&lt;dates&gt;&lt;year&gt;2014&lt;/year&gt;&lt;/dates&gt;&lt;publisher&gt;AMACOM Div American Mgmt Assn&lt;/publisher&gt;&lt;isbn&gt;0814433960&lt;/isbn&gt;&lt;urls&gt;&lt;/urls&gt;&lt;/record&gt;&lt;/Cite&gt;&lt;/EndNote&gt;</w:instrText>
      </w:r>
      <w:r w:rsidR="00326BA0">
        <w:fldChar w:fldCharType="separate"/>
      </w:r>
      <w:r w:rsidR="00326BA0">
        <w:rPr>
          <w:noProof/>
        </w:rPr>
        <w:t>(Pauwels 2014)</w:t>
      </w:r>
      <w:r w:rsidR="00326BA0">
        <w:fldChar w:fldCharType="end"/>
      </w:r>
      <w:r w:rsidR="00326BA0">
        <w:t>. Big data is not always better data</w:t>
      </w:r>
      <w:r w:rsidR="001C6DD3">
        <w:t xml:space="preserve"> </w:t>
      </w:r>
      <w:r w:rsidR="00087E3D">
        <w:fldChar w:fldCharType="begin"/>
      </w:r>
      <w:r w:rsidR="00087E3D">
        <w:instrText xml:space="preserve"> ADDIN EN.CITE &lt;EndNote&gt;&lt;Cite&gt;&lt;Author&gt;Borgman&lt;/Author&gt;&lt;Year&gt;2015&lt;/Year&gt;&lt;RecNum&gt;396&lt;/RecNum&gt;&lt;DisplayText&gt;(Borgman 2015)&lt;/DisplayText&gt;&lt;record&gt;&lt;rec-number&gt;396&lt;/rec-number&gt;&lt;foreign-keys&gt;&lt;key app="EN" db-id="eer5fa2t4ttw5ree29qppvfa2xewp95rfvet" timestamp="1471624130"&gt;396&lt;/key&gt;&lt;/foreign-keys&gt;&lt;ref-type name="Book"&gt;6&lt;/ref-type&gt;&lt;contributors&gt;&lt;authors&gt;&lt;author&gt;Borgman, Christine L&lt;/author&gt;&lt;/authors&gt;&lt;/contributors&gt;&lt;titles&gt;&lt;title&gt;Big data, little data, no data: Scholarship in the networked world&lt;/title&gt;&lt;/titles&gt;&lt;dates&gt;&lt;year&gt;2015&lt;/year&gt;&lt;/dates&gt;&lt;publisher&gt;Mit Press&lt;/publisher&gt;&lt;isbn&gt;0262327872&lt;/isbn&gt;&lt;urls&gt;&lt;/urls&gt;&lt;/record&gt;&lt;/Cite&gt;&lt;/EndNote&gt;</w:instrText>
      </w:r>
      <w:r w:rsidR="00087E3D">
        <w:fldChar w:fldCharType="separate"/>
      </w:r>
      <w:r w:rsidR="00087E3D">
        <w:rPr>
          <w:noProof/>
        </w:rPr>
        <w:t>(Borgman 2015)</w:t>
      </w:r>
      <w:r w:rsidR="00087E3D">
        <w:fldChar w:fldCharType="end"/>
      </w:r>
      <w:r w:rsidR="00326BA0">
        <w:t>.</w:t>
      </w:r>
      <w:r w:rsidR="00087E3D">
        <w:t xml:space="preserve"> </w:t>
      </w:r>
      <w:r w:rsidR="00326BA0">
        <w:tab/>
      </w:r>
    </w:p>
    <w:p w14:paraId="476EFB4D" w14:textId="16ADC3F1" w:rsidR="00CA6823" w:rsidRDefault="001B7369" w:rsidP="00326BA0">
      <w:pPr>
        <w:spacing w:after="0" w:line="480" w:lineRule="auto"/>
        <w:ind w:firstLine="720"/>
      </w:pPr>
      <w:r>
        <w:t>Regarding the number of words per unit, i</w:t>
      </w:r>
      <w:r w:rsidR="0099433F">
        <w:t xml:space="preserve">f using a measure that </w:t>
      </w:r>
      <w:r w:rsidR="00010B80">
        <w:t>accounts</w:t>
      </w:r>
      <w:r w:rsidR="0099433F">
        <w:t xml:space="preserve"> for length of the unit (</w:t>
      </w:r>
      <w:r w:rsidR="00CE5180">
        <w:t xml:space="preserve">e.g. </w:t>
      </w:r>
      <w:r w:rsidR="0099433F">
        <w:t xml:space="preserve">words as a percent of the total words), data </w:t>
      </w:r>
      <w:r>
        <w:t>can be</w:t>
      </w:r>
      <w:r w:rsidR="0099433F">
        <w:t xml:space="preserve"> noisy if units are short, as in tweets. </w:t>
      </w:r>
      <w:r w:rsidR="00CA6823">
        <w:t>Tirunillai and Tellis (2012)</w:t>
      </w:r>
      <w:r w:rsidR="007E4E53">
        <w:t>, for example,</w:t>
      </w:r>
      <w:r w:rsidR="00CA6823">
        <w:t xml:space="preserve"> discard online reviews that have </w:t>
      </w:r>
      <w:r w:rsidR="006A624F">
        <w:t>fewer</w:t>
      </w:r>
      <w:r w:rsidR="00A85774">
        <w:t xml:space="preserve"> than ten words</w:t>
      </w:r>
      <w:r w:rsidR="00CA6823">
        <w:t xml:space="preserve">. </w:t>
      </w:r>
      <w:r>
        <w:t>However, t</w:t>
      </w:r>
      <w:r w:rsidR="007E4E53">
        <w:t xml:space="preserve">he number of words required per unit is largely dependent on the </w:t>
      </w:r>
      <w:r w:rsidR="00DB200C">
        <w:t xml:space="preserve">base </w:t>
      </w:r>
      <w:r w:rsidR="007E4E53">
        <w:t xml:space="preserve">frequency </w:t>
      </w:r>
      <w:r w:rsidR="00DB200C">
        <w:t>of</w:t>
      </w:r>
      <w:r w:rsidR="007E4E53">
        <w:t xml:space="preserve"> dictionary or concept-related keywords, as we will later discuss.</w:t>
      </w:r>
      <w:r w:rsidR="00087E3D">
        <w:t xml:space="preserve"> For psychometric properties like personality, Kern et al (2016) suggest having at least 1,000 words per person and a sufficiently large dataset of users to cover variation in the construct.  In their case, extraversion could be reliably predicted using a set of 4,000 Facebook users with only 500 words per person.</w:t>
      </w:r>
    </w:p>
    <w:p w14:paraId="5B10E794" w14:textId="7F462FBD" w:rsidR="00D519A2" w:rsidRDefault="003C0153" w:rsidP="00F40240">
      <w:pPr>
        <w:spacing w:after="0" w:line="480" w:lineRule="auto"/>
      </w:pPr>
      <w:r>
        <w:tab/>
      </w:r>
      <w:r w:rsidR="00CA6823">
        <w:t xml:space="preserve"> </w:t>
      </w:r>
    </w:p>
    <w:p w14:paraId="376D8762" w14:textId="5AAE73F7" w:rsidR="00CA6823" w:rsidRPr="00ED3256" w:rsidRDefault="00F666CD" w:rsidP="00F40240">
      <w:pPr>
        <w:spacing w:after="0" w:line="480" w:lineRule="auto"/>
        <w:outlineLvl w:val="0"/>
        <w:rPr>
          <w:i/>
        </w:rPr>
      </w:pPr>
      <w:r>
        <w:rPr>
          <w:i/>
        </w:rPr>
        <w:t>Prepar</w:t>
      </w:r>
      <w:r w:rsidR="00CA6823">
        <w:rPr>
          <w:i/>
        </w:rPr>
        <w:t>ing Data</w:t>
      </w:r>
    </w:p>
    <w:p w14:paraId="3518938D" w14:textId="334BCD2E" w:rsidR="00CA6823" w:rsidRDefault="00CA6823" w:rsidP="00001FB0">
      <w:pPr>
        <w:spacing w:after="0" w:line="480" w:lineRule="auto"/>
        <w:ind w:firstLine="720"/>
        <w:rPr>
          <w:spacing w:val="-6"/>
        </w:rPr>
      </w:pPr>
      <w:r w:rsidRPr="00F130EF">
        <w:lastRenderedPageBreak/>
        <w:t xml:space="preserve">After the data </w:t>
      </w:r>
      <w:r w:rsidR="00917A27">
        <w:t>is</w:t>
      </w:r>
      <w:r w:rsidRPr="00F130EF">
        <w:t xml:space="preserve"> </w:t>
      </w:r>
      <w:r w:rsidR="003C0153">
        <w:t>identified and</w:t>
      </w:r>
      <w:r w:rsidRPr="00F130EF">
        <w:t xml:space="preserve"> stored as a basic text document, it needs to be cleaned and</w:t>
      </w:r>
      <w:r w:rsidR="00520AA4">
        <w:t xml:space="preserve"> segmented into units that will be </w:t>
      </w:r>
      <w:r w:rsidR="0014201D">
        <w:t>analyzed</w:t>
      </w:r>
      <w:r w:rsidRPr="00F130EF">
        <w:t xml:space="preserve">. </w:t>
      </w:r>
      <w:r w:rsidR="007E127F">
        <w:t>Spell</w:t>
      </w:r>
      <w:r w:rsidRPr="00F130EF">
        <w:t xml:space="preserve">-checking is </w:t>
      </w:r>
      <w:r w:rsidR="007E127F">
        <w:t xml:space="preserve">often </w:t>
      </w:r>
      <w:r w:rsidRPr="00F130EF">
        <w:t>a necessary</w:t>
      </w:r>
      <w:r w:rsidR="00DB200C">
        <w:t xml:space="preserve"> step</w:t>
      </w:r>
      <w:r w:rsidR="00AB4B1A">
        <w:t xml:space="preserve"> because text analysis</w:t>
      </w:r>
      <w:r w:rsidR="003C7328">
        <w:t xml:space="preserve"> assume</w:t>
      </w:r>
      <w:r w:rsidR="00AB4B1A">
        <w:t>s</w:t>
      </w:r>
      <w:r w:rsidR="003C7328">
        <w:t xml:space="preserve"> correct</w:t>
      </w:r>
      <w:r w:rsidR="003C0153">
        <w:t xml:space="preserve">, or at least </w:t>
      </w:r>
      <w:r w:rsidR="005525E0">
        <w:t>consistent</w:t>
      </w:r>
      <w:r w:rsidR="003C0153">
        <w:t>,</w:t>
      </w:r>
      <w:r w:rsidR="003C7328">
        <w:t xml:space="preserve"> spelling</w:t>
      </w:r>
      <w:r w:rsidR="007E127F">
        <w:t xml:space="preserve"> </w:t>
      </w:r>
      <w:r w:rsidR="00C510C9">
        <w:fldChar w:fldCharType="begin"/>
      </w:r>
      <w:r w:rsidR="00C510C9">
        <w:instrText xml:space="preserve"> ADDIN EN.CITE &lt;EndNote&gt;&lt;Cite&gt;&lt;Author&gt;Mehl&lt;/Author&gt;&lt;Year&gt;2008&lt;/Year&gt;&lt;RecNum&gt;82&lt;/RecNum&gt;&lt;DisplayText&gt;(Mehl and Gill 2008)&lt;/DisplayText&gt;&lt;record&gt;&lt;rec-number&gt;82&lt;/rec-number&gt;&lt;foreign-keys&gt;&lt;key app="EN" db-id="eer5fa2t4ttw5ree29qppvfa2xewp95rfvet" timestamp="1259958191"&gt;82&lt;/key&gt;&lt;/foreign-keys&gt;&lt;ref-type name="Book Section"&gt;5&lt;/ref-type&gt;&lt;contributors&gt;&lt;authors&gt;&lt;author&gt;Matthias R. Mehl&lt;/author&gt;&lt;author&gt;Alastair J. Gill&lt;/author&gt;&lt;/authors&gt;&lt;secondary-authors&gt;&lt;author&gt;S. D. Gosling &amp;amp; J. A. Johnson&lt;/author&gt;&lt;/secondary-authors&gt;&lt;/contributors&gt;&lt;titles&gt;&lt;title&gt;Automatic Text Analysis&lt;/title&gt;&lt;secondary-title&gt;Advanced methods for behavioral research on the Internet.&lt;/secondary-title&gt;&lt;/titles&gt;&lt;dates&gt;&lt;year&gt;2008&lt;/year&gt;&lt;/dates&gt;&lt;pub-location&gt;Washington, DC&lt;/pub-location&gt;&lt;publisher&gt;American Psychological Association.&lt;/publisher&gt;&lt;urls&gt;&lt;/urls&gt;&lt;/record&gt;&lt;/Cite&gt;&lt;/EndNote&gt;</w:instrText>
      </w:r>
      <w:r w:rsidR="00C510C9">
        <w:fldChar w:fldCharType="separate"/>
      </w:r>
      <w:r w:rsidR="00C510C9">
        <w:rPr>
          <w:noProof/>
        </w:rPr>
        <w:t>(Mehl and Gill 2008)</w:t>
      </w:r>
      <w:r w:rsidR="00C510C9">
        <w:fldChar w:fldCharType="end"/>
      </w:r>
      <w:r w:rsidR="003C7328">
        <w:t xml:space="preserve">. </w:t>
      </w:r>
      <w:r w:rsidRPr="00F130EF">
        <w:t>Problematic characters such as wing dings, emoticons, and asterisks should be eliminated or replaced with characters that can be counte</w:t>
      </w:r>
      <w:r w:rsidR="009E20F1">
        <w:t>d by the program (e.g. “smile”)</w:t>
      </w:r>
      <w:r w:rsidRPr="00441946">
        <w:t>. On the other hand, if the research</w:t>
      </w:r>
      <w:r w:rsidR="00496755">
        <w:t xml:space="preserve"> question pertains to </w:t>
      </w:r>
      <w:r w:rsidRPr="00441946">
        <w:t xml:space="preserve">fluency </w:t>
      </w:r>
      <w:r w:rsidRPr="00441946">
        <w:fldChar w:fldCharType="begin"/>
      </w:r>
      <w:r w:rsidRPr="00441946">
        <w:instrText xml:space="preserve"> ADDIN EN.CITE &lt;EndNote&gt;&lt;Cite&gt;&lt;Author&gt;Jurafsky&lt;/Author&gt;&lt;Year&gt;2009&lt;/Year&gt;&lt;RecNum&gt;412&lt;/RecNum&gt;&lt;Prefix&gt;e.g. &lt;/Prefix&gt;&lt;DisplayText&gt;(e.g. Jurafsky et al. 2009)&lt;/DisplayText&gt;&lt;record&gt;&lt;rec-number&gt;412&lt;/rec-number&gt;&lt;foreign-keys&gt;&lt;key app="EN" db-id="eer5fa2t4ttw5ree29qppvfa2xewp95rfvet" timestamp="1472006275"&gt;412&lt;/key&gt;&lt;/foreign-keys&gt;&lt;ref-type name="Conference Proceedings"&gt;10&lt;/ref-type&gt;&lt;contributors&gt;&lt;authors&gt;&lt;author&gt;Jurafsky, Dan&lt;/author&gt;&lt;author&gt;Ranganath, Rajesh&lt;/author&gt;&lt;author&gt;McFarland, Dan&lt;/author&gt;&lt;/authors&gt;&lt;/contributors&gt;&lt;titles&gt;&lt;title&gt;Extracting social meaning: Identifying interactional style in spoken conversation&lt;/title&gt;&lt;secondary-title&gt;Proceedings of Human Language Technologies: The 2009 Annual Conference of the North American Chapter of the Association for Computational Linguistics&lt;/secondary-title&gt;&lt;/titles&gt;&lt;pages&gt;638-646&lt;/pages&gt;&lt;dates&gt;&lt;year&gt;2009&lt;/year&gt;&lt;/dates&gt;&lt;publisher&gt;Association for Computational Linguistics&lt;/publisher&gt;&lt;isbn&gt;1932432418&lt;/isbn&gt;&lt;urls&gt;&lt;/urls&gt;&lt;/record&gt;&lt;/Cite&gt;&lt;/EndNote&gt;</w:instrText>
      </w:r>
      <w:r w:rsidRPr="00441946">
        <w:fldChar w:fldCharType="separate"/>
      </w:r>
      <w:r w:rsidRPr="00441946">
        <w:rPr>
          <w:noProof/>
        </w:rPr>
        <w:t>(e.g. Jurafsky et al. 2009)</w:t>
      </w:r>
      <w:r w:rsidRPr="00441946">
        <w:fldChar w:fldCharType="end"/>
      </w:r>
      <w:r w:rsidRPr="00441946">
        <w:t xml:space="preserve"> or users’ linguistic habits, </w:t>
      </w:r>
      <w:r w:rsidRPr="0009790B">
        <w:t xml:space="preserve">spelling mistakes and special characters should be kept and analyzed by custom programming. </w:t>
      </w:r>
      <w:r w:rsidR="00001FB0" w:rsidRPr="0009790B">
        <w:rPr>
          <w:spacing w:val="-6"/>
        </w:rPr>
        <w:t>Data cleaning—</w:t>
      </w:r>
      <w:r w:rsidR="009E20F1">
        <w:rPr>
          <w:spacing w:val="-6"/>
        </w:rPr>
        <w:t>which includes</w:t>
      </w:r>
      <w:r w:rsidR="00001FB0" w:rsidRPr="0009790B">
        <w:rPr>
          <w:spacing w:val="-6"/>
        </w:rPr>
        <w:t xml:space="preserve"> looking through the text for irrelevant text or markers—is important, as false inferences can be made if there is extraneous text in the document. </w:t>
      </w:r>
      <w:r w:rsidR="0099433F" w:rsidRPr="0009790B">
        <w:rPr>
          <w:spacing w:val="-6"/>
        </w:rPr>
        <w:t xml:space="preserve">For example, </w:t>
      </w:r>
      <w:r w:rsidR="009E20F1">
        <w:rPr>
          <w:spacing w:val="-6"/>
        </w:rPr>
        <w:t xml:space="preserve">in a study of post-9/11 text, </w:t>
      </w:r>
      <w:r w:rsidR="00C07E8F">
        <w:rPr>
          <w:spacing w:val="-6"/>
        </w:rPr>
        <w:fldChar w:fldCharType="begin"/>
      </w:r>
      <w:r w:rsidR="00C07E8F">
        <w:rPr>
          <w:spacing w:val="-6"/>
        </w:rPr>
        <w:instrText xml:space="preserve"> ADDIN EN.CITE &lt;EndNote&gt;&lt;Cite AuthorYear="1"&gt;&lt;Author&gt;Back&lt;/Author&gt;&lt;Year&gt;2010&lt;/Year&gt;&lt;RecNum&gt;1334&lt;/RecNum&gt;&lt;DisplayText&gt;Back, Küfner, and Egloff (2010)&lt;/DisplayText&gt;&lt;record&gt;&lt;rec-number&gt;1334&lt;/rec-number&gt;&lt;foreign-keys&gt;&lt;key app="EN" db-id="zrpp9rvxza0z27epfawv5sr9x55f9x2eafap" timestamp="1481137357"&gt;1334&lt;/key&gt;&lt;/foreign-keys&gt;&lt;ref-type name="Journal Article"&gt;17&lt;/ref-type&gt;&lt;contributors&gt;&lt;authors&gt;&lt;author&gt;Back, Mitja D&lt;/author&gt;&lt;author&gt;Küfner, Albrecht CP&lt;/author&gt;&lt;author&gt;Egloff, Boris&lt;/author&gt;&lt;/authors&gt;&lt;/contributors&gt;&lt;titles&gt;&lt;title&gt;The emotional timeline of September 11, 2001&lt;/title&gt;&lt;secondary-title&gt;Psychological Science&lt;/secondary-title&gt;&lt;/titles&gt;&lt;periodical&gt;&lt;full-title&gt;Psychological Science&lt;/full-title&gt;&lt;/periodical&gt;&lt;pages&gt;1417-1419&lt;/pages&gt;&lt;volume&gt;21&lt;/volume&gt;&lt;number&gt;10&lt;/number&gt;&lt;dates&gt;&lt;year&gt;2010&lt;/year&gt;&lt;/dates&gt;&lt;isbn&gt;0956-7976&lt;/isbn&gt;&lt;urls&gt;&lt;/urls&gt;&lt;/record&gt;&lt;/Cite&gt;&lt;/EndNote&gt;</w:instrText>
      </w:r>
      <w:r w:rsidR="00C07E8F">
        <w:rPr>
          <w:spacing w:val="-6"/>
        </w:rPr>
        <w:fldChar w:fldCharType="separate"/>
      </w:r>
      <w:r w:rsidR="00C07E8F">
        <w:rPr>
          <w:noProof/>
          <w:spacing w:val="-6"/>
        </w:rPr>
        <w:t>Back, Küfner, and Egloff (2010)</w:t>
      </w:r>
      <w:r w:rsidR="00C07E8F">
        <w:rPr>
          <w:spacing w:val="-6"/>
        </w:rPr>
        <w:fldChar w:fldCharType="end"/>
      </w:r>
      <w:r w:rsidR="0099433F" w:rsidRPr="0009790B">
        <w:rPr>
          <w:spacing w:val="-6"/>
        </w:rPr>
        <w:t xml:space="preserve"> initially reported</w:t>
      </w:r>
      <w:r w:rsidR="008A4031">
        <w:rPr>
          <w:spacing w:val="-6"/>
        </w:rPr>
        <w:t xml:space="preserve"> a</w:t>
      </w:r>
      <w:r w:rsidR="0099433F" w:rsidRPr="0009790B">
        <w:rPr>
          <w:spacing w:val="-6"/>
        </w:rPr>
        <w:t xml:space="preserve"> </w:t>
      </w:r>
      <w:r w:rsidR="009E20F1">
        <w:rPr>
          <w:spacing w:val="-6"/>
        </w:rPr>
        <w:t>falsely inflated</w:t>
      </w:r>
      <w:r w:rsidR="00DA433F">
        <w:rPr>
          <w:spacing w:val="-6"/>
        </w:rPr>
        <w:t xml:space="preserve"> </w:t>
      </w:r>
      <w:r w:rsidR="009E20F1">
        <w:rPr>
          <w:spacing w:val="-6"/>
        </w:rPr>
        <w:t xml:space="preserve">measurement of anger </w:t>
      </w:r>
      <w:r w:rsidR="0099433F" w:rsidRPr="0009790B">
        <w:rPr>
          <w:spacing w:val="-6"/>
        </w:rPr>
        <w:t xml:space="preserve">because they did not </w:t>
      </w:r>
      <w:r w:rsidR="009E20F1">
        <w:rPr>
          <w:spacing w:val="-6"/>
        </w:rPr>
        <w:t>clean</w:t>
      </w:r>
      <w:r w:rsidR="00C07E8F">
        <w:rPr>
          <w:spacing w:val="-6"/>
        </w:rPr>
        <w:t xml:space="preserve"> automatically generated messages (“cri</w:t>
      </w:r>
      <w:r w:rsidR="009E20F1">
        <w:rPr>
          <w:spacing w:val="-6"/>
        </w:rPr>
        <w:t>tical” error) in their data</w:t>
      </w:r>
      <w:r w:rsidR="00C07E8F">
        <w:rPr>
          <w:spacing w:val="-6"/>
        </w:rPr>
        <w:t xml:space="preserve"> </w:t>
      </w:r>
      <w:r w:rsidR="00C07E8F">
        <w:rPr>
          <w:spacing w:val="-6"/>
        </w:rPr>
        <w:fldChar w:fldCharType="begin"/>
      </w:r>
      <w:r w:rsidR="00C07E8F">
        <w:rPr>
          <w:spacing w:val="-6"/>
        </w:rPr>
        <w:instrText xml:space="preserve"> ADDIN EN.CITE &lt;EndNote&gt;&lt;Cite&gt;&lt;Author&gt;Pury&lt;/Author&gt;&lt;Year&gt;2011&lt;/Year&gt;&lt;RecNum&gt;330&lt;/RecNum&gt;&lt;DisplayText&gt;(Back, Küfner, and Egloff 2011; Pury 2011)&lt;/DisplayText&gt;&lt;record&gt;&lt;rec-number&gt;330&lt;/rec-number&gt;&lt;foreign-keys&gt;&lt;key app="EN" db-id="eer5fa2t4ttw5ree29qppvfa2xewp95rfvet" timestamp="1447176595"&gt;330&lt;/key&gt;&lt;/foreign-keys&gt;&lt;ref-type name="Journal Article"&gt;17&lt;/ref-type&gt;&lt;contributors&gt;&lt;authors&gt;&lt;author&gt;Pury, Cynthia LS&lt;/author&gt;&lt;/authors&gt;&lt;/contributors&gt;&lt;titles&gt;&lt;title&gt;Automation can lead to confounds in text analysis Back, Küfner, and Egloff (2010) and the Not-So-Angry Americans&lt;/title&gt;&lt;secondary-title&gt;Psychological science&lt;/secondary-title&gt;&lt;/titles&gt;&lt;periodical&gt;&lt;full-title&gt;Psychological science&lt;/full-title&gt;&lt;/periodical&gt;&lt;dates&gt;&lt;year&gt;2011&lt;/year&gt;&lt;/dates&gt;&lt;isbn&gt;0956-7976&lt;/isbn&gt;&lt;urls&gt;&lt;/urls&gt;&lt;/record&gt;&lt;/Cite&gt;&lt;Cite&gt;&lt;Author&gt;Back&lt;/Author&gt;&lt;Year&gt;2011&lt;/Year&gt;&lt;RecNum&gt;1335&lt;/RecNum&gt;&lt;record&gt;&lt;rec-number&gt;1335&lt;/rec-number&gt;&lt;foreign-keys&gt;&lt;key app="EN" db-id="zrpp9rvxza0z27epfawv5sr9x55f9x2eafap" timestamp="1481137493"&gt;1335&lt;/key&gt;&lt;/foreign-keys&gt;&lt;ref-type name="Journal Article"&gt;17&lt;/ref-type&gt;&lt;contributors&gt;&lt;authors&gt;&lt;author&gt;Back, Mitja D&lt;/author&gt;&lt;author&gt;Küfner, Albrecht CP&lt;/author&gt;&lt;author&gt;Egloff, Boris&lt;/author&gt;&lt;/authors&gt;&lt;/contributors&gt;&lt;titles&gt;&lt;title&gt;“Automatic or the people?” Anger on September 11, 2001, and lessons learned for the analysis of large digital data sets&lt;/title&gt;&lt;secondary-title&gt;Psychological Science&lt;/secondary-title&gt;&lt;/titles&gt;&lt;periodical&gt;&lt;full-title&gt;Psychological Science&lt;/full-title&gt;&lt;/periodical&gt;&lt;pages&gt;837-838&lt;/pages&gt;&lt;volume&gt;22&lt;/volume&gt;&lt;number&gt;6&lt;/number&gt;&lt;dates&gt;&lt;year&gt;2011&lt;/year&gt;&lt;/dates&gt;&lt;isbn&gt;0956-7976&lt;/isbn&gt;&lt;urls&gt;&lt;/urls&gt;&lt;/record&gt;&lt;/Cite&gt;&lt;/EndNote&gt;</w:instrText>
      </w:r>
      <w:r w:rsidR="00C07E8F">
        <w:rPr>
          <w:spacing w:val="-6"/>
        </w:rPr>
        <w:fldChar w:fldCharType="separate"/>
      </w:r>
      <w:r w:rsidR="00C07E8F">
        <w:rPr>
          <w:noProof/>
          <w:spacing w:val="-6"/>
        </w:rPr>
        <w:t>(Back, Küfner, and Egloff 2011; Pury 2011)</w:t>
      </w:r>
      <w:r w:rsidR="00C07E8F">
        <w:rPr>
          <w:spacing w:val="-6"/>
        </w:rPr>
        <w:fldChar w:fldCharType="end"/>
      </w:r>
      <w:r w:rsidR="0099433F" w:rsidRPr="0009790B">
        <w:rPr>
          <w:spacing w:val="-6"/>
        </w:rPr>
        <w:t>.</w:t>
      </w:r>
    </w:p>
    <w:p w14:paraId="017A9299" w14:textId="43BE4F23" w:rsidR="00A4264D" w:rsidRDefault="0009555B" w:rsidP="00001FB0">
      <w:pPr>
        <w:spacing w:after="0" w:line="480" w:lineRule="auto"/>
        <w:ind w:firstLine="720"/>
        <w:rPr>
          <w:spacing w:val="-6"/>
        </w:rPr>
      </w:pPr>
      <w:r>
        <w:rPr>
          <w:spacing w:val="-6"/>
        </w:rPr>
        <w:t xml:space="preserve">Languages other than English can </w:t>
      </w:r>
      <w:r w:rsidR="00811EE6">
        <w:rPr>
          <w:spacing w:val="-6"/>
        </w:rPr>
        <w:t xml:space="preserve">also </w:t>
      </w:r>
      <w:r>
        <w:rPr>
          <w:spacing w:val="-6"/>
        </w:rPr>
        <w:t xml:space="preserve">pose unique challenges. </w:t>
      </w:r>
      <w:r w:rsidR="00F20837">
        <w:rPr>
          <w:spacing w:val="-6"/>
        </w:rPr>
        <w:t xml:space="preserve">Most </w:t>
      </w:r>
      <w:r w:rsidR="00284BD4">
        <w:rPr>
          <w:spacing w:val="-6"/>
        </w:rPr>
        <w:t xml:space="preserve">natural language processing </w:t>
      </w:r>
      <w:r w:rsidR="00F20837">
        <w:rPr>
          <w:spacing w:val="-6"/>
        </w:rPr>
        <w:t>tools and methodologies</w:t>
      </w:r>
      <w:r w:rsidR="00CE5180">
        <w:rPr>
          <w:spacing w:val="-6"/>
        </w:rPr>
        <w:t xml:space="preserve"> that</w:t>
      </w:r>
      <w:r w:rsidR="00F20837">
        <w:rPr>
          <w:spacing w:val="-6"/>
        </w:rPr>
        <w:t xml:space="preserve"> exist today focus </w:t>
      </w:r>
      <w:r w:rsidR="00CE5180">
        <w:rPr>
          <w:spacing w:val="-6"/>
        </w:rPr>
        <w:t>English</w:t>
      </w:r>
      <w:r w:rsidR="00284BD4">
        <w:rPr>
          <w:spacing w:val="-6"/>
        </w:rPr>
        <w:t>,</w:t>
      </w:r>
      <w:r w:rsidR="00CE5180">
        <w:rPr>
          <w:spacing w:val="-6"/>
        </w:rPr>
        <w:t xml:space="preserve"> a language </w:t>
      </w:r>
      <w:r w:rsidR="00811EE6">
        <w:rPr>
          <w:spacing w:val="-6"/>
        </w:rPr>
        <w:t xml:space="preserve">from a low-context culture </w:t>
      </w:r>
      <w:r w:rsidR="00CE5180">
        <w:rPr>
          <w:spacing w:val="-6"/>
        </w:rPr>
        <w:t>composed of i</w:t>
      </w:r>
      <w:r w:rsidR="00284BD4">
        <w:rPr>
          <w:spacing w:val="-6"/>
        </w:rPr>
        <w:t>ndividual words that, for the most part, have distinct semantics</w:t>
      </w:r>
      <w:r w:rsidR="00CE5180">
        <w:rPr>
          <w:spacing w:val="-6"/>
        </w:rPr>
        <w:t>, specific</w:t>
      </w:r>
      <w:r w:rsidR="00284BD4">
        <w:rPr>
          <w:spacing w:val="-6"/>
        </w:rPr>
        <w:t xml:space="preserve"> </w:t>
      </w:r>
      <w:r w:rsidR="005754C0">
        <w:rPr>
          <w:spacing w:val="-6"/>
        </w:rPr>
        <w:t xml:space="preserve">grammatical </w:t>
      </w:r>
      <w:r w:rsidR="00284BD4">
        <w:rPr>
          <w:spacing w:val="-6"/>
        </w:rPr>
        <w:t>functions</w:t>
      </w:r>
      <w:r w:rsidR="00CE5180">
        <w:rPr>
          <w:spacing w:val="-6"/>
        </w:rPr>
        <w:t>,</w:t>
      </w:r>
      <w:r>
        <w:rPr>
          <w:spacing w:val="-6"/>
        </w:rPr>
        <w:t xml:space="preserve"> and clear markers for discrete units of meaning based on punctuation</w:t>
      </w:r>
      <w:r w:rsidR="00284BD4">
        <w:rPr>
          <w:spacing w:val="-6"/>
        </w:rPr>
        <w:t xml:space="preserve">. </w:t>
      </w:r>
      <w:r>
        <w:rPr>
          <w:spacing w:val="-6"/>
        </w:rPr>
        <w:t xml:space="preserve">However, grammar and other </w:t>
      </w:r>
      <w:r w:rsidR="00CE5180">
        <w:rPr>
          <w:spacing w:val="-6"/>
        </w:rPr>
        <w:t xml:space="preserve">linguistic </w:t>
      </w:r>
      <w:r>
        <w:rPr>
          <w:spacing w:val="-6"/>
        </w:rPr>
        <w:t>aspects (e.g. declination) can meaningfully affect unitization decisions. For example</w:t>
      </w:r>
      <w:r w:rsidR="00773DD9">
        <w:rPr>
          <w:spacing w:val="-6"/>
        </w:rPr>
        <w:t xml:space="preserve">, </w:t>
      </w:r>
      <w:r>
        <w:rPr>
          <w:spacing w:val="-6"/>
        </w:rPr>
        <w:t>analysis of</w:t>
      </w:r>
      <w:r w:rsidR="004D05D7">
        <w:rPr>
          <w:spacing w:val="-6"/>
        </w:rPr>
        <w:t xml:space="preserve"> </w:t>
      </w:r>
      <w:r w:rsidR="00773DD9">
        <w:rPr>
          <w:spacing w:val="-6"/>
        </w:rPr>
        <w:t>c</w:t>
      </w:r>
      <w:r w:rsidR="00284BD4">
        <w:rPr>
          <w:spacing w:val="-6"/>
        </w:rPr>
        <w:t>haracter-based languages</w:t>
      </w:r>
      <w:r>
        <w:rPr>
          <w:spacing w:val="-6"/>
        </w:rPr>
        <w:t xml:space="preserve"> like</w:t>
      </w:r>
      <w:r w:rsidR="00F3650B">
        <w:rPr>
          <w:spacing w:val="-6"/>
        </w:rPr>
        <w:t xml:space="preserve"> </w:t>
      </w:r>
      <w:r w:rsidR="00284BD4">
        <w:rPr>
          <w:spacing w:val="-6"/>
        </w:rPr>
        <w:t xml:space="preserve">Chinese requires </w:t>
      </w:r>
      <w:r w:rsidR="00CE5180">
        <w:rPr>
          <w:spacing w:val="-6"/>
        </w:rPr>
        <w:t xml:space="preserve">first </w:t>
      </w:r>
      <w:r w:rsidR="00284BD4">
        <w:rPr>
          <w:spacing w:val="-6"/>
        </w:rPr>
        <w:t xml:space="preserve">segmenting </w:t>
      </w:r>
      <w:r w:rsidR="00CE5180">
        <w:rPr>
          <w:spacing w:val="-6"/>
        </w:rPr>
        <w:t>characters into word units</w:t>
      </w:r>
      <w:r>
        <w:rPr>
          <w:spacing w:val="-6"/>
        </w:rPr>
        <w:t xml:space="preserve"> and </w:t>
      </w:r>
      <w:r w:rsidR="00CE5180">
        <w:rPr>
          <w:spacing w:val="-6"/>
        </w:rPr>
        <w:t xml:space="preserve">then dividing </w:t>
      </w:r>
      <w:r w:rsidR="00284BD4">
        <w:rPr>
          <w:spacing w:val="-6"/>
        </w:rPr>
        <w:t xml:space="preserve">sentences </w:t>
      </w:r>
      <w:r>
        <w:rPr>
          <w:spacing w:val="-6"/>
        </w:rPr>
        <w:t>into</w:t>
      </w:r>
      <w:r w:rsidR="00623489">
        <w:rPr>
          <w:spacing w:val="-6"/>
        </w:rPr>
        <w:t xml:space="preserve"> meaningful sequences</w:t>
      </w:r>
      <w:r w:rsidR="007457E6">
        <w:rPr>
          <w:spacing w:val="-6"/>
        </w:rPr>
        <w:t xml:space="preserve"> before </w:t>
      </w:r>
      <w:r w:rsidR="004D05D7">
        <w:rPr>
          <w:spacing w:val="-6"/>
        </w:rPr>
        <w:t>a researcher can do part-of-speech tagging or further analyses</w:t>
      </w:r>
      <w:r w:rsidR="0076087A">
        <w:rPr>
          <w:spacing w:val="-6"/>
        </w:rPr>
        <w:t xml:space="preserve"> </w:t>
      </w:r>
      <w:r w:rsidR="0076087A">
        <w:rPr>
          <w:spacing w:val="-6"/>
        </w:rPr>
        <w:fldChar w:fldCharType="begin"/>
      </w:r>
      <w:r w:rsidR="0076087A">
        <w:rPr>
          <w:spacing w:val="-6"/>
        </w:rPr>
        <w:instrText xml:space="preserve"> ADDIN EN.CITE &lt;EndNote&gt;&lt;Cite&gt;&lt;Author&gt;Sun&lt;/Author&gt;&lt;Year&gt;2015&lt;/Year&gt;&lt;RecNum&gt;492&lt;/RecNum&gt;&lt;DisplayText&gt;(Fullwood 2015; Sun et al. 2015)&lt;/DisplayText&gt;&lt;record&gt;&lt;rec-number&gt;492&lt;/rec-number&gt;&lt;foreign-keys&gt;&lt;key app="EN" db-id="eer5fa2t4ttw5ree29qppvfa2xewp95rfvet" timestamp="1502827829"&gt;492&lt;/key&gt;&lt;/foreign-keys&gt;&lt;ref-type name="Book"&gt;6&lt;/ref-type&gt;&lt;contributors&gt;&lt;authors&gt;&lt;author&gt;Sun, Maosong&lt;/author&gt;&lt;author&gt;Liu, Yang&lt;/author&gt;&lt;author&gt;Liu, Zhiyuan&lt;/author&gt;&lt;author&gt;Zhang, Min&lt;/author&gt;&lt;/authors&gt;&lt;/contributors&gt;&lt;titles&gt;&lt;title&gt;Chinese Computational Linguistics and Natural Language Processing Based on Naturally Annotated Big Data&lt;/title&gt;&lt;/titles&gt;&lt;dates&gt;&lt;year&gt;2015&lt;/year&gt;&lt;/dates&gt;&lt;publisher&gt;Springer&lt;/publisher&gt;&lt;urls&gt;&lt;/urls&gt;&lt;/record&gt;&lt;/Cite&gt;&lt;Cite&gt;&lt;Author&gt;Fullwood&lt;/Author&gt;&lt;Year&gt;2015&lt;/Year&gt;&lt;RecNum&gt;493&lt;/RecNum&gt;&lt;record&gt;&lt;rec-number&gt;493&lt;/rec-number&gt;&lt;foreign-keys&gt;&lt;key app="EN" db-id="eer5fa2t4ttw5ree29qppvfa2xewp95rfvet" timestamp="1502828214"&gt;493&lt;/key&gt;&lt;/foreign-keys&gt;&lt;ref-type name="Web Page"&gt;12&lt;/ref-type&gt;&lt;contributors&gt;&lt;authors&gt;&lt;author&gt;Fullwood, Michelle&lt;/author&gt;&lt;/authors&gt;&lt;/contributors&gt;&lt;titles&gt;&lt;title&gt;Parsing Chinese text with Stanford NLP&lt;/title&gt;&lt;secondary-title&gt;http://michelleful.github.io/code-blog/2015/09/10/parsing-chinese-with-stanford/&lt;/secondary-title&gt;&lt;/titles&gt;&lt;volume&gt;2017&lt;/volume&gt;&lt;number&gt;August 15, 2017&lt;/number&gt;&lt;dates&gt;&lt;year&gt;2015&lt;/year&gt;&lt;/dates&gt;&lt;pub-location&gt;Stanford, CA&lt;/pub-location&gt;&lt;urls&gt;&lt;/urls&gt;&lt;/record&gt;&lt;/Cite&gt;&lt;/EndNote&gt;</w:instrText>
      </w:r>
      <w:r w:rsidR="0076087A">
        <w:rPr>
          <w:spacing w:val="-6"/>
        </w:rPr>
        <w:fldChar w:fldCharType="separate"/>
      </w:r>
      <w:r w:rsidR="0076087A">
        <w:rPr>
          <w:noProof/>
          <w:spacing w:val="-6"/>
        </w:rPr>
        <w:t>(Fullwood 2015; Sun et al. 2015)</w:t>
      </w:r>
      <w:r w:rsidR="0076087A">
        <w:rPr>
          <w:spacing w:val="-6"/>
        </w:rPr>
        <w:fldChar w:fldCharType="end"/>
      </w:r>
      <w:r w:rsidR="005754C0">
        <w:rPr>
          <w:spacing w:val="-6"/>
        </w:rPr>
        <w:t>.</w:t>
      </w:r>
      <w:r w:rsidR="0076087A">
        <w:rPr>
          <w:spacing w:val="-6"/>
        </w:rPr>
        <w:t xml:space="preserve"> </w:t>
      </w:r>
    </w:p>
    <w:p w14:paraId="615F57C2" w14:textId="77777777" w:rsidR="00787D79" w:rsidRPr="0009790B" w:rsidRDefault="00787D79" w:rsidP="00001FB0">
      <w:pPr>
        <w:spacing w:after="0" w:line="480" w:lineRule="auto"/>
        <w:ind w:firstLine="720"/>
        <w:rPr>
          <w:spacing w:val="-6"/>
        </w:rPr>
      </w:pPr>
    </w:p>
    <w:p w14:paraId="4026E015" w14:textId="704BDD12" w:rsidR="00A4264D" w:rsidRDefault="008A4031" w:rsidP="00A4264D">
      <w:pPr>
        <w:spacing w:after="0" w:line="480" w:lineRule="auto"/>
        <w:rPr>
          <w:i/>
        </w:rPr>
      </w:pPr>
      <w:r>
        <w:rPr>
          <w:i/>
        </w:rPr>
        <w:t xml:space="preserve">Unitizing and </w:t>
      </w:r>
      <w:r w:rsidR="00A4264D">
        <w:rPr>
          <w:i/>
        </w:rPr>
        <w:t>Storing the Data</w:t>
      </w:r>
    </w:p>
    <w:p w14:paraId="02200123" w14:textId="21BA9654" w:rsidR="00CA6823" w:rsidRPr="00441946" w:rsidRDefault="00001FB0" w:rsidP="00F40240">
      <w:pPr>
        <w:spacing w:after="0" w:line="480" w:lineRule="auto"/>
        <w:ind w:firstLine="720"/>
      </w:pPr>
      <w:r w:rsidRPr="0009790B">
        <w:t>After cleaning,</w:t>
      </w:r>
      <w:r w:rsidR="00CA6823" w:rsidRPr="0009790B">
        <w:t xml:space="preserve"> a clearly organized file structure should be created. One straightforward way to achieve this organization is to use one text file for each </w:t>
      </w:r>
      <w:r w:rsidR="00CC140E" w:rsidRPr="0009790B">
        <w:t xml:space="preserve">unit of analysis or </w:t>
      </w:r>
      <w:r w:rsidR="00CA6823" w:rsidRPr="0009790B">
        <w:t xml:space="preserve">“document.” If, </w:t>
      </w:r>
      <w:r w:rsidR="00CA6823" w:rsidRPr="0009790B">
        <w:lastRenderedPageBreak/>
        <w:t xml:space="preserve">for example, the unit is one message board post, a text file </w:t>
      </w:r>
      <w:r w:rsidR="008A4031">
        <w:t xml:space="preserve">can </w:t>
      </w:r>
      <w:r w:rsidR="00CA6823" w:rsidRPr="0009790B">
        <w:t>be created for each post. Data should be segregated into the smallest units of comparison because the output</w:t>
      </w:r>
      <w:r w:rsidR="00CA6823" w:rsidRPr="00441946">
        <w:t xml:space="preserve"> can always be aggregated upward. If, for example, the researcher</w:t>
      </w:r>
      <w:r>
        <w:t xml:space="preserve"> is conducting </w:t>
      </w:r>
      <w:r w:rsidR="00DA433F">
        <w:t>semantic</w:t>
      </w:r>
      <w:r w:rsidR="00CA6823" w:rsidRPr="00441946">
        <w:t xml:space="preserve"> analysis of </w:t>
      </w:r>
      <w:r w:rsidR="00180B3F">
        <w:t>book reviews</w:t>
      </w:r>
      <w:r w:rsidR="00CA6823" w:rsidRPr="00441946">
        <w:t xml:space="preserve">, </w:t>
      </w:r>
      <w:r w:rsidR="00180B3F">
        <w:t>a text file</w:t>
      </w:r>
      <w:r w:rsidR="00CA6823" w:rsidRPr="00441946">
        <w:t xml:space="preserve"> can be created for each </w:t>
      </w:r>
      <w:r w:rsidR="00180B3F">
        <w:t>review</w:t>
      </w:r>
      <w:r w:rsidR="00CA6823" w:rsidRPr="00441946">
        <w:t>, and then aggregated to months or years to assess historical trends</w:t>
      </w:r>
      <w:r>
        <w:t xml:space="preserve"> or star groupings to compare valence</w:t>
      </w:r>
      <w:r w:rsidR="00CA6823" w:rsidRPr="00441946">
        <w:t xml:space="preserve">. </w:t>
      </w:r>
    </w:p>
    <w:p w14:paraId="20D84EAB" w14:textId="7EABBAFF" w:rsidR="00CA6823" w:rsidRPr="00441946" w:rsidRDefault="00CA6823" w:rsidP="00F40240">
      <w:pPr>
        <w:spacing w:after="0" w:line="480" w:lineRule="auto"/>
        <w:ind w:firstLine="720"/>
      </w:pPr>
      <w:r w:rsidRPr="00441946">
        <w:t xml:space="preserve">Two technological solutions are available to automate the process of </w:t>
      </w:r>
      <w:r w:rsidR="008A4031">
        <w:t>unitizing</w:t>
      </w:r>
      <w:r w:rsidRPr="00441946">
        <w:t>. First, separating files can be automated using a custom program</w:t>
      </w:r>
      <w:r w:rsidR="00DB200C">
        <w:t xml:space="preserve"> such as a </w:t>
      </w:r>
      <w:r w:rsidRPr="00441946">
        <w:t xml:space="preserve">Word macro, to cut text between identifiable character strings, paste it to a new document, and then save that document as a new file. Secondly, </w:t>
      </w:r>
      <w:r w:rsidR="00DB200C">
        <w:t>many</w:t>
      </w:r>
      <w:r w:rsidRPr="00441946">
        <w:t xml:space="preserve"> </w:t>
      </w:r>
      <w:r w:rsidR="008F4791">
        <w:t>text</w:t>
      </w:r>
      <w:r w:rsidRPr="00441946">
        <w:t xml:space="preserve"> analysis programs are able to segregate data</w:t>
      </w:r>
      <w:r w:rsidR="00DB200C">
        <w:t xml:space="preserve"> within the file by sentence, </w:t>
      </w:r>
      <w:r w:rsidRPr="00441946">
        <w:t>par</w:t>
      </w:r>
      <w:r w:rsidR="008F4791">
        <w:t>agraph, or a common, unique stri</w:t>
      </w:r>
      <w:r w:rsidRPr="00441946">
        <w:t>ng of text</w:t>
      </w:r>
      <w:r w:rsidR="005754C0">
        <w:t xml:space="preserve"> or this can be done through code</w:t>
      </w:r>
      <w:r w:rsidRPr="00441946">
        <w:t xml:space="preserve">. If units are separated by one of these markers, separate text files will not be required. If, for example, each message board post is </w:t>
      </w:r>
      <w:r w:rsidR="008A4031">
        <w:t xml:space="preserve">uniquely </w:t>
      </w:r>
      <w:r w:rsidRPr="00441946">
        <w:t xml:space="preserve">separated by a hard return, the researcher can use one file containing all of the text and then instruct the program to </w:t>
      </w:r>
      <w:r w:rsidR="00FE2207">
        <w:t>se</w:t>
      </w:r>
      <w:r w:rsidR="00C16305">
        <w:t>gment</w:t>
      </w:r>
      <w:r w:rsidRPr="00441946">
        <w:t xml:space="preserve"> the data by paragraph. </w:t>
      </w:r>
      <w:r w:rsidR="009E20F1">
        <w:t>I</w:t>
      </w:r>
      <w:r w:rsidRPr="00441946">
        <w:t>f the research is comparing by groups, say by website, separate files should be maintained for each site and then segregated within the file by a hard return between each post.</w:t>
      </w:r>
    </w:p>
    <w:p w14:paraId="254EBD62" w14:textId="75D7710C" w:rsidR="00CA6823" w:rsidRDefault="00CA6823" w:rsidP="00F40240">
      <w:pPr>
        <w:spacing w:after="0" w:line="480" w:lineRule="auto"/>
        <w:ind w:firstLine="720"/>
      </w:pPr>
      <w:r w:rsidRPr="00441946">
        <w:t>Researchers might also want to consider using a database management system (DBMS) in addition to a file-based structure in o</w:t>
      </w:r>
      <w:r w:rsidR="00C16305">
        <w:t>rder to support reproducible</w:t>
      </w:r>
      <w:r w:rsidR="00450CD0">
        <w:t xml:space="preserve"> or </w:t>
      </w:r>
      <w:r w:rsidRPr="00441946">
        <w:t>future research, especially for big datasets and</w:t>
      </w:r>
      <w:r w:rsidR="00DA433F">
        <w:t xml:space="preserve"> for </w:t>
      </w:r>
      <w:r w:rsidRPr="00441946">
        <w:t>information other than discourse such as speakers’ attributes</w:t>
      </w:r>
      <w:r w:rsidR="005754C0">
        <w:t xml:space="preserve"> (</w:t>
      </w:r>
      <w:r w:rsidRPr="00441946">
        <w:t>e.g.</w:t>
      </w:r>
      <w:r w:rsidR="005754C0">
        <w:t xml:space="preserve"> age,</w:t>
      </w:r>
      <w:r w:rsidRPr="00441946">
        <w:t xml:space="preserve"> gender and location</w:t>
      </w:r>
      <w:r w:rsidR="005754C0">
        <w:t>)</w:t>
      </w:r>
      <w:r w:rsidRPr="00441946">
        <w:t xml:space="preserve">. If the text document that stores all the raw data </w:t>
      </w:r>
      <w:r w:rsidR="00E6319B">
        <w:t xml:space="preserve">starts to </w:t>
      </w:r>
      <w:r w:rsidRPr="00441946">
        <w:t xml:space="preserve">exceed </w:t>
      </w:r>
      <w:r w:rsidR="00E6319B">
        <w:t>the</w:t>
      </w:r>
      <w:r w:rsidR="003276A8">
        <w:t xml:space="preserve"> processing</w:t>
      </w:r>
      <w:r w:rsidR="00E6319B">
        <w:t xml:space="preserve"> machine’s random access memory </w:t>
      </w:r>
      <w:r w:rsidR="003276A8">
        <w:t xml:space="preserve">RAM </w:t>
      </w:r>
      <w:r w:rsidR="00E6319B">
        <w:t>available</w:t>
      </w:r>
      <w:r w:rsidR="003276A8">
        <w:t xml:space="preserve"> (some 32-bit text software caps the file size at 2GB)</w:t>
      </w:r>
      <w:r w:rsidRPr="00441946">
        <w:t xml:space="preserve">, it may be challenging to work with directly, and depending on the way the content is structured in the text file, writing into a database may be necessary. For those experienced with coding, a variety of tools exist for extracting data from text files into a database </w:t>
      </w:r>
      <w:r w:rsidRPr="00441946">
        <w:lastRenderedPageBreak/>
        <w:t>(e.g., packages “base</w:t>
      </w:r>
      <w:r w:rsidR="005F1BD0">
        <w:t>,</w:t>
      </w:r>
      <w:r w:rsidRPr="00441946">
        <w:t>”</w:t>
      </w:r>
      <w:r w:rsidR="005F1BD0">
        <w:t xml:space="preserve"> “quanteda”</w:t>
      </w:r>
      <w:r w:rsidRPr="00441946">
        <w:t xml:space="preserve"> and “tm” in R or Python’s natural language processing toolkit, NLTK). </w:t>
      </w:r>
    </w:p>
    <w:p w14:paraId="2386C47A" w14:textId="77777777" w:rsidR="00A11FAB" w:rsidRDefault="00A11FAB" w:rsidP="00F40240">
      <w:pPr>
        <w:spacing w:after="0" w:line="480" w:lineRule="auto"/>
        <w:ind w:firstLine="720"/>
      </w:pPr>
    </w:p>
    <w:p w14:paraId="4F59EC65" w14:textId="03D74F4E" w:rsidR="00CA6823" w:rsidRDefault="00B54134" w:rsidP="00F40240">
      <w:pPr>
        <w:spacing w:after="0" w:line="480" w:lineRule="auto"/>
        <w:outlineLvl w:val="0"/>
        <w:rPr>
          <w:b/>
        </w:rPr>
      </w:pPr>
      <w:r>
        <w:rPr>
          <w:b/>
        </w:rPr>
        <w:t>Stage</w:t>
      </w:r>
      <w:r w:rsidR="00CA6823">
        <w:rPr>
          <w:b/>
        </w:rPr>
        <w:t xml:space="preserve"> 4</w:t>
      </w:r>
      <w:r w:rsidR="0045301A">
        <w:rPr>
          <w:b/>
        </w:rPr>
        <w:t>a</w:t>
      </w:r>
      <w:r w:rsidR="00CA6823" w:rsidRPr="001652C6">
        <w:rPr>
          <w:b/>
        </w:rPr>
        <w:t xml:space="preserve">: </w:t>
      </w:r>
      <w:r w:rsidR="0045301A">
        <w:rPr>
          <w:b/>
        </w:rPr>
        <w:t xml:space="preserve">Choose </w:t>
      </w:r>
      <w:r w:rsidR="000B7F8E">
        <w:rPr>
          <w:b/>
        </w:rPr>
        <w:t xml:space="preserve">an </w:t>
      </w:r>
      <w:r w:rsidR="00CA6823">
        <w:rPr>
          <w:b/>
        </w:rPr>
        <w:t>Operationalization</w:t>
      </w:r>
      <w:r w:rsidR="0045301A">
        <w:rPr>
          <w:b/>
        </w:rPr>
        <w:t xml:space="preserve"> Approach</w:t>
      </w:r>
    </w:p>
    <w:p w14:paraId="4F428D92" w14:textId="6C6D64FB" w:rsidR="00CA6823" w:rsidRPr="001277F1" w:rsidRDefault="00CA6823" w:rsidP="00F40240">
      <w:pPr>
        <w:spacing w:after="0" w:line="480" w:lineRule="auto"/>
        <w:ind w:firstLine="720"/>
      </w:pPr>
      <w:r>
        <w:t>Once d</w:t>
      </w:r>
      <w:r w:rsidR="008C302D">
        <w:t xml:space="preserve">ata has been collected, </w:t>
      </w:r>
      <w:r w:rsidR="00236E42">
        <w:t>prepared</w:t>
      </w:r>
      <w:r>
        <w:t>,</w:t>
      </w:r>
      <w:r w:rsidR="008C302D">
        <w:t xml:space="preserve"> and stored,</w:t>
      </w:r>
      <w:r>
        <w:t xml:space="preserve"> the next decision is </w:t>
      </w:r>
      <w:r w:rsidR="00180B3F">
        <w:t xml:space="preserve">choosing </w:t>
      </w:r>
      <w:r w:rsidR="00DB200C">
        <w:t>the</w:t>
      </w:r>
      <w:r>
        <w:t xml:space="preserve"> appropriate research approach for operationalizing the constructs. </w:t>
      </w:r>
      <w:r w:rsidR="008C302D">
        <w:t xml:space="preserve">Next to determining if text analysis is appropriate, this is the most important impasse in the research. </w:t>
      </w:r>
      <w:r w:rsidR="00496755">
        <w:t>W</w:t>
      </w:r>
      <w:r>
        <w:t xml:space="preserve">e discuss the pros and cons of </w:t>
      </w:r>
      <w:r w:rsidR="0009790B">
        <w:t xml:space="preserve">different </w:t>
      </w:r>
      <w:r w:rsidR="00450CD0">
        <w:t>approach</w:t>
      </w:r>
      <w:r w:rsidR="0009790B">
        <w:t>es</w:t>
      </w:r>
      <w:r>
        <w:t xml:space="preserve"> and provide </w:t>
      </w:r>
      <w:r w:rsidR="008C302D">
        <w:t>guidance</w:t>
      </w:r>
      <w:r>
        <w:t xml:space="preserve"> as to when and how to choose amongst </w:t>
      </w:r>
      <w:r w:rsidR="00CC140E">
        <w:t>methods</w:t>
      </w:r>
      <w:r w:rsidR="00450CD0">
        <w:t xml:space="preserve"> (Figure 1)</w:t>
      </w:r>
      <w:r w:rsidR="00CC140E">
        <w:t>.</w:t>
      </w:r>
      <w:r w:rsidR="008A4031">
        <w:t xml:space="preserve"> The Web Appendix </w:t>
      </w:r>
      <w:r w:rsidR="00AB4B1A">
        <w:t>presents a demonstration of dictionary-based and classification</w:t>
      </w:r>
      <w:r w:rsidR="008A4031">
        <w:t xml:space="preserve"> approach</w:t>
      </w:r>
      <w:r w:rsidR="00AB4B1A">
        <w:t>es</w:t>
      </w:r>
      <w:r w:rsidR="008A4031">
        <w:t>, applied to understand word-of-mouth following a product launch.</w:t>
      </w:r>
    </w:p>
    <w:p w14:paraId="4ADEF563" w14:textId="2158B014" w:rsidR="00C6135D" w:rsidRDefault="00CE06FA" w:rsidP="00F40240">
      <w:pPr>
        <w:spacing w:after="0" w:line="480" w:lineRule="auto"/>
        <w:ind w:firstLine="720"/>
      </w:pPr>
      <w:r w:rsidRPr="003D55E6">
        <w:t xml:space="preserve">If the construct is relatively clear (e.g. positive affect), one </w:t>
      </w:r>
      <w:r w:rsidR="00DB200C">
        <w:t>can</w:t>
      </w:r>
      <w:r w:rsidR="005754C0">
        <w:t xml:space="preserve"> use</w:t>
      </w:r>
      <w:r w:rsidRPr="003D55E6">
        <w:t xml:space="preserve"> dictionary</w:t>
      </w:r>
      <w:r w:rsidR="009B740F">
        <w:t xml:space="preserve"> or</w:t>
      </w:r>
      <w:r w:rsidR="00087E3D">
        <w:t xml:space="preserve"> rule set</w:t>
      </w:r>
      <w:r w:rsidR="008C302D">
        <w:t xml:space="preserve"> to measure the construct</w:t>
      </w:r>
      <w:r w:rsidR="00F0180A">
        <w:t xml:space="preserve">. Standard, psychometrically-tested dictionaries are available for measuring a variety of constructs (table 1). </w:t>
      </w:r>
      <w:r w:rsidR="00236E42">
        <w:t>Researchers may want to</w:t>
      </w:r>
      <w:r w:rsidR="009B740F">
        <w:t xml:space="preserve"> </w:t>
      </w:r>
      <w:r w:rsidR="00236E42">
        <w:t xml:space="preserve">consult this list or one like it </w:t>
      </w:r>
      <w:r w:rsidR="00BE3DE1">
        <w:t xml:space="preserve">first </w:t>
      </w:r>
      <w:r w:rsidR="009B740F">
        <w:t>to determine</w:t>
      </w:r>
      <w:r w:rsidR="00BE3DE1">
        <w:t xml:space="preserve"> </w:t>
      </w:r>
      <w:r w:rsidR="009B740F">
        <w:t xml:space="preserve">if the construct can be measured through </w:t>
      </w:r>
      <w:r w:rsidR="008A4031">
        <w:t>an existing wordlist</w:t>
      </w:r>
      <w:r w:rsidR="009B740F">
        <w:t>.</w:t>
      </w:r>
    </w:p>
    <w:p w14:paraId="425F7B43" w14:textId="6FF0CC15" w:rsidR="00C6135D" w:rsidRDefault="00236E42" w:rsidP="00F40240">
      <w:pPr>
        <w:spacing w:after="0" w:line="480" w:lineRule="auto"/>
        <w:ind w:firstLine="720"/>
      </w:pPr>
      <w:r>
        <w:t xml:space="preserve">If the operationalization of the construct </w:t>
      </w:r>
      <w:r w:rsidR="009B740F">
        <w:t xml:space="preserve">in words </w:t>
      </w:r>
      <w:r>
        <w:t>is not yet clear</w:t>
      </w:r>
      <w:r w:rsidR="009B740F">
        <w:t xml:space="preserve"> or the researcher wants to make </w:t>
      </w:r>
      <w:r w:rsidR="00DA433F" w:rsidRPr="001C1390">
        <w:t>a posteriori</w:t>
      </w:r>
      <w:r w:rsidR="009B740F">
        <w:t xml:space="preserve"> discoveries about operationalization</w:t>
      </w:r>
      <w:r>
        <w:t xml:space="preserve">, </w:t>
      </w:r>
      <w:r w:rsidR="00DA433F">
        <w:t xml:space="preserve">one should </w:t>
      </w:r>
      <w:r>
        <w:t xml:space="preserve">use a </w:t>
      </w:r>
      <w:r w:rsidR="009B740F">
        <w:t>classification</w:t>
      </w:r>
      <w:r>
        <w:t xml:space="preserve"> approach in which the researcher first identifies two or more categories </w:t>
      </w:r>
      <w:r w:rsidR="005E209C">
        <w:t xml:space="preserve">of text </w:t>
      </w:r>
      <w:r>
        <w:t xml:space="preserve">and then analyzes recurring patterns </w:t>
      </w:r>
      <w:r w:rsidR="009B740F">
        <w:t xml:space="preserve">of language </w:t>
      </w:r>
      <w:r>
        <w:t xml:space="preserve">within these sets.  For example, if </w:t>
      </w:r>
      <w:r w:rsidR="00CE06FA" w:rsidRPr="003D55E6">
        <w:t>the researcher wants to study brand attachment by examining the text</w:t>
      </w:r>
      <w:r w:rsidR="00AD6119">
        <w:t>s</w:t>
      </w:r>
      <w:r w:rsidR="00CE06FA" w:rsidRPr="003D55E6">
        <w:t xml:space="preserve"> produced by brand loyalists v</w:t>
      </w:r>
      <w:r w:rsidR="002A7CC5">
        <w:t>ersus</w:t>
      </w:r>
      <w:r w:rsidR="00CE06FA" w:rsidRPr="003D55E6">
        <w:t xml:space="preserve"> non-loyalists, but does</w:t>
      </w:r>
      <w:r w:rsidR="008A4031">
        <w:t xml:space="preserve"> not</w:t>
      </w:r>
      <w:r w:rsidR="00CE06FA" w:rsidRPr="003D55E6">
        <w:t xml:space="preserve"> know exactly how they differ or wants to be open to discovery</w:t>
      </w:r>
      <w:r w:rsidR="00DA433F">
        <w:t xml:space="preserve">, classification would be </w:t>
      </w:r>
      <w:r w:rsidR="00854F7A">
        <w:t>appropriate</w:t>
      </w:r>
      <w:r w:rsidR="002F1981">
        <w:t xml:space="preserve">. </w:t>
      </w:r>
      <w:r w:rsidR="00AD6119">
        <w:t xml:space="preserve">Here, </w:t>
      </w:r>
      <w:r w:rsidR="002F1981">
        <w:t xml:space="preserve">the researcher </w:t>
      </w:r>
      <w:r w:rsidR="001E5972">
        <w:t>preprocess</w:t>
      </w:r>
      <w:r w:rsidR="0009790B">
        <w:t>es</w:t>
      </w:r>
      <w:r w:rsidR="00AD6119">
        <w:t xml:space="preserve"> </w:t>
      </w:r>
      <w:r w:rsidR="00FA1878">
        <w:t>the documents and uses</w:t>
      </w:r>
      <w:r w:rsidR="00AD6119">
        <w:t xml:space="preserve"> the resulting </w:t>
      </w:r>
      <w:r w:rsidR="00E20072">
        <w:t>word</w:t>
      </w:r>
      <w:r w:rsidR="00A46794">
        <w:t xml:space="preserve"> frequency</w:t>
      </w:r>
      <w:r w:rsidR="008D3810">
        <w:t xml:space="preserve"> </w:t>
      </w:r>
      <w:r w:rsidR="009D251C">
        <w:t>matrix</w:t>
      </w:r>
      <w:r w:rsidR="00640EE6">
        <w:t xml:space="preserve"> </w:t>
      </w:r>
      <w:r w:rsidR="009D251C">
        <w:t>as the in</w:t>
      </w:r>
      <w:r w:rsidR="00CE06FA" w:rsidRPr="003D55E6">
        <w:t>dependent variable</w:t>
      </w:r>
      <w:r w:rsidR="001E5972">
        <w:t xml:space="preserve"> (IV),</w:t>
      </w:r>
      <w:r w:rsidR="001E5972" w:rsidRPr="003D55E6">
        <w:t xml:space="preserve"> </w:t>
      </w:r>
      <w:r w:rsidR="00CE06FA" w:rsidRPr="003D55E6">
        <w:t xml:space="preserve">with loyalty as the already-existing </w:t>
      </w:r>
      <w:r w:rsidR="001E5972">
        <w:t>dependent variable (DV</w:t>
      </w:r>
      <w:r w:rsidR="00CE06FA" w:rsidRPr="003D55E6">
        <w:t xml:space="preserve">). </w:t>
      </w:r>
      <w:r w:rsidR="008C302D">
        <w:t>This leaves one open to surprises about which words may reflect loyalty, for example.</w:t>
      </w:r>
    </w:p>
    <w:p w14:paraId="4D99E4CE" w14:textId="11CC48DC" w:rsidR="00D35991" w:rsidRPr="00F130EF" w:rsidRDefault="00EC5B05" w:rsidP="00F40240">
      <w:pPr>
        <w:spacing w:after="0" w:line="480" w:lineRule="auto"/>
        <w:ind w:firstLine="720"/>
      </w:pPr>
      <w:r w:rsidRPr="00F130EF">
        <w:lastRenderedPageBreak/>
        <w:t>At the extreme, if the researcher does</w:t>
      </w:r>
      <w:r w:rsidR="00132A8C">
        <w:t xml:space="preserve"> </w:t>
      </w:r>
      <w:r w:rsidR="00D35991" w:rsidRPr="00F130EF">
        <w:t>n</w:t>
      </w:r>
      <w:r w:rsidR="00132A8C">
        <w:t>o</w:t>
      </w:r>
      <w:r w:rsidR="00D35991" w:rsidRPr="00F130EF">
        <w:t>t know the categories at play</w:t>
      </w:r>
      <w:r w:rsidR="009B740F">
        <w:t xml:space="preserve"> but has some interesting text</w:t>
      </w:r>
      <w:r w:rsidR="00D35991" w:rsidRPr="00F130EF">
        <w:t xml:space="preserve">, </w:t>
      </w:r>
      <w:r w:rsidR="00962317" w:rsidRPr="00F130EF">
        <w:t>she</w:t>
      </w:r>
      <w:r w:rsidR="00D35991" w:rsidRPr="00F130EF">
        <w:t xml:space="preserve"> could use unsupervised learning to have the computer </w:t>
      </w:r>
      <w:r w:rsidR="006041C1">
        <w:t xml:space="preserve">first </w:t>
      </w:r>
      <w:r w:rsidR="00D35991" w:rsidRPr="00F130EF">
        <w:t>detect groups within the text and then further characterize the differences in those groups through language patterns</w:t>
      </w:r>
      <w:r w:rsidR="00AF335B">
        <w:t>, somewhat like multi-dimensional scaling or factor analysis</w:t>
      </w:r>
      <w:r w:rsidR="00D35991" w:rsidRPr="00F130EF">
        <w:t xml:space="preserve"> </w:t>
      </w:r>
      <w:r w:rsidR="00FC3E68" w:rsidRPr="00441946">
        <w:fldChar w:fldCharType="begin"/>
      </w:r>
      <w:r w:rsidR="00FC3E68" w:rsidRPr="00F130EF">
        <w:instrText xml:space="preserve"> ADDIN EN.CITE &lt;EndNote&gt;&lt;Cite&gt;&lt;Author&gt;Lee&lt;/Author&gt;&lt;Year&gt;2011&lt;/Year&gt;&lt;RecNum&gt;283&lt;/RecNum&gt;&lt;Prefix&gt;see e.g. &lt;/Prefix&gt;&lt;DisplayText&gt;(see e.g. Lee and Bradlow 2011)&lt;/DisplayText&gt;&lt;record&gt;&lt;rec-number&gt;283&lt;/rec-number&gt;&lt;foreign-keys&gt;&lt;key app="EN" db-id="eer5fa2t4ttw5ree29qppvfa2xewp95rfvet" timestamp="1429627392"&gt;283&lt;/key&gt;&lt;/foreign-keys&gt;&lt;ref-type name="Journal Article"&gt;17&lt;/ref-type&gt;&lt;contributors&gt;&lt;authors&gt;&lt;author&gt;Lee, Thomas Y&lt;/author&gt;&lt;author&gt;Bradlow, Eric T&lt;/author&gt;&lt;/authors&gt;&lt;/contributors&gt;&lt;titles&gt;&lt;title&gt;Automated marketing research using online customer reviews&lt;/title&gt;&lt;secondary-title&gt;Journal of Marketing Research&lt;/secondary-title&gt;&lt;/titles&gt;&lt;periodical&gt;&lt;full-title&gt;Journal of Marketing Research&lt;/full-title&gt;&lt;/periodical&gt;&lt;pages&gt;881-894&lt;/pages&gt;&lt;volume&gt;48&lt;/volume&gt;&lt;number&gt;5&lt;/number&gt;&lt;dates&gt;&lt;year&gt;2011&lt;/year&gt;&lt;/dates&gt;&lt;isbn&gt;0022-2437&lt;/isbn&gt;&lt;urls&gt;&lt;/urls&gt;&lt;/record&gt;&lt;/Cite&gt;&lt;/EndNote&gt;</w:instrText>
      </w:r>
      <w:r w:rsidR="00FC3E68" w:rsidRPr="00441946">
        <w:fldChar w:fldCharType="separate"/>
      </w:r>
      <w:r w:rsidR="00FC3E68" w:rsidRPr="00F130EF">
        <w:rPr>
          <w:noProof/>
        </w:rPr>
        <w:t>(see e.g. Lee and Bradlow 2011)</w:t>
      </w:r>
      <w:r w:rsidR="00FC3E68" w:rsidRPr="00441946">
        <w:fldChar w:fldCharType="end"/>
      </w:r>
      <w:r w:rsidR="00D35991" w:rsidRPr="00F130EF">
        <w:t>.</w:t>
      </w:r>
      <w:r w:rsidR="00BE3DE1">
        <w:t xml:space="preserve"> As shown in Figure 1, </w:t>
      </w:r>
      <w:r w:rsidR="00AB4B1A">
        <w:t>selecting an approach depends</w:t>
      </w:r>
      <w:r w:rsidR="00301BE9">
        <w:t xml:space="preserve"> on whether the constructs can be clearly defined</w:t>
      </w:r>
      <w:r w:rsidR="00EB438D">
        <w:t xml:space="preserve"> a priori</w:t>
      </w:r>
      <w:r w:rsidR="008C302D">
        <w:t>, and we discuss these</w:t>
      </w:r>
      <w:r w:rsidR="00AB4B1A">
        <w:t xml:space="preserve"> decisions</w:t>
      </w:r>
      <w:r w:rsidR="00301BE9">
        <w:t xml:space="preserve"> in detail.</w:t>
      </w:r>
    </w:p>
    <w:p w14:paraId="1DF9809A" w14:textId="27270366" w:rsidR="00D35991" w:rsidRPr="00F130EF" w:rsidRDefault="00D355FA" w:rsidP="00D355FA">
      <w:pPr>
        <w:spacing w:after="0" w:line="480" w:lineRule="auto"/>
        <w:jc w:val="center"/>
      </w:pPr>
      <w:r>
        <w:t>----Insert table 1 about here----</w:t>
      </w:r>
    </w:p>
    <w:p w14:paraId="129736A7" w14:textId="5656A80F" w:rsidR="003E44C9" w:rsidRPr="006C6ADB" w:rsidRDefault="003E44C9" w:rsidP="00F40240">
      <w:pPr>
        <w:spacing w:after="0" w:line="480" w:lineRule="auto"/>
        <w:outlineLvl w:val="0"/>
        <w:rPr>
          <w:i/>
        </w:rPr>
      </w:pPr>
      <w:r w:rsidRPr="006C6ADB">
        <w:rPr>
          <w:i/>
        </w:rPr>
        <w:t>Top-down Approaches</w:t>
      </w:r>
    </w:p>
    <w:p w14:paraId="69582C70" w14:textId="3658D34A" w:rsidR="005E209C" w:rsidRPr="00DC4842" w:rsidRDefault="00BD5210" w:rsidP="005E209C">
      <w:pPr>
        <w:spacing w:after="0" w:line="480" w:lineRule="auto"/>
        <w:ind w:firstLine="720"/>
        <w:outlineLvl w:val="0"/>
      </w:pPr>
      <w:r>
        <w:t xml:space="preserve">Top-down approaches </w:t>
      </w:r>
      <w:r w:rsidR="008E6D91">
        <w:t xml:space="preserve">involve </w:t>
      </w:r>
      <w:r w:rsidR="00F3740B">
        <w:t>analyzing</w:t>
      </w:r>
      <w:r w:rsidR="0071127B">
        <w:t xml:space="preserve"> occurrences of words based on </w:t>
      </w:r>
      <w:r w:rsidR="008E6D91">
        <w:t xml:space="preserve">a dictionary or </w:t>
      </w:r>
      <w:r w:rsidR="00242E7D">
        <w:t xml:space="preserve">a set of </w:t>
      </w:r>
      <w:r w:rsidR="008E6D91">
        <w:t xml:space="preserve">rules. </w:t>
      </w:r>
      <w:r w:rsidR="000A0E42" w:rsidRPr="00F130EF">
        <w:t xml:space="preserve">If the construct is relatively clear—or can be made clear through human analysis of the text </w:t>
      </w:r>
      <w:r w:rsidR="000A0E42" w:rsidRPr="00441946">
        <w:fldChar w:fldCharType="begin"/>
      </w:r>
      <w:r w:rsidR="000A0E42" w:rsidRPr="00F130EF">
        <w:instrText xml:space="preserve"> ADDIN EN.CITE &lt;EndNote&gt;&lt;Cite&gt;&lt;Author&gt;Corbin&lt;/Author&gt;&lt;Year&gt;2008&lt;/Year&gt;&lt;RecNum&gt;256&lt;/RecNum&gt;&lt;DisplayText&gt;(Corbin and Strauss 2008)&lt;/DisplayText&gt;&lt;record&gt;&lt;rec-number&gt;256&lt;/rec-number&gt;&lt;foreign-keys&gt;&lt;key app="EN" db-id="eer5fa2t4ttw5ree29qppvfa2xewp95rfvet" timestamp="1270485525"&gt;256&lt;/key&gt;&lt;/foreign-keys&gt;&lt;ref-type name="Book"&gt;6&lt;/ref-type&gt;&lt;contributors&gt;&lt;authors&gt;&lt;author&gt;Corbin, Juliet M.&lt;/author&gt;&lt;author&gt;Strauss, Anselm L.&lt;/author&gt;&lt;/authors&gt;&lt;/contributors&gt;&lt;titles&gt;&lt;title&gt;Basics of qualitative research : techniques and procedures for developing grounded theory&lt;/title&gt;&lt;/titles&gt;&lt;pages&gt;xv, 379 p.&lt;/pages&gt;&lt;edition&gt;3rd&lt;/edition&gt;&lt;keywords&gt;&lt;keyword&gt;Social sciences Statistical methods.&lt;/keyword&gt;&lt;keyword&gt;Grounded theory.&lt;/keyword&gt;&lt;/keywords&gt;&lt;dates&gt;&lt;year&gt;2008&lt;/year&gt;&lt;/dates&gt;&lt;pub-location&gt;Los Angeles, Calif.&lt;/pub-location&gt;&lt;publisher&gt;Sage Publications, Inc.&lt;/publisher&gt;&lt;isbn&gt;9781412906432 (cloth alk. paper)&amp;#xD;9781412906449 (pbk. alk. paper)&lt;/isbn&gt;&lt;accession-num&gt;14969666&lt;/accession-num&gt;&lt;call-num&gt;Jefferson or Adams Building Reading Rooms HA29; .S823 2008&lt;/call-num&gt;&lt;urls&gt;&lt;related-urls&gt;&lt;url&gt;http://www.loc.gov/catdir/toc/ecip0725/2007034189.html&lt;/url&gt;&lt;/related-urls&gt;&lt;/urls&gt;&lt;/record&gt;&lt;/Cite&gt;&lt;/EndNote&gt;</w:instrText>
      </w:r>
      <w:r w:rsidR="000A0E42" w:rsidRPr="00441946">
        <w:fldChar w:fldCharType="separate"/>
      </w:r>
      <w:r w:rsidR="000A0E42" w:rsidRPr="00F130EF">
        <w:rPr>
          <w:noProof/>
        </w:rPr>
        <w:t>(Corbin and Strauss 2008)</w:t>
      </w:r>
      <w:r w:rsidR="000A0E42" w:rsidRPr="00441946">
        <w:fldChar w:fldCharType="end"/>
      </w:r>
      <w:r w:rsidR="00BE3DE1">
        <w:t xml:space="preserve">—it </w:t>
      </w:r>
      <w:r w:rsidR="000A0E42" w:rsidRPr="00F130EF">
        <w:t xml:space="preserve">makes sense to use a </w:t>
      </w:r>
      <w:r w:rsidR="000A0E42">
        <w:t xml:space="preserve">top-down </w:t>
      </w:r>
      <w:r w:rsidR="000A0E42" w:rsidRPr="00F130EF">
        <w:t>approach.</w:t>
      </w:r>
      <w:r w:rsidR="00F666CD">
        <w:t xml:space="preserve"> </w:t>
      </w:r>
      <w:r w:rsidR="008272B0">
        <w:t>W</w:t>
      </w:r>
      <w:r w:rsidR="008E6D91">
        <w:t>e discu</w:t>
      </w:r>
      <w:r w:rsidR="00BE3DE1">
        <w:t xml:space="preserve">ss </w:t>
      </w:r>
      <w:r w:rsidR="008272B0">
        <w:t>two types of</w:t>
      </w:r>
      <w:r w:rsidR="000A0E42">
        <w:t xml:space="preserve"> top-down</w:t>
      </w:r>
      <w:r w:rsidR="00BE3DE1">
        <w:t xml:space="preserve"> approaches: </w:t>
      </w:r>
      <w:r w:rsidR="008272B0">
        <w:t xml:space="preserve">dictionary-based and </w:t>
      </w:r>
      <w:r w:rsidR="008C302D">
        <w:t>rule-based approach</w:t>
      </w:r>
      <w:r w:rsidR="006041C1">
        <w:t>es</w:t>
      </w:r>
      <w:r w:rsidR="008C302D">
        <w:t>.</w:t>
      </w:r>
      <w:r w:rsidR="005E209C">
        <w:t xml:space="preserve"> In principle, </w:t>
      </w:r>
      <w:r w:rsidR="00811EE6">
        <w:t>a dictionary-based approach</w:t>
      </w:r>
      <w:r w:rsidR="005E209C">
        <w:t xml:space="preserve"> can be considered a type of rule-based approach</w:t>
      </w:r>
      <w:r w:rsidR="00435BA4">
        <w:t>; it is a set of rules for counting concepts based on the presence or absence of a particular word</w:t>
      </w:r>
      <w:r w:rsidR="005E209C">
        <w:t xml:space="preserve">. </w:t>
      </w:r>
      <w:r w:rsidR="00811EE6">
        <w:t>We will treat the two approaches</w:t>
      </w:r>
      <w:r w:rsidR="005E209C">
        <w:t xml:space="preserve"> separately here, but thereafter will focus on dictionary-based methods, as they are most common. Methodologically, after </w:t>
      </w:r>
      <w:r w:rsidR="00435BA4">
        <w:t>operationalization,</w:t>
      </w:r>
      <w:r w:rsidR="005E209C">
        <w:t xml:space="preserve"> the results can be analyzed in the same way, although i</w:t>
      </w:r>
      <w:r w:rsidR="00435BA4">
        <w:t xml:space="preserve">nterpretation of the results </w:t>
      </w:r>
      <w:r w:rsidR="00811EE6">
        <w:t>may</w:t>
      </w:r>
      <w:r w:rsidR="005E209C">
        <w:t xml:space="preserve"> differ.</w:t>
      </w:r>
    </w:p>
    <w:p w14:paraId="3EDBCD56" w14:textId="484C381B" w:rsidR="00A66039" w:rsidRDefault="00647FF3" w:rsidP="006041C1">
      <w:pPr>
        <w:spacing w:after="0" w:line="480" w:lineRule="auto"/>
        <w:ind w:firstLine="720"/>
        <w:outlineLvl w:val="0"/>
      </w:pPr>
      <w:r w:rsidRPr="00647FF3">
        <w:rPr>
          <w:i/>
        </w:rPr>
        <w:t>Dictionary-based Approach</w:t>
      </w:r>
      <w:r w:rsidR="006041C1">
        <w:rPr>
          <w:i/>
        </w:rPr>
        <w:t xml:space="preserve">. </w:t>
      </w:r>
      <w:r w:rsidR="00EC3281" w:rsidRPr="00F130EF">
        <w:t xml:space="preserve">Although certainly some of the most basic methods available, dictionary-based approaches have remained one of the most enduring methods of text analysis and are still used as a common tool in the text analysis toolkit to produce new knowledge </w:t>
      </w:r>
      <w:r w:rsidR="00EC3281" w:rsidRPr="00441946">
        <w:fldChar w:fldCharType="begin">
          <w:fldData xml:space="preserve">PEVuZE5vdGU+PENpdGU+PEF1dGhvcj5TbmVmamVsbGE8L0F1dGhvcj48WWVhcj4yMDE1PC9ZZWFy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</w:fldData>
        </w:fldChar>
      </w:r>
      <w:r w:rsidR="00B8482C">
        <w:instrText xml:space="preserve"> ADDIN EN.CITE </w:instrText>
      </w:r>
      <w:r w:rsidR="00B8482C">
        <w:fldChar w:fldCharType="begin">
          <w:fldData xml:space="preserve">PEVuZE5vdGU+PENpdGU+PEF1dGhvcj5TbmVmamVsbGE8L0F1dGhvcj48WWVhcj4yMDE1PC9ZZWFy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</w:fldData>
        </w:fldChar>
      </w:r>
      <w:r w:rsidR="00B8482C">
        <w:instrText xml:space="preserve"> ADDIN EN.CITE.DATA </w:instrText>
      </w:r>
      <w:r w:rsidR="00B8482C">
        <w:fldChar w:fldCharType="end"/>
      </w:r>
      <w:r w:rsidR="00EC3281" w:rsidRPr="00441946">
        <w:fldChar w:fldCharType="separate"/>
      </w:r>
      <w:r w:rsidR="00B8482C">
        <w:rPr>
          <w:noProof/>
        </w:rPr>
        <w:t>(e.g. Boyd and Pennebaker 2015; Eichstaedt et al. 2015; Shor et al. 2015; Snefjella and Kuperman 2015; see appendix)</w:t>
      </w:r>
      <w:r w:rsidR="00EC3281" w:rsidRPr="00441946">
        <w:fldChar w:fldCharType="end"/>
      </w:r>
      <w:r w:rsidR="00EC3281" w:rsidRPr="00F130EF">
        <w:t xml:space="preserve">. </w:t>
      </w:r>
    </w:p>
    <w:p w14:paraId="03426974" w14:textId="009A3BB0" w:rsidR="00EC3281" w:rsidRPr="00F130EF" w:rsidRDefault="00EC3281" w:rsidP="00F40240">
      <w:pPr>
        <w:spacing w:after="0" w:line="480" w:lineRule="auto"/>
        <w:ind w:firstLine="720"/>
      </w:pPr>
      <w:r w:rsidRPr="00F130EF">
        <w:t xml:space="preserve">Dictionary-based approaches have three advantages for research in consumer behavior that draws from psychological or sociological theories. First, they are easy to implement and </w:t>
      </w:r>
      <w:r w:rsidRPr="00F130EF">
        <w:lastRenderedPageBreak/>
        <w:t xml:space="preserve">comprehend, especially for researchers that have limited programming or coding experience. Second, combined with </w:t>
      </w:r>
      <w:r w:rsidR="004F7F66">
        <w:t xml:space="preserve">the </w:t>
      </w:r>
      <w:r w:rsidRPr="00F130EF">
        <w:t>fundamentals of linguistics, they allow intuitive operationalization of constructs and theories direct</w:t>
      </w:r>
      <w:r w:rsidR="00F0180A">
        <w:t>ly from sociology or psychology</w:t>
      </w:r>
      <w:r w:rsidRPr="00F130EF">
        <w:t xml:space="preserve">. Finally, the validation process of dictionary-based approaches is relatively straightforward for non-specialists, and </w:t>
      </w:r>
      <w:r w:rsidR="00AB4B1A">
        <w:t xml:space="preserve">findings are </w:t>
      </w:r>
      <w:r w:rsidRPr="00F130EF">
        <w:t>relatively transparent to reviewers and readers.</w:t>
      </w:r>
    </w:p>
    <w:p w14:paraId="25D43898" w14:textId="36BF7250" w:rsidR="00EC3281" w:rsidRPr="00F130EF" w:rsidRDefault="00EC3281" w:rsidP="00F40240">
      <w:pPr>
        <w:spacing w:after="0" w:line="480" w:lineRule="auto"/>
        <w:ind w:firstLine="720"/>
      </w:pPr>
      <w:r w:rsidRPr="00F130EF">
        <w:t xml:space="preserve">For a dictionary-based analysis, researchers define and then calculate measurements that summarize the textual characteristics </w:t>
      </w:r>
      <w:r w:rsidR="00BE3DE1">
        <w:t>that represent</w:t>
      </w:r>
      <w:r w:rsidRPr="00F130EF">
        <w:t xml:space="preserve"> the construct</w:t>
      </w:r>
      <w:r w:rsidR="00BE3DE1">
        <w:t xml:space="preserve">. </w:t>
      </w:r>
      <w:r w:rsidR="006041C1">
        <w:t>For example, positive emotion can be captured by the frequency of words such as “happy,” “excited,” “thrilled,” etc. The approach is best suited for semantic and pragmatic markers, and a</w:t>
      </w:r>
      <w:r w:rsidR="00962317" w:rsidRPr="00F130EF">
        <w:t>ttention, interaction, and group properties</w:t>
      </w:r>
      <w:r w:rsidRPr="00F130EF">
        <w:t xml:space="preserve"> have all been studied using this approach</w:t>
      </w:r>
      <w:r w:rsidR="002336BF">
        <w:t xml:space="preserve"> (see appendix)</w:t>
      </w:r>
      <w:r w:rsidR="00962317" w:rsidRPr="00F130EF">
        <w:t>.</w:t>
      </w:r>
    </w:p>
    <w:p w14:paraId="693224E2" w14:textId="4AE8776E" w:rsidR="00EC3281" w:rsidRDefault="00EC3281" w:rsidP="002A06F2">
      <w:pPr>
        <w:spacing w:after="0" w:line="480" w:lineRule="auto"/>
        <w:ind w:firstLine="720"/>
      </w:pPr>
      <w:r w:rsidRPr="00F130EF">
        <w:t xml:space="preserve">One of the simplest measurements </w:t>
      </w:r>
      <w:r w:rsidR="004942FB">
        <w:t xml:space="preserve">used in dictionary-based analysis </w:t>
      </w:r>
      <w:r w:rsidRPr="00F130EF">
        <w:t>is frequency, which is calculated based on the assumption that word order does not matter. These methods, also called the “bag of words” approach, assume that the meaning of a text depends only on word occurrence, as if the words are drawn randomly from a bag. While these methods are based on the strong assumption that word order is irrelevant, they can be powerful in many circumstances</w:t>
      </w:r>
      <w:r w:rsidR="00962317" w:rsidRPr="00F130EF">
        <w:t xml:space="preserve"> </w:t>
      </w:r>
      <w:r w:rsidR="002A06F2">
        <w:t xml:space="preserve">for </w:t>
      </w:r>
      <w:r w:rsidR="00962317" w:rsidRPr="00F130EF">
        <w:t>marking patterns of attentional focus</w:t>
      </w:r>
      <w:r w:rsidR="005E209C">
        <w:t xml:space="preserve"> and mapping semantic networks</w:t>
      </w:r>
      <w:r w:rsidRPr="00F130EF">
        <w:t>. For pragmatics and syntax, counting frequency of markers in text can produce measurement of linguistic style or complexity in the document overall.</w:t>
      </w:r>
      <w:r w:rsidR="002A06F2">
        <w:t xml:space="preserve"> </w:t>
      </w:r>
      <w:r w:rsidR="008C302D">
        <w:t xml:space="preserve">Note that when using a dictionary-based approach, tests will be conservative. That is, by predetermining a wordlist, one may not pick up all instances, but if meaningful patterns emerge, one can argue that there is </w:t>
      </w:r>
      <w:r w:rsidR="00180B3F">
        <w:t xml:space="preserve">an </w:t>
      </w:r>
      <w:r w:rsidR="008C302D">
        <w:t>effect, despite</w:t>
      </w:r>
      <w:r w:rsidR="006041C1">
        <w:t xml:space="preserve"> the</w:t>
      </w:r>
      <w:r w:rsidR="008C302D">
        <w:t xml:space="preserve"> omissions</w:t>
      </w:r>
      <w:r w:rsidR="00AB4B1A">
        <w:t>.</w:t>
      </w:r>
    </w:p>
    <w:p w14:paraId="0C3145C9" w14:textId="37F07839" w:rsidR="008B47F3" w:rsidRPr="006041C1" w:rsidRDefault="008B47F3" w:rsidP="00F40240">
      <w:pPr>
        <w:spacing w:after="0" w:line="480" w:lineRule="auto"/>
        <w:ind w:firstLine="720"/>
        <w:rPr>
          <w:spacing w:val="-6"/>
        </w:rPr>
      </w:pPr>
      <w:r w:rsidRPr="006041C1">
        <w:rPr>
          <w:spacing w:val="-6"/>
        </w:rPr>
        <w:t xml:space="preserve">A variety of computer programs can be used to conduct top-down </w:t>
      </w:r>
      <w:r w:rsidR="002336BF">
        <w:rPr>
          <w:spacing w:val="-6"/>
        </w:rPr>
        <w:t>automated text</w:t>
      </w:r>
      <w:r w:rsidRPr="006041C1">
        <w:rPr>
          <w:spacing w:val="-6"/>
        </w:rPr>
        <w:t xml:space="preserve"> analysis and as auxiliaries for cleaning and analyzing the data. A word processing program is used to prepare the text files, an analysis program is needed to count the words, and a statistical package is often necessary to analyze the output. </w:t>
      </w:r>
      <w:r w:rsidR="003D307C" w:rsidRPr="006041C1">
        <w:rPr>
          <w:spacing w:val="-6"/>
        </w:rPr>
        <w:t xml:space="preserve">WordStat </w:t>
      </w:r>
      <w:r w:rsidR="003D307C" w:rsidRPr="006041C1">
        <w:rPr>
          <w:spacing w:val="-6"/>
        </w:rPr>
        <w:fldChar w:fldCharType="begin"/>
      </w:r>
      <w:r w:rsidR="00C510C9">
        <w:rPr>
          <w:spacing w:val="-6"/>
        </w:rPr>
        <w:instrText xml:space="preserve"> ADDIN EN.CITE &lt;EndNote&gt;&lt;Cite&gt;&lt;Author&gt;Peladeau&lt;/Author&gt;&lt;Year&gt;2016&lt;/Year&gt;&lt;RecNum&gt;28&lt;/RecNum&gt;&lt;DisplayText&gt;(Peladeau 2016)&lt;/DisplayText&gt;&lt;record&gt;&lt;rec-number&gt;28&lt;/rec-number&gt;&lt;foreign-keys&gt;&lt;key app="EN" db-id="eer5fa2t4ttw5ree29qppvfa2xewp95rfvet" timestamp="1258996157"&gt;28&lt;/key&gt;&lt;/foreign-keys&gt;&lt;ref-type name="Computer Program"&gt;9&lt;/ref-type&gt;&lt;contributors&gt;&lt;authors&gt;&lt;author&gt;N Peladeau&lt;/author&gt;&lt;/authors&gt;&lt;/contributors&gt;&lt;titles&gt;&lt;title&gt;WordStat: Content Analysis Module for SIMSTAT&lt;/title&gt;&lt;/titles&gt;&lt;dates&gt;&lt;year&gt;2016&lt;/year&gt;&lt;/dates&gt;&lt;pub-location&gt; Montreal, Canada&lt;/pub-location&gt;&lt;publisher&gt;Provalis Research&lt;/publisher&gt;&lt;urls&gt;&lt;/urls&gt;&lt;/record&gt;&lt;/Cite&gt;&lt;/EndNote&gt;</w:instrText>
      </w:r>
      <w:r w:rsidR="003D307C" w:rsidRPr="006041C1">
        <w:rPr>
          <w:spacing w:val="-6"/>
        </w:rPr>
        <w:fldChar w:fldCharType="separate"/>
      </w:r>
      <w:r w:rsidR="00C510C9">
        <w:rPr>
          <w:noProof/>
          <w:spacing w:val="-6"/>
        </w:rPr>
        <w:t>(Peladeau 2016)</w:t>
      </w:r>
      <w:r w:rsidR="003D307C" w:rsidRPr="006041C1">
        <w:rPr>
          <w:spacing w:val="-6"/>
        </w:rPr>
        <w:fldChar w:fldCharType="end"/>
      </w:r>
      <w:r w:rsidR="003D307C">
        <w:rPr>
          <w:spacing w:val="-6"/>
        </w:rPr>
        <w:t xml:space="preserve">, </w:t>
      </w:r>
      <w:r w:rsidRPr="006041C1">
        <w:rPr>
          <w:spacing w:val="-6"/>
        </w:rPr>
        <w:t xml:space="preserve">Linguistic Inquiry and Word Count </w:t>
      </w:r>
      <w:r w:rsidRPr="006041C1">
        <w:rPr>
          <w:spacing w:val="-6"/>
        </w:rPr>
        <w:fldChar w:fldCharType="begin"/>
      </w:r>
      <w:r w:rsidR="00E83E43" w:rsidRPr="006041C1">
        <w:rPr>
          <w:spacing w:val="-6"/>
        </w:rPr>
        <w:instrText xml:space="preserve"> ADDIN EN.CITE &lt;EndNote&gt;&lt;Cite&gt;&lt;Author&gt;Pennebaker&lt;/Author&gt;&lt;Year&gt;2007&lt;/Year&gt;&lt;RecNum&gt;180&lt;/RecNum&gt;&lt;Prefix&gt;LIWC`; &lt;/Prefix&gt;&lt;DisplayText&gt;(LIWC; Pennebaker, Francis, and Booth 2007)&lt;/DisplayText&gt;&lt;record&gt;&lt;rec-number&gt;180&lt;/rec-number&gt;&lt;foreign-keys&gt;&lt;key app="EN" db-id="pxxvzxxvcdwd09e0dznx9vxf0exax0xd0axt" timestamp="0"&gt;180&lt;/key&gt;&lt;/foreign-keys&gt;&lt;ref-type name="Book"&gt;6&lt;/ref-type&gt;&lt;contributors&gt;&lt;authors&gt;&lt;author&gt;James W. Pennebaker&lt;/author&gt;&lt;author&gt;Martha E. Francis&lt;/author&gt;&lt;author&gt;Roger J. Booth&lt;/author&gt;&lt;/authors&gt;&lt;/contributors&gt;&lt;titles&gt;&lt;title&gt;Linguistic Inquiry and Word Count (LIWC): LIWC2007&lt;/title&gt;&lt;/titles&gt;&lt;dates&gt;&lt;year&gt;2007&lt;/year&gt;&lt;/dates&gt;&lt;pub-location&gt;Mahwah, NJ&lt;/pub-location&gt;&lt;publisher&gt;Lawrence Erlbaum Associates&lt;/publisher&gt;&lt;urls&gt;&lt;/urls&gt;&lt;/record&gt;&lt;/Cite&gt;&lt;/EndNote&gt;</w:instrText>
      </w:r>
      <w:r w:rsidRPr="006041C1">
        <w:rPr>
          <w:spacing w:val="-6"/>
        </w:rPr>
        <w:fldChar w:fldCharType="separate"/>
      </w:r>
      <w:r w:rsidRPr="006041C1">
        <w:rPr>
          <w:noProof/>
          <w:spacing w:val="-6"/>
        </w:rPr>
        <w:t xml:space="preserve">(LIWC; </w:t>
      </w:r>
      <w:r w:rsidRPr="006041C1">
        <w:rPr>
          <w:noProof/>
          <w:spacing w:val="-6"/>
        </w:rPr>
        <w:lastRenderedPageBreak/>
        <w:t>Pennebaker, Francis, and Booth 2007)</w:t>
      </w:r>
      <w:r w:rsidRPr="006041C1">
        <w:rPr>
          <w:spacing w:val="-6"/>
        </w:rPr>
        <w:fldChar w:fldCharType="end"/>
      </w:r>
      <w:r w:rsidRPr="006041C1">
        <w:rPr>
          <w:spacing w:val="-6"/>
        </w:rPr>
        <w:t xml:space="preserve">, Diction </w:t>
      </w:r>
      <w:r w:rsidRPr="006041C1">
        <w:rPr>
          <w:spacing w:val="-6"/>
        </w:rPr>
        <w:fldChar w:fldCharType="begin"/>
      </w:r>
      <w:r w:rsidRPr="006041C1">
        <w:rPr>
          <w:spacing w:val="-6"/>
        </w:rPr>
        <w:instrText xml:space="preserve"> ADDIN EN.CITE &lt;EndNote&gt;&lt;Cite&gt;&lt;Author&gt;North&lt;/Author&gt;&lt;Year&gt;1999&lt;/Year&gt;&lt;RecNum&gt;27&lt;/RecNum&gt;&lt;DisplayText&gt;(North, Iagerstrom, and Mitchell 1999)&lt;/DisplayText&gt;&lt;record&gt;&lt;rec-number&gt;27&lt;/rec-number&gt;&lt;foreign-keys&gt;&lt;key app="EN" db-id="eer5fa2t4ttw5ree29qppvfa2xewp95rfvet" timestamp="1258996046"&gt;27&lt;/key&gt;&lt;/foreign-keys&gt;&lt;ref-type name="Computer Program"&gt;9&lt;/ref-type&gt;&lt;contributors&gt;&lt;authors&gt;&lt;author&gt;Robert North&lt;/author&gt;&lt;author&gt;Richard Iagerstrom&lt;/author&gt;&lt;author&gt;William Mitchell&lt;/author&gt;&lt;/authors&gt;&lt;secondary-authors&gt;&lt;author&gt;ICPSR: Inter-university Consortium for&lt;/author&gt;&lt;author&gt;Political and Social Research&lt;/author&gt;&lt;/secondary-authors&gt;&lt;/contributors&gt;&lt;titles&gt;&lt;title&gt;DICTION Computer Program&lt;/title&gt;&lt;/titles&gt;&lt;dates&gt;&lt;year&gt;1999&lt;/year&gt;&lt;/dates&gt;&lt;pub-location&gt;Ann Arbor, MI&lt;/pub-location&gt;&lt;publisher&gt;University of Michigan&lt;/publisher&gt;&lt;urls&gt;&lt;/urls&gt;&lt;/record&gt;&lt;/Cite&gt;&lt;/EndNote&gt;</w:instrText>
      </w:r>
      <w:r w:rsidRPr="006041C1">
        <w:rPr>
          <w:spacing w:val="-6"/>
        </w:rPr>
        <w:fldChar w:fldCharType="separate"/>
      </w:r>
      <w:r w:rsidRPr="006041C1">
        <w:rPr>
          <w:noProof/>
          <w:spacing w:val="-6"/>
        </w:rPr>
        <w:t>(North, Iagerstrom, and Mitchell 1999)</w:t>
      </w:r>
      <w:r w:rsidRPr="006041C1">
        <w:rPr>
          <w:spacing w:val="-6"/>
        </w:rPr>
        <w:fldChar w:fldCharType="end"/>
      </w:r>
      <w:r w:rsidR="00087E3D">
        <w:rPr>
          <w:spacing w:val="-6"/>
        </w:rPr>
        <w:t xml:space="preserve">, Yoshikoder </w:t>
      </w:r>
      <w:r w:rsidR="005E209C">
        <w:rPr>
          <w:spacing w:val="-6"/>
        </w:rPr>
        <w:fldChar w:fldCharType="begin"/>
      </w:r>
      <w:r w:rsidR="005E209C">
        <w:rPr>
          <w:spacing w:val="-6"/>
        </w:rPr>
        <w:instrText xml:space="preserve"> ADDIN EN.CITE &lt;EndNote&gt;&lt;Cite&gt;&lt;Author&gt;Lowe&lt;/Author&gt;&lt;Year&gt;2006&lt;/Year&gt;&lt;RecNum&gt;494&lt;/RecNum&gt;&lt;DisplayText&gt;(Lowe 2006)&lt;/DisplayText&gt;&lt;record&gt;&lt;rec-number&gt;494&lt;/rec-number&gt;&lt;foreign-keys&gt;&lt;key app="EN" db-id="eer5fa2t4ttw5ree29qppvfa2xewp95rfvet" timestamp="1502829273"&gt;494&lt;/key&gt;&lt;/foreign-keys&gt;&lt;ref-type name="Conference Proceedings"&gt;10&lt;/ref-type&gt;&lt;contributors&gt;&lt;authors&gt;&lt;author&gt;Lowe, Will&lt;/author&gt;&lt;/authors&gt;&lt;/contributors&gt;&lt;titles&gt;&lt;title&gt;Yoshikoder: An open source multilingual content analysis tool for social scientists&lt;/title&gt;&lt;secondary-title&gt;2006 APSA Conference&lt;/secondary-title&gt;&lt;/titles&gt;&lt;dates&gt;&lt;year&gt;2006&lt;/year&gt;&lt;/dates&gt;&lt;urls&gt;&lt;/urls&gt;&lt;/record&gt;&lt;/Cite&gt;&lt;/EndNote&gt;</w:instrText>
      </w:r>
      <w:r w:rsidR="005E209C">
        <w:rPr>
          <w:spacing w:val="-6"/>
        </w:rPr>
        <w:fldChar w:fldCharType="separate"/>
      </w:r>
      <w:r w:rsidR="005E209C">
        <w:rPr>
          <w:noProof/>
          <w:spacing w:val="-6"/>
        </w:rPr>
        <w:t>(Lowe 2006)</w:t>
      </w:r>
      <w:r w:rsidR="005E209C">
        <w:rPr>
          <w:spacing w:val="-6"/>
        </w:rPr>
        <w:fldChar w:fldCharType="end"/>
      </w:r>
      <w:r w:rsidR="00087E3D">
        <w:rPr>
          <w:spacing w:val="-6"/>
        </w:rPr>
        <w:t xml:space="preserve">, and Lexicoder </w:t>
      </w:r>
      <w:r w:rsidR="005E209C">
        <w:rPr>
          <w:spacing w:val="-6"/>
        </w:rPr>
        <w:fldChar w:fldCharType="begin"/>
      </w:r>
      <w:r w:rsidR="005E209C">
        <w:rPr>
          <w:spacing w:val="-6"/>
        </w:rPr>
        <w:instrText xml:space="preserve"> ADDIN EN.CITE &lt;EndNote&gt;&lt;Cite&gt;&lt;Author&gt;Daku&lt;/Author&gt;&lt;Year&gt;2011&lt;/Year&gt;&lt;RecNum&gt;495&lt;/RecNum&gt;&lt;DisplayText&gt;(Daku, Young, and Soroka 2011)&lt;/DisplayText&gt;&lt;record&gt;&lt;rec-number&gt;495&lt;/rec-number&gt;&lt;foreign-keys&gt;&lt;key app="EN" db-id="eer5fa2t4ttw5ree29qppvfa2xewp95rfvet" timestamp="1502829325"&gt;495&lt;/key&gt;&lt;/foreign-keys&gt;&lt;ref-type name="Generic"&gt;13&lt;/ref-type&gt;&lt;contributors&gt;&lt;authors&gt;&lt;author&gt;Daku, Mark&lt;/author&gt;&lt;author&gt;Young, Lori&lt;/author&gt;&lt;author&gt;Soroka, Stuart&lt;/author&gt;&lt;/authors&gt;&lt;/contributors&gt;&lt;titles&gt;&lt;title&gt;Lexicoder, version 3.0&lt;/title&gt;&lt;/titles&gt;&lt;dates&gt;&lt;year&gt;2011&lt;/year&gt;&lt;/dates&gt;&lt;urls&gt;&lt;/urls&gt;&lt;/record&gt;&lt;/Cite&gt;&lt;/EndNote&gt;</w:instrText>
      </w:r>
      <w:r w:rsidR="005E209C">
        <w:rPr>
          <w:spacing w:val="-6"/>
        </w:rPr>
        <w:fldChar w:fldCharType="separate"/>
      </w:r>
      <w:r w:rsidR="005E209C">
        <w:rPr>
          <w:noProof/>
          <w:spacing w:val="-6"/>
        </w:rPr>
        <w:t>(Daku, Young, and Soroka 2011)</w:t>
      </w:r>
      <w:r w:rsidR="005E209C">
        <w:rPr>
          <w:spacing w:val="-6"/>
        </w:rPr>
        <w:fldChar w:fldCharType="end"/>
      </w:r>
      <w:r w:rsidR="004F7F66" w:rsidRPr="006041C1">
        <w:rPr>
          <w:spacing w:val="-6"/>
        </w:rPr>
        <w:t xml:space="preserve"> are all commonly used programs for dictionary-based </w:t>
      </w:r>
      <w:r w:rsidR="005525E0" w:rsidRPr="006041C1">
        <w:rPr>
          <w:spacing w:val="-6"/>
        </w:rPr>
        <w:t>analysis</w:t>
      </w:r>
      <w:r w:rsidR="002A06F2">
        <w:rPr>
          <w:spacing w:val="-6"/>
        </w:rPr>
        <w:t xml:space="preserve"> although it</w:t>
      </w:r>
      <w:r w:rsidR="00E75A01">
        <w:rPr>
          <w:spacing w:val="-6"/>
        </w:rPr>
        <w:t xml:space="preserve"> i</w:t>
      </w:r>
      <w:r w:rsidR="002A06F2">
        <w:rPr>
          <w:spacing w:val="-6"/>
        </w:rPr>
        <w:t>s also possible with more advanced packages such as R and Python.</w:t>
      </w:r>
    </w:p>
    <w:p w14:paraId="5C07E0E0" w14:textId="6BE9B802" w:rsidR="00DC4842" w:rsidRPr="00DC4842" w:rsidRDefault="008E6D91" w:rsidP="006041C1">
      <w:pPr>
        <w:spacing w:after="0" w:line="480" w:lineRule="auto"/>
        <w:ind w:firstLine="720"/>
        <w:outlineLvl w:val="0"/>
      </w:pPr>
      <w:r>
        <w:rPr>
          <w:i/>
        </w:rPr>
        <w:t>Rule-based Approach</w:t>
      </w:r>
      <w:r w:rsidR="006041C1">
        <w:rPr>
          <w:i/>
        </w:rPr>
        <w:t>.</w:t>
      </w:r>
      <w:r w:rsidR="00DC4842">
        <w:tab/>
      </w:r>
      <w:r w:rsidR="00BE3DE1">
        <w:t>R</w:t>
      </w:r>
      <w:r w:rsidR="00CF0ADF">
        <w:t xml:space="preserve">ule-based approaches </w:t>
      </w:r>
      <w:r w:rsidR="00942AAF">
        <w:t>ar</w:t>
      </w:r>
      <w:r w:rsidR="008E7C08">
        <w:t xml:space="preserve">e based on a set of </w:t>
      </w:r>
      <w:r w:rsidR="00C53FA1">
        <w:t>criteria that indicate a particular operationalization</w:t>
      </w:r>
      <w:r w:rsidR="00CF0ADF">
        <w:t xml:space="preserve">. </w:t>
      </w:r>
      <w:r w:rsidR="00524EFF">
        <w:t xml:space="preserve">By defining and coding </w:t>
      </w:r>
      <w:r w:rsidR="009907E5">
        <w:t xml:space="preserve">a priori rules according to keywords, sentence structures, punctuations, styles, readability and other predetermined linguistic elements, a researcher can </w:t>
      </w:r>
      <w:r w:rsidR="008E0E20">
        <w:t xml:space="preserve">quantify </w:t>
      </w:r>
      <w:r w:rsidR="005C024A">
        <w:t>unstructured texts. For example</w:t>
      </w:r>
      <w:r w:rsidR="00212F93">
        <w:t>,</w:t>
      </w:r>
      <w:r w:rsidR="00DC4842">
        <w:t xml:space="preserve"> </w:t>
      </w:r>
      <w:r w:rsidR="00212F93">
        <w:t>i</w:t>
      </w:r>
      <w:r w:rsidR="00524EFF">
        <w:t xml:space="preserve">f a researcher is interested in </w:t>
      </w:r>
      <w:r w:rsidR="00415963">
        <w:t>examining</w:t>
      </w:r>
      <w:r w:rsidR="00524EFF">
        <w:t xml:space="preserve"> passive </w:t>
      </w:r>
      <w:r w:rsidR="00415963">
        <w:t xml:space="preserve">voice, she can </w:t>
      </w:r>
      <w:r w:rsidR="00521837">
        <w:t>write a program that</w:t>
      </w:r>
      <w:r w:rsidR="005339B1">
        <w:t xml:space="preserve">, after </w:t>
      </w:r>
      <w:r w:rsidR="00B11EE2">
        <w:t xml:space="preserve">tagging </w:t>
      </w:r>
      <w:r w:rsidR="00A234EA">
        <w:t>the p</w:t>
      </w:r>
      <w:r w:rsidR="00B11EE2">
        <w:t>art</w:t>
      </w:r>
      <w:r w:rsidR="00CE06FA">
        <w:t>-of-speech (POS) of the text,</w:t>
      </w:r>
      <w:r w:rsidR="00A234EA">
        <w:t xml:space="preserve"> </w:t>
      </w:r>
      <w:r w:rsidR="00521837">
        <w:t xml:space="preserve">counts the </w:t>
      </w:r>
      <w:r w:rsidR="00A234EA">
        <w:t xml:space="preserve">number of </w:t>
      </w:r>
      <w:r w:rsidR="009A4DCB">
        <w:t>instances of</w:t>
      </w:r>
      <w:r w:rsidR="00A234EA">
        <w:t xml:space="preserve"> a</w:t>
      </w:r>
      <w:r w:rsidR="00521837">
        <w:t xml:space="preserve"> </w:t>
      </w:r>
      <w:r w:rsidR="00B11EE2">
        <w:t>subject</w:t>
      </w:r>
      <w:r w:rsidR="00A234EA">
        <w:t xml:space="preserve"> </w:t>
      </w:r>
      <w:r w:rsidR="00521837">
        <w:t xml:space="preserve">followed by </w:t>
      </w:r>
      <w:r w:rsidR="00A234EA">
        <w:t xml:space="preserve">an </w:t>
      </w:r>
      <w:r w:rsidR="00521837">
        <w:t xml:space="preserve">auxiliary </w:t>
      </w:r>
      <w:r w:rsidR="00A234EA">
        <w:t>and a past participle</w:t>
      </w:r>
      <w:r w:rsidR="00090F9F">
        <w:t xml:space="preserve"> (e.g. “are used”)</w:t>
      </w:r>
      <w:r w:rsidR="00A234EA">
        <w:t>.</w:t>
      </w:r>
      <w:r w:rsidR="00496755">
        <w:t xml:space="preserve"> Van Laer et al</w:t>
      </w:r>
      <w:r w:rsidR="009219C5">
        <w:t>.</w:t>
      </w:r>
      <w:r w:rsidR="00496755">
        <w:t xml:space="preserve"> (</w:t>
      </w:r>
      <w:r w:rsidR="008C35DC">
        <w:t>2017</w:t>
      </w:r>
      <w:r w:rsidR="00496755">
        <w:t>) use a rule-based approach to classify sentences in terms of genre,</w:t>
      </w:r>
      <w:r w:rsidR="008C302D">
        <w:t xml:space="preserve"> using patterns in emotion words</w:t>
      </w:r>
      <w:r w:rsidR="00496755">
        <w:t xml:space="preserve"> to assign a </w:t>
      </w:r>
      <w:r w:rsidR="00E53186">
        <w:t>categorical variable that classifies a sentence as having rising</w:t>
      </w:r>
      <w:r w:rsidR="00FC47FF">
        <w:t>,</w:t>
      </w:r>
      <w:r w:rsidR="00E53186">
        <w:t xml:space="preserve"> declining, comedic, or tragic action.</w:t>
      </w:r>
      <w:r w:rsidR="001E4358">
        <w:t xml:space="preserve"> </w:t>
      </w:r>
      <w:r w:rsidR="00496755">
        <w:t xml:space="preserve">Rule-based approaches are </w:t>
      </w:r>
      <w:r w:rsidR="00180B3F">
        <w:t xml:space="preserve">also </w:t>
      </w:r>
      <w:r w:rsidR="00496755">
        <w:t xml:space="preserve">often used </w:t>
      </w:r>
      <w:r w:rsidR="00C0406D">
        <w:t>in</w:t>
      </w:r>
      <w:r w:rsidR="001E4358">
        <w:t xml:space="preserve"> readability measures (</w:t>
      </w:r>
      <w:r w:rsidR="001E4358" w:rsidRPr="001E4358">
        <w:t xml:space="preserve">e.g., Bailey and Hahn 2001; Li 2008; Ghose, Ipeirotis, and Li 2012; Tan, Gabrilovich, and Pang 2012) </w:t>
      </w:r>
      <w:r w:rsidR="001E4358">
        <w:t xml:space="preserve">to </w:t>
      </w:r>
      <w:r w:rsidR="001E4358" w:rsidRPr="001E4358">
        <w:t>operationalize fluency of a message</w:t>
      </w:r>
      <w:r w:rsidR="001E4358">
        <w:t>.</w:t>
      </w:r>
      <w:r w:rsidR="00A234EA">
        <w:t xml:space="preserve"> </w:t>
      </w:r>
    </w:p>
    <w:p w14:paraId="2FCF8D78" w14:textId="47EF6CB8" w:rsidR="00D552EB" w:rsidRPr="00F130EF" w:rsidRDefault="00D552EB" w:rsidP="00F40240">
      <w:pPr>
        <w:spacing w:after="0" w:line="480" w:lineRule="auto"/>
      </w:pPr>
      <w:r>
        <w:tab/>
      </w:r>
    </w:p>
    <w:p w14:paraId="62EA5E1A" w14:textId="1EDCC292" w:rsidR="00E6117B" w:rsidRPr="00260F08" w:rsidRDefault="00787B96" w:rsidP="00F40240">
      <w:pPr>
        <w:spacing w:after="0" w:line="480" w:lineRule="auto"/>
        <w:outlineLvl w:val="0"/>
        <w:rPr>
          <w:i/>
        </w:rPr>
      </w:pPr>
      <w:r w:rsidRPr="00090F9F">
        <w:rPr>
          <w:i/>
        </w:rPr>
        <w:t>Bottom-up Approaches</w:t>
      </w:r>
    </w:p>
    <w:p w14:paraId="2756AA85" w14:textId="5A30E4F6" w:rsidR="00787B96" w:rsidRPr="004E40A2" w:rsidRDefault="004E40A2" w:rsidP="00F40240">
      <w:pPr>
        <w:spacing w:after="0" w:line="480" w:lineRule="auto"/>
      </w:pPr>
      <w:r>
        <w:rPr>
          <w:i/>
        </w:rPr>
        <w:tab/>
      </w:r>
      <w:r w:rsidR="00131EA0">
        <w:t xml:space="preserve">In contrast </w:t>
      </w:r>
      <w:r w:rsidR="008C302D">
        <w:t>to top</w:t>
      </w:r>
      <w:r w:rsidR="00131EA0">
        <w:t>-down approaches, b</w:t>
      </w:r>
      <w:r w:rsidRPr="004E40A2">
        <w:t>ottom</w:t>
      </w:r>
      <w:r>
        <w:t xml:space="preserve">-up approaches </w:t>
      </w:r>
      <w:r w:rsidR="0037151D">
        <w:t xml:space="preserve">involve examining </w:t>
      </w:r>
      <w:r w:rsidR="00E53186">
        <w:t>patterns in text first</w:t>
      </w:r>
      <w:r w:rsidR="0037151D">
        <w:t xml:space="preserve">, and then </w:t>
      </w:r>
      <w:r w:rsidR="008E1F8B">
        <w:t>proposing or interpreting</w:t>
      </w:r>
      <w:r w:rsidR="0037151D">
        <w:t xml:space="preserve"> more complex </w:t>
      </w:r>
      <w:r w:rsidR="00E53186">
        <w:t xml:space="preserve">theoretical </w:t>
      </w:r>
      <w:r w:rsidR="0092071C">
        <w:t>explanations and patterns</w:t>
      </w:r>
      <w:r w:rsidR="0037151D">
        <w:t xml:space="preserve">. </w:t>
      </w:r>
      <w:r w:rsidR="00E53186">
        <w:t>B</w:t>
      </w:r>
      <w:r w:rsidR="00A826BD">
        <w:t>ottom-up approaches are used in contexts where</w:t>
      </w:r>
      <w:r w:rsidR="004B124A">
        <w:t xml:space="preserve"> the explanatory </w:t>
      </w:r>
      <w:r w:rsidR="00B8482C">
        <w:t xml:space="preserve">construct </w:t>
      </w:r>
      <w:r w:rsidR="00E53186">
        <w:t xml:space="preserve">or the operationalization of </w:t>
      </w:r>
      <w:r w:rsidR="004B124A">
        <w:t>constructs is unclear</w:t>
      </w:r>
      <w:r w:rsidR="00447D8D">
        <w:t>.</w:t>
      </w:r>
      <w:r w:rsidR="004B124A">
        <w:t xml:space="preserve"> </w:t>
      </w:r>
      <w:r w:rsidR="00FB45E1" w:rsidRPr="00441946">
        <w:t>In some cases where word order</w:t>
      </w:r>
      <w:r w:rsidR="00FB45E1">
        <w:t xml:space="preserve"> is important (for example in </w:t>
      </w:r>
      <w:r w:rsidR="00FB45E1" w:rsidRPr="00441946">
        <w:t xml:space="preserve">syntactic analyses), </w:t>
      </w:r>
      <w:r w:rsidR="00FB45E1">
        <w:t>bottom-up approaches via unsupervised</w:t>
      </w:r>
      <w:r w:rsidR="00FB45E1" w:rsidRPr="00441946">
        <w:t xml:space="preserve"> learning may </w:t>
      </w:r>
      <w:r w:rsidR="00FB45E1">
        <w:t xml:space="preserve">also </w:t>
      </w:r>
      <w:r w:rsidR="00FB45E1" w:rsidRPr="00441946">
        <w:t xml:space="preserve">be helpful </w:t>
      </w:r>
      <w:r w:rsidR="00FB45E1" w:rsidRPr="00441946">
        <w:fldChar w:fldCharType="begin"/>
      </w:r>
      <w:r w:rsidR="00FD233A">
        <w:instrText xml:space="preserve"> ADDIN EN.CITE &lt;EndNote&gt;&lt;Cite&gt;&lt;Author&gt;Chambers&lt;/Author&gt;&lt;Year&gt;2009&lt;/Year&gt;&lt;RecNum&gt;415&lt;/RecNum&gt;&lt;DisplayText&gt;(Chambers and Jurafsky 2009)&lt;/DisplayText&gt;&lt;record&gt;&lt;rec-number&gt;415&lt;/rec-number&gt;&lt;foreign-keys&gt;&lt;key app="EN" db-id="eer5fa2t4ttw5ree29qppvfa2xewp95rfvet" timestamp="1472007319"&gt;415&lt;/key&gt;&lt;/foreign-keys&gt;&lt;ref-type name="Conference Proceedings"&gt;10&lt;/ref-type&gt;&lt;contributors&gt;&lt;authors&gt;&lt;author&gt;Chambers, Nathanael&lt;/author&gt;&lt;author&gt;Jurafsky, Dan&lt;/author&gt;&lt;/authors&gt;&lt;/contributors&gt;&lt;titles&gt;&lt;title&gt;Unsupervised learning of narrative schemas and their participants&lt;/title&gt;&lt;secondary-title&gt;Proceedings of the Joint Conference of the 47th Annual Meeting of the ACL and the 4th International Joint Conference on Natural Language Processing of the AFNLP: Volume 2-Volume 2&lt;/secondary-title&gt;&lt;/titles&gt;&lt;pages&gt;602-610&lt;/pages&gt;&lt;dates&gt;&lt;year&gt;2009&lt;/year&gt;&lt;/dates&gt;&lt;publisher&gt;Association for Computational Linguistics&lt;/publisher&gt;&lt;isbn&gt;1932432469&lt;/isbn&gt;&lt;urls&gt;&lt;/urls&gt;&lt;/record&gt;&lt;/Cite&gt;&lt;/EndNote&gt;</w:instrText>
      </w:r>
      <w:r w:rsidR="00FB45E1" w:rsidRPr="00441946">
        <w:fldChar w:fldCharType="separate"/>
      </w:r>
      <w:r w:rsidR="00FD233A">
        <w:rPr>
          <w:noProof/>
        </w:rPr>
        <w:t>(Chambers and Jurafsky 2009)</w:t>
      </w:r>
      <w:r w:rsidR="00FB45E1" w:rsidRPr="00441946">
        <w:fldChar w:fldCharType="end"/>
      </w:r>
      <w:r w:rsidR="00FB45E1">
        <w:t>.</w:t>
      </w:r>
      <w:r w:rsidR="00A826BD">
        <w:t xml:space="preserve"> </w:t>
      </w:r>
      <w:r w:rsidR="001F6560">
        <w:t>We discuss two</w:t>
      </w:r>
      <w:r w:rsidR="0007504E">
        <w:t xml:space="preserve"> common</w:t>
      </w:r>
      <w:r w:rsidR="001F6560">
        <w:t xml:space="preserve"> approaches</w:t>
      </w:r>
      <w:r w:rsidR="00447D8D">
        <w:t xml:space="preserve"> </w:t>
      </w:r>
      <w:r w:rsidR="001E129D">
        <w:t xml:space="preserve">used in text analysis: </w:t>
      </w:r>
      <w:r w:rsidR="00447D8D">
        <w:t>cl</w:t>
      </w:r>
      <w:r w:rsidR="00180B3F">
        <w:t>assification and topic discovery</w:t>
      </w:r>
      <w:r w:rsidR="00A826BD">
        <w:t>.</w:t>
      </w:r>
    </w:p>
    <w:p w14:paraId="245C05F3" w14:textId="553CFC37" w:rsidR="00C57128" w:rsidRDefault="00787B96" w:rsidP="00C57128">
      <w:pPr>
        <w:spacing w:after="0" w:line="480" w:lineRule="auto"/>
        <w:ind w:firstLine="720"/>
      </w:pPr>
      <w:r w:rsidRPr="00787B96">
        <w:rPr>
          <w:i/>
        </w:rPr>
        <w:lastRenderedPageBreak/>
        <w:t>Classification</w:t>
      </w:r>
      <w:r w:rsidR="00386378">
        <w:rPr>
          <w:i/>
        </w:rPr>
        <w:t xml:space="preserve">. </w:t>
      </w:r>
      <w:r w:rsidR="00EC3281" w:rsidRPr="00F130EF">
        <w:t>In contrast to dictionary-based</w:t>
      </w:r>
      <w:r w:rsidR="00CF6C40">
        <w:t xml:space="preserve"> or rule-based</w:t>
      </w:r>
      <w:r w:rsidR="00EC3281" w:rsidRPr="00F130EF">
        <w:t xml:space="preserve"> approaches, where the researcher explicitly identifies the words or characteristics that represe</w:t>
      </w:r>
      <w:r w:rsidR="008B47F3">
        <w:t>nt the construct, classification</w:t>
      </w:r>
      <w:r w:rsidR="001E129D">
        <w:t xml:space="preserve"> approaches are used when</w:t>
      </w:r>
      <w:r w:rsidR="00EC3281" w:rsidRPr="00F130EF">
        <w:t xml:space="preserve"> dealing with constructs that may be more latent in the text, meaning that the operationalization of a construct in text cannot be hypothesized </w:t>
      </w:r>
      <w:r w:rsidR="00DA433F" w:rsidRPr="00C510C9">
        <w:t>a priori</w:t>
      </w:r>
      <w:r w:rsidR="00EC3281" w:rsidRPr="00F130EF">
        <w:t xml:space="preserve">. Instead of manually classifying every document of interest, supervised classification allows researchers to group texts into pre-defined categories </w:t>
      </w:r>
      <w:r w:rsidR="003D307C">
        <w:t xml:space="preserve">based on </w:t>
      </w:r>
      <w:r w:rsidR="00EC3281" w:rsidRPr="00F130EF">
        <w:t xml:space="preserve">a subset or “training” set of the data. </w:t>
      </w:r>
      <w:r w:rsidR="00CF5F57">
        <w:t xml:space="preserve">For example, </w:t>
      </w:r>
      <w:r w:rsidR="00CF5F57">
        <w:rPr>
          <w:spacing w:val="-4"/>
          <w:kern w:val="2"/>
        </w:rPr>
        <w:t xml:space="preserve">Eliashberg, Hui, and Zhang (2007) classify movies based on their return on investment and then, using the movie script, determine the most important factors in predicting a film’s return-on-investment such as action genre, clear and early statement of the setting, and </w:t>
      </w:r>
      <w:r w:rsidR="00C57128">
        <w:rPr>
          <w:spacing w:val="-4"/>
          <w:kern w:val="2"/>
        </w:rPr>
        <w:t xml:space="preserve">clear premise. </w:t>
      </w:r>
      <w:r w:rsidR="00386378">
        <w:t xml:space="preserve">After discovering these patterns, they theorize as to why </w:t>
      </w:r>
      <w:r w:rsidR="00306E38">
        <w:t>they occur</w:t>
      </w:r>
      <w:r w:rsidR="00386378">
        <w:t>.</w:t>
      </w:r>
    </w:p>
    <w:p w14:paraId="20F523CA" w14:textId="1FA4AB04" w:rsidR="00EC3281" w:rsidRPr="00F130EF" w:rsidRDefault="00EC3281" w:rsidP="00F40240">
      <w:pPr>
        <w:spacing w:after="0" w:line="480" w:lineRule="auto"/>
        <w:ind w:firstLine="720"/>
      </w:pPr>
      <w:r w:rsidRPr="00F130EF">
        <w:t>There are two advantages to using classification. First, it reduces the amount of human coding required</w:t>
      </w:r>
      <w:r w:rsidR="008B47F3">
        <w:t>, yet produce</w:t>
      </w:r>
      <w:r w:rsidR="00C52D32">
        <w:t>s</w:t>
      </w:r>
      <w:r w:rsidR="008B47F3">
        <w:t xml:space="preserve"> </w:t>
      </w:r>
      <w:r w:rsidRPr="00F130EF">
        <w:t xml:space="preserve">clear distinctions between texts. </w:t>
      </w:r>
      <w:r w:rsidR="00B10731" w:rsidRPr="00F130EF">
        <w:t xml:space="preserve">While dictionary-based approaches </w:t>
      </w:r>
      <w:r w:rsidR="003306B7">
        <w:t>provide</w:t>
      </w:r>
      <w:r w:rsidR="00B10731" w:rsidRPr="00F130EF">
        <w:t xml:space="preserve"> </w:t>
      </w:r>
      <w:r w:rsidR="004777DC">
        <w:t>information</w:t>
      </w:r>
      <w:r w:rsidR="00B10731" w:rsidRPr="00F130EF">
        <w:t xml:space="preserve"> rela</w:t>
      </w:r>
      <w:r w:rsidR="00F97B48">
        <w:t>ted to magnitude, classification</w:t>
      </w:r>
      <w:r w:rsidR="00B10731" w:rsidRPr="00F130EF">
        <w:t xml:space="preserve"> approaches provide </w:t>
      </w:r>
      <w:r w:rsidR="002B3D7D">
        <w:t>information</w:t>
      </w:r>
      <w:r w:rsidR="00B10731" w:rsidRPr="00F130EF">
        <w:t xml:space="preserve"> about type and</w:t>
      </w:r>
      <w:r w:rsidR="00180B3F">
        <w:t xml:space="preserve"> likelihood of being of a type, and researchers can go a step further by understanding what words or patterns lead to being classified as a type. </w:t>
      </w:r>
      <w:r w:rsidRPr="00F130EF">
        <w:t xml:space="preserve">Second, the classification model itself can reveal insights or test hypotheses that may be otherwise buried in </w:t>
      </w:r>
      <w:r w:rsidR="00CF6C40">
        <w:t>a</w:t>
      </w:r>
      <w:r w:rsidRPr="00F130EF">
        <w:t xml:space="preserve"> large amount</w:t>
      </w:r>
      <w:r w:rsidR="00306E38">
        <w:t xml:space="preserve"> of data. Because classification</w:t>
      </w:r>
      <w:r w:rsidRPr="00F130EF">
        <w:t xml:space="preserve"> methods do not define a wordlist</w:t>
      </w:r>
      <w:r w:rsidRPr="00F130EF">
        <w:rPr>
          <w:i/>
        </w:rPr>
        <w:t xml:space="preserve"> </w:t>
      </w:r>
      <w:r w:rsidR="00C510C9" w:rsidRPr="00C510C9">
        <w:t>a priori</w:t>
      </w:r>
      <w:r w:rsidRPr="00F130EF">
        <w:t>, latent elements, such as s</w:t>
      </w:r>
      <w:r w:rsidR="002F3611">
        <w:t>urprising combinations of words or</w:t>
      </w:r>
      <w:r w:rsidRPr="00F130EF">
        <w:t xml:space="preserve"> patterns that may have been excluded in a top-down analysis, </w:t>
      </w:r>
      <w:r w:rsidR="002F3611">
        <w:t>may be revealed</w:t>
      </w:r>
      <w:r w:rsidRPr="00F130EF">
        <w:t>.</w:t>
      </w:r>
    </w:p>
    <w:p w14:paraId="776ABDB8" w14:textId="7046DA6D" w:rsidR="00EC3281" w:rsidRPr="00F130EF" w:rsidRDefault="00EC3281" w:rsidP="00F40240">
      <w:pPr>
        <w:spacing w:after="0" w:line="480" w:lineRule="auto"/>
        <w:ind w:firstLine="720"/>
      </w:pPr>
      <w:r w:rsidRPr="00F130EF">
        <w:t xml:space="preserve">Researchers use classification when they want to know where one text stands in respect to an existing set or when they want to uncover meaningful, yet previously unknown patterns in the texts. In digital humanities research, for example, Plaisant et al. </w:t>
      </w:r>
      <w:r w:rsidR="00971F63" w:rsidRPr="00441946">
        <w:fldChar w:fldCharType="begin"/>
      </w:r>
      <w:r w:rsidR="00971F63" w:rsidRPr="00F130EF">
        <w:instrText xml:space="preserve"> ADDIN EN.CITE &lt;EndNote&gt;&lt;Cite ExcludeAuth="1"&gt;&lt;Author&gt;Plaisant&lt;/Author&gt;&lt;Year&gt;2006&lt;/Year&gt;&lt;RecNum&gt;311&lt;/RecNum&gt;&lt;DisplayText&gt;(2006)&lt;/DisplayText&gt;&lt;record&gt;&lt;rec-number&gt;311&lt;/rec-number&gt;&lt;foreign-keys&gt;&lt;key app="EN" db-id="eer5fa2t4ttw5ree29qppvfa2xewp95rfvet" timestamp="1446923670"&gt;311&lt;/key&gt;&lt;/foreign-keys&gt;&lt;ref-type name="Conference Proceedings"&gt;10&lt;/ref-type&gt;&lt;contributors&gt;&lt;authors&gt;&lt;author&gt;Plaisant, Catherine&lt;/author&gt;&lt;author&gt;Rose, James&lt;/author&gt;&lt;author&gt;Yu, Bei&lt;/author&gt;&lt;author&gt;Auvil, Loretta&lt;/author&gt;&lt;author&gt;Kirschenbaum, Matthew G&lt;/author&gt;&lt;author&gt;Smith, Martha Nell&lt;/author&gt;&lt;author&gt;Clement, Tanya&lt;/author&gt;&lt;author&gt;Lord, Greg&lt;/author&gt;&lt;/authors&gt;&lt;/contributors&gt;&lt;titles&gt;&lt;title&gt;Exploring erotics in Emily Dickinson&amp;apos;s correspondence with text mining and visual interfaces&lt;/title&gt;&lt;secondary-title&gt;Proceedings of the 6th ACM/IEEE-CS joint conference on Digital libraries&lt;/secondary-title&gt;&lt;/titles&gt;&lt;pages&gt;141-150&lt;/pages&gt;&lt;dates&gt;&lt;year&gt;2006&lt;/year&gt;&lt;/dates&gt;&lt;publisher&gt;ACM&lt;/publisher&gt;&lt;isbn&gt;1595933549&lt;/isbn&gt;&lt;urls&gt;&lt;/urls&gt;&lt;/record&gt;&lt;/Cite&gt;&lt;/EndNote&gt;</w:instrText>
      </w:r>
      <w:r w:rsidR="00971F63" w:rsidRPr="00441946">
        <w:fldChar w:fldCharType="separate"/>
      </w:r>
      <w:r w:rsidR="00971F63" w:rsidRPr="00F130EF">
        <w:rPr>
          <w:noProof/>
        </w:rPr>
        <w:t>(2006)</w:t>
      </w:r>
      <w:r w:rsidR="00971F63" w:rsidRPr="00441946">
        <w:fldChar w:fldCharType="end"/>
      </w:r>
      <w:r w:rsidRPr="00F130EF">
        <w:t xml:space="preserve"> use a multinomial naïve Bayes classifier to study word associations commonly associated with spirituality in the letters of Emily </w:t>
      </w:r>
      <w:r w:rsidR="004B5848" w:rsidRPr="00F130EF">
        <w:t>Dickenson</w:t>
      </w:r>
      <w:r w:rsidRPr="00F130EF">
        <w:t xml:space="preserve">. They find that, not surprisingly, words such as “Father and Son” are </w:t>
      </w:r>
      <w:r w:rsidRPr="00F130EF">
        <w:lastRenderedPageBreak/>
        <w:t xml:space="preserve">correlated with religious metaphors, but they also uncover the word “little” as a predictor, a pattern previously unrecognized by experienced </w:t>
      </w:r>
      <w:r w:rsidR="004B5848" w:rsidRPr="00F130EF">
        <w:t>Dickenson</w:t>
      </w:r>
      <w:r w:rsidRPr="00F130EF">
        <w:t xml:space="preserve"> scholars. This discovery then leads to further hypothesizing</w:t>
      </w:r>
      <w:r w:rsidR="00F97B48">
        <w:t xml:space="preserve"> about the meaning of “little” and its relationship to spirituality in Dickenson’s poems</w:t>
      </w:r>
      <w:r w:rsidRPr="00F130EF">
        <w:t>.</w:t>
      </w:r>
      <w:r w:rsidR="00CD01FC" w:rsidRPr="00F130EF">
        <w:t xml:space="preserve"> In consumer research, in studying loyalists vs. non-loyalists, researchers might find similarly surprising words such as </w:t>
      </w:r>
      <w:r w:rsidR="00306E38">
        <w:t>hope, future, and improvement, and t</w:t>
      </w:r>
      <w:r w:rsidR="004F771B">
        <w:t>hese insights</w:t>
      </w:r>
      <w:r w:rsidR="00CD01FC" w:rsidRPr="00F130EF">
        <w:t xml:space="preserve"> might provoke further investigation into </w:t>
      </w:r>
      <w:r w:rsidR="00A82CD6" w:rsidRPr="00F130EF">
        <w:t>self-brand attachment and goal orientation.</w:t>
      </w:r>
    </w:p>
    <w:p w14:paraId="5E532090" w14:textId="1F6EFEC0" w:rsidR="0022596B" w:rsidRPr="008D4493" w:rsidRDefault="008C3C69" w:rsidP="00C52D32">
      <w:pPr>
        <w:spacing w:after="0" w:line="480" w:lineRule="auto"/>
        <w:ind w:firstLine="720"/>
        <w:outlineLvl w:val="0"/>
        <w:rPr>
          <w:highlight w:val="yellow"/>
        </w:rPr>
      </w:pPr>
      <w:r w:rsidRPr="0014201D">
        <w:rPr>
          <w:i/>
        </w:rPr>
        <w:t xml:space="preserve">Topic </w:t>
      </w:r>
      <w:r w:rsidR="00077169" w:rsidRPr="0014201D">
        <w:rPr>
          <w:i/>
        </w:rPr>
        <w:t>Discovery</w:t>
      </w:r>
      <w:r w:rsidR="00C52D32">
        <w:rPr>
          <w:i/>
        </w:rPr>
        <w:t xml:space="preserve">. </w:t>
      </w:r>
      <w:r w:rsidR="00CD22AA" w:rsidRPr="0014201D">
        <w:t>If a researcher wants to exa</w:t>
      </w:r>
      <w:r w:rsidR="00ED6EC2">
        <w:t>mine the text data without</w:t>
      </w:r>
      <w:r w:rsidR="00656B11" w:rsidRPr="0014201D">
        <w:t xml:space="preserve"> a </w:t>
      </w:r>
      <w:r w:rsidR="00C52D32">
        <w:t xml:space="preserve">priori restrictions on words, </w:t>
      </w:r>
      <w:r w:rsidR="00656B11" w:rsidRPr="0014201D">
        <w:t>rules,</w:t>
      </w:r>
      <w:r w:rsidR="00C52D32">
        <w:t xml:space="preserve"> or categories,</w:t>
      </w:r>
      <w:r w:rsidR="00656B11" w:rsidRPr="0014201D">
        <w:t xml:space="preserve"> a </w:t>
      </w:r>
      <w:r w:rsidRPr="0014201D">
        <w:t xml:space="preserve">topic </w:t>
      </w:r>
      <w:r w:rsidR="00656B11" w:rsidRPr="0014201D">
        <w:t>discovery</w:t>
      </w:r>
      <w:r w:rsidR="00656B11">
        <w:t xml:space="preserve"> model</w:t>
      </w:r>
      <w:r w:rsidR="00C57128">
        <w:t xml:space="preserve"> is appropriate</w:t>
      </w:r>
      <w:r w:rsidR="00656B11">
        <w:t xml:space="preserve">. </w:t>
      </w:r>
      <w:r w:rsidR="00BE3DE1">
        <w:t xml:space="preserve">Discovery models such as </w:t>
      </w:r>
      <w:r w:rsidR="00D95DEF">
        <w:t>Latent Dirichlet A</w:t>
      </w:r>
      <w:r w:rsidR="00BE3DE1" w:rsidRPr="00BE3DE1">
        <w:t xml:space="preserve">llocation </w:t>
      </w:r>
      <w:r w:rsidR="00BE3DE1">
        <w:t>(LDA)</w:t>
      </w:r>
      <w:r w:rsidR="005875BF">
        <w:t xml:space="preserve"> are analyses that </w:t>
      </w:r>
      <w:r w:rsidR="002D13AE">
        <w:t>recognize</w:t>
      </w:r>
      <w:r w:rsidR="005875BF">
        <w:t xml:space="preserve"> </w:t>
      </w:r>
      <w:r w:rsidR="00D478F1">
        <w:t>patterns within the data</w:t>
      </w:r>
      <w:r w:rsidR="002D13AE">
        <w:t xml:space="preserve"> without predefined categories. In the context of text analysis, discovery models are used to identify </w:t>
      </w:r>
      <w:r w:rsidR="004C1047">
        <w:t>whether certain words tend to oc</w:t>
      </w:r>
      <w:r w:rsidR="00D95DEF">
        <w:t>cur together within a document, and s</w:t>
      </w:r>
      <w:r w:rsidR="004C1047">
        <w:t>uch patterns or groupings are referred to as “topics.”</w:t>
      </w:r>
      <w:r w:rsidR="0022596B">
        <w:t xml:space="preserve"> </w:t>
      </w:r>
      <w:r w:rsidR="00180B3F">
        <w:t xml:space="preserve">Given its original purpose, topic discovery is </w:t>
      </w:r>
      <w:r w:rsidR="00E23F8A">
        <w:t>used primarily</w:t>
      </w:r>
      <w:r w:rsidR="00180B3F">
        <w:t xml:space="preserve"> to examine semantics. </w:t>
      </w:r>
      <w:r w:rsidR="00D06341">
        <w:t>Topic discovery mode</w:t>
      </w:r>
      <w:r w:rsidR="00FC6887">
        <w:t>ls typically take a</w:t>
      </w:r>
      <w:r w:rsidR="00D06341">
        <w:t xml:space="preserve"> </w:t>
      </w:r>
      <w:r w:rsidR="00E20072">
        <w:t xml:space="preserve">word </w:t>
      </w:r>
      <w:r w:rsidR="00F9394C">
        <w:t>frequency</w:t>
      </w:r>
      <w:r w:rsidR="00E20072">
        <w:t xml:space="preserve"> matrix </w:t>
      </w:r>
      <w:r w:rsidR="00180B3F">
        <w:t>and output</w:t>
      </w:r>
      <w:r w:rsidR="00D06341">
        <w:t xml:space="preserve"> groupings that identify co-occurrences of words</w:t>
      </w:r>
      <w:r w:rsidR="000F34BE">
        <w:t>, which can then</w:t>
      </w:r>
      <w:r w:rsidR="00CC21FF">
        <w:t xml:space="preserve"> predict the topic of a given text</w:t>
      </w:r>
      <w:r w:rsidR="00D06341">
        <w:t>. They</w:t>
      </w:r>
      <w:r w:rsidR="00ED6EC2">
        <w:t xml:space="preserve"> can be</w:t>
      </w:r>
      <w:r w:rsidR="0022596B" w:rsidRPr="003E50D6">
        <w:t xml:space="preserve"> helpful when researchers want to have an overview of the text beyond simple categorization or</w:t>
      </w:r>
      <w:r w:rsidR="000F34BE">
        <w:t xml:space="preserve"> to</w:t>
      </w:r>
      <w:r w:rsidR="0022596B" w:rsidRPr="003E50D6">
        <w:t xml:space="preserve"> i</w:t>
      </w:r>
      <w:r w:rsidR="000F34BE">
        <w:t>dentify patterns</w:t>
      </w:r>
      <w:r w:rsidR="0022596B">
        <w:t xml:space="preserve">. </w:t>
      </w:r>
    </w:p>
    <w:p w14:paraId="36BDB075" w14:textId="4850F71C" w:rsidR="0022596B" w:rsidRDefault="00656B11" w:rsidP="00F40240">
      <w:pPr>
        <w:spacing w:after="0" w:line="480" w:lineRule="auto"/>
        <w:ind w:firstLine="720"/>
      </w:pPr>
      <w:r>
        <w:t xml:space="preserve">Topic discovery models are </w:t>
      </w:r>
      <w:r w:rsidR="003E25A0">
        <w:t xml:space="preserve">especially useful in situations where annotating even a subset of the </w:t>
      </w:r>
      <w:r w:rsidR="000E093E">
        <w:t>texts</w:t>
      </w:r>
      <w:r w:rsidR="003E25A0">
        <w:t xml:space="preserve"> h</w:t>
      </w:r>
      <w:r w:rsidR="00180B3F">
        <w:t>as a high cost due to complexity</w:t>
      </w:r>
      <w:r w:rsidR="003E25A0">
        <w:t xml:space="preserve">, time </w:t>
      </w:r>
      <w:r w:rsidR="007D6F19">
        <w:t xml:space="preserve">or resource </w:t>
      </w:r>
      <w:r w:rsidR="003E25A0">
        <w:t>constraints, or</w:t>
      </w:r>
      <w:r w:rsidR="00F958E5">
        <w:t xml:space="preserve"> a</w:t>
      </w:r>
      <w:r w:rsidR="003E25A0">
        <w:t xml:space="preserve"> lack of </w:t>
      </w:r>
      <w:r w:rsidR="0004143F">
        <w:t>distinct, a priori</w:t>
      </w:r>
      <w:r w:rsidR="003E25A0">
        <w:t xml:space="preserve"> groupings. In these cases, a researcher might want a systematic, computational approach that can </w:t>
      </w:r>
      <w:r w:rsidR="00EA122B">
        <w:t xml:space="preserve">automatically </w:t>
      </w:r>
      <w:r w:rsidR="003E25A0">
        <w:t xml:space="preserve">discover </w:t>
      </w:r>
      <w:r w:rsidR="00D33B2A">
        <w:t xml:space="preserve">groups of </w:t>
      </w:r>
      <w:r w:rsidR="00027C7A">
        <w:t>words that tend to occur together.</w:t>
      </w:r>
      <w:r w:rsidR="00C91DFB">
        <w:t xml:space="preserve"> </w:t>
      </w:r>
      <w:r w:rsidR="00ED6EC2">
        <w:t>For example,</w:t>
      </w:r>
      <w:r w:rsidR="00753A33">
        <w:t xml:space="preserve"> Mankad et al. (2016) use unsupervised learning and find that hotel reviews mainly consist of five topics, which, acco</w:t>
      </w:r>
      <w:r w:rsidR="000F34BE">
        <w:t>rding to the groups of words</w:t>
      </w:r>
      <w:r w:rsidR="00753A33">
        <w:t xml:space="preserve"> for each topic, they label as “amenities,” “location,” “transactions,” “value,” and “experience.”</w:t>
      </w:r>
      <w:r w:rsidR="00ED6EC2">
        <w:t xml:space="preserve"> Once topics have been identified, one can go on to study their relationship with</w:t>
      </w:r>
      <w:r w:rsidR="000F34BE">
        <w:t xml:space="preserve"> each other and with</w:t>
      </w:r>
      <w:r w:rsidR="00ED6EC2">
        <w:t xml:space="preserve"> other variables</w:t>
      </w:r>
      <w:r w:rsidR="000F34BE">
        <w:t xml:space="preserve"> such as rating</w:t>
      </w:r>
      <w:r w:rsidR="00ED6EC2">
        <w:t>.</w:t>
      </w:r>
    </w:p>
    <w:p w14:paraId="6524D698" w14:textId="77777777" w:rsidR="00C93618" w:rsidRDefault="00C93618" w:rsidP="00F40240">
      <w:pPr>
        <w:spacing w:after="0" w:line="480" w:lineRule="auto"/>
        <w:ind w:firstLine="720"/>
      </w:pPr>
    </w:p>
    <w:p w14:paraId="56BA90B1" w14:textId="555F01BD" w:rsidR="001277F1" w:rsidRDefault="00B54134" w:rsidP="00F40240">
      <w:pPr>
        <w:spacing w:after="0" w:line="480" w:lineRule="auto"/>
        <w:rPr>
          <w:b/>
        </w:rPr>
      </w:pPr>
      <w:r>
        <w:rPr>
          <w:b/>
        </w:rPr>
        <w:t>Stage</w:t>
      </w:r>
      <w:r w:rsidR="0045301A">
        <w:rPr>
          <w:b/>
        </w:rPr>
        <w:t xml:space="preserve"> 4b: Execute </w:t>
      </w:r>
      <w:r w:rsidR="000B7F8E">
        <w:rPr>
          <w:b/>
        </w:rPr>
        <w:t>O</w:t>
      </w:r>
      <w:r w:rsidR="0045301A">
        <w:rPr>
          <w:b/>
        </w:rPr>
        <w:t>perationalization</w:t>
      </w:r>
      <w:r w:rsidR="001277F1">
        <w:rPr>
          <w:b/>
        </w:rPr>
        <w:tab/>
      </w:r>
    </w:p>
    <w:p w14:paraId="3AEBF0BF" w14:textId="12AD8E12" w:rsidR="001B7E93" w:rsidRPr="001B7E93" w:rsidRDefault="001B7E93" w:rsidP="006E64D2">
      <w:pPr>
        <w:spacing w:after="0" w:line="480" w:lineRule="auto"/>
        <w:ind w:firstLine="720"/>
      </w:pPr>
      <w:r>
        <w:t xml:space="preserve">After </w:t>
      </w:r>
      <w:r w:rsidR="00E23F8A">
        <w:t>choosing</w:t>
      </w:r>
      <w:r>
        <w:t xml:space="preserve"> an approach, the next step is to make some analytical choices within the </w:t>
      </w:r>
      <w:r w:rsidR="005C5720">
        <w:t>approach</w:t>
      </w:r>
      <w:r w:rsidR="00180B3F">
        <w:t xml:space="preserve"> pertaining to either dictionary or algorithm type</w:t>
      </w:r>
      <w:r w:rsidR="00816090">
        <w:t xml:space="preserve">. </w:t>
      </w:r>
      <w:r w:rsidR="009021BD">
        <w:t>These again depend on the clarit</w:t>
      </w:r>
      <w:r w:rsidR="00C57128">
        <w:t xml:space="preserve">y of the construct, </w:t>
      </w:r>
      <w:r w:rsidR="00816090">
        <w:t xml:space="preserve">the </w:t>
      </w:r>
      <w:r>
        <w:t>ex</w:t>
      </w:r>
      <w:r w:rsidR="00C57128">
        <w:t xml:space="preserve">isting methods for measuring it, </w:t>
      </w:r>
      <w:r>
        <w:t>and the researcher</w:t>
      </w:r>
      <w:r w:rsidR="00F958E5">
        <w:t>’</w:t>
      </w:r>
      <w:r>
        <w:t>s propensity for theoretically-driven v</w:t>
      </w:r>
      <w:r w:rsidR="00DB44CC">
        <w:t>ersus</w:t>
      </w:r>
      <w:r>
        <w:t xml:space="preserve"> data-driven results. </w:t>
      </w:r>
      <w:r w:rsidR="006E64D2">
        <w:t>Within top-down approaches, decisions entail choosing one or more standard</w:t>
      </w:r>
      <w:r w:rsidR="0022646E">
        <w:t>ized</w:t>
      </w:r>
      <w:r w:rsidR="006E64D2">
        <w:t xml:space="preserve"> dictionaries versus creating a custom dictionary</w:t>
      </w:r>
      <w:r w:rsidR="00CF6C40">
        <w:t xml:space="preserve"> or ruleset</w:t>
      </w:r>
      <w:r w:rsidR="006E64D2">
        <w:t xml:space="preserve">. </w:t>
      </w:r>
      <w:r>
        <w:t>Within bottom-up methods of classification and topic modeling, analytic decisions entail choosing a techniqu</w:t>
      </w:r>
      <w:r w:rsidR="009021BD">
        <w:t>e that fits suitable assumptions a</w:t>
      </w:r>
      <w:r>
        <w:t>nd the clarity of output one seeks (e.g. mutually-exclusive v</w:t>
      </w:r>
      <w:r w:rsidR="0012230C">
        <w:t>ersus</w:t>
      </w:r>
      <w:r>
        <w:t xml:space="preserve"> fuzzy or overlapping categories).</w:t>
      </w:r>
    </w:p>
    <w:p w14:paraId="6E4A7EB6" w14:textId="77777777" w:rsidR="001B7E93" w:rsidRPr="001277F1" w:rsidRDefault="001B7E93" w:rsidP="00F40240">
      <w:pPr>
        <w:spacing w:after="0" w:line="480" w:lineRule="auto"/>
        <w:rPr>
          <w:b/>
        </w:rPr>
      </w:pPr>
    </w:p>
    <w:p w14:paraId="30AB21FE" w14:textId="557A354B" w:rsidR="00C41E0C" w:rsidRPr="001277F1" w:rsidRDefault="00C41E0C" w:rsidP="00F40240">
      <w:pPr>
        <w:spacing w:after="0" w:line="480" w:lineRule="auto"/>
        <w:outlineLvl w:val="0"/>
        <w:rPr>
          <w:i/>
        </w:rPr>
      </w:pPr>
      <w:r w:rsidRPr="001277F1">
        <w:rPr>
          <w:i/>
        </w:rPr>
        <w:t>Dictionary</w:t>
      </w:r>
      <w:r w:rsidR="002758F7">
        <w:rPr>
          <w:i/>
        </w:rPr>
        <w:t>- and Rule-based A</w:t>
      </w:r>
      <w:r w:rsidRPr="001277F1">
        <w:rPr>
          <w:i/>
        </w:rPr>
        <w:t>pproaches</w:t>
      </w:r>
    </w:p>
    <w:p w14:paraId="3043D32F" w14:textId="622AED6F" w:rsidR="00143541" w:rsidRPr="00441946" w:rsidRDefault="00E40475" w:rsidP="00F40240">
      <w:pPr>
        <w:spacing w:after="0" w:line="480" w:lineRule="auto"/>
      </w:pPr>
      <w:r w:rsidRPr="00441946">
        <w:tab/>
      </w:r>
      <w:r w:rsidR="001B7E93" w:rsidRPr="001B7E93">
        <w:rPr>
          <w:i/>
        </w:rPr>
        <w:t>Standardized Dictionary.</w:t>
      </w:r>
      <w:r w:rsidR="001B7E93">
        <w:t xml:space="preserve"> </w:t>
      </w:r>
      <w:r w:rsidRPr="00441946">
        <w:t xml:space="preserve">If one chooses a dictionary-based approach, the next question is whether to use a standardized dictionary or to create one. </w:t>
      </w:r>
      <w:r w:rsidR="00636F8A">
        <w:t xml:space="preserve">Dictionaries exist for </w:t>
      </w:r>
      <w:r w:rsidR="001C3419" w:rsidRPr="00441946">
        <w:t>a wide range of constructs in psychology, and less so, s</w:t>
      </w:r>
      <w:r w:rsidR="00197346">
        <w:t>ociology (T</w:t>
      </w:r>
      <w:r w:rsidR="001C3419" w:rsidRPr="00441946">
        <w:t xml:space="preserve">able 1). </w:t>
      </w:r>
      <w:r w:rsidR="00FE46B3" w:rsidRPr="00441946">
        <w:t>Sentiment, for example, has been measured using many dictionaries</w:t>
      </w:r>
      <w:r w:rsidR="00143541" w:rsidRPr="00441946">
        <w:t>:</w:t>
      </w:r>
      <w:r w:rsidR="007873F9" w:rsidRPr="007873F9">
        <w:t xml:space="preserve"> </w:t>
      </w:r>
      <w:r w:rsidR="007873F9" w:rsidRPr="00441946">
        <w:t>Linguistic Inquiry Word Count</w:t>
      </w:r>
      <w:r w:rsidR="00143541" w:rsidRPr="00441946">
        <w:t xml:space="preserve"> </w:t>
      </w:r>
      <w:r w:rsidR="007873F9">
        <w:t>(</w:t>
      </w:r>
      <w:r w:rsidR="00143541" w:rsidRPr="00441946">
        <w:t>LIWC</w:t>
      </w:r>
      <w:r w:rsidR="007873F9">
        <w:t>)</w:t>
      </w:r>
      <w:r w:rsidR="00143541" w:rsidRPr="00441946">
        <w:t>, ANEW (Affective Norms for English Wor</w:t>
      </w:r>
      <w:r w:rsidR="006B7DCD">
        <w:t>ds), the General Inquirer (GI)</w:t>
      </w:r>
      <w:r w:rsidR="00143541" w:rsidRPr="00441946">
        <w:t xml:space="preserve">, SentiWordNet, WordNet-Affect, and VADER (Valence Aware Dictionary for Sentiment Reasoning). While some dictionaries like LIWC are based on existing psychometrically tested scales such as PANAS, others such as ANEW (Bradley and Lang 1999) </w:t>
      </w:r>
      <w:r w:rsidR="00FD6CAE">
        <w:t>have been c</w:t>
      </w:r>
      <w:r w:rsidR="00143541" w:rsidRPr="00441946">
        <w:t xml:space="preserve">reated based on </w:t>
      </w:r>
      <w:r w:rsidR="009E38A4">
        <w:t xml:space="preserve">previous classification applied to </w:t>
      </w:r>
      <w:r w:rsidR="00143541" w:rsidRPr="00441946">
        <w:t xml:space="preserve">offline and/or online texts and human scoring of sentences (Nielsen 2011). VADER (Hutto and Gilbert 2014) </w:t>
      </w:r>
      <w:r w:rsidR="00FD6CAE">
        <w:t>include</w:t>
      </w:r>
      <w:r w:rsidR="0022646E">
        <w:t>s</w:t>
      </w:r>
      <w:r w:rsidR="00143541" w:rsidRPr="00441946">
        <w:t xml:space="preserve"> the word banks of established tools like LIWC, ANEW, and GI, </w:t>
      </w:r>
      <w:r w:rsidR="00E23F8A">
        <w:t xml:space="preserve">as well as </w:t>
      </w:r>
      <w:r w:rsidR="00143541" w:rsidRPr="00441946">
        <w:t>special characters such as e</w:t>
      </w:r>
      <w:r w:rsidR="00816090">
        <w:t>moticons and cultural acronyms (e.g.</w:t>
      </w:r>
      <w:r w:rsidR="00143541" w:rsidRPr="00441946">
        <w:t xml:space="preserve"> LOL</w:t>
      </w:r>
      <w:r w:rsidR="00816090">
        <w:t>)</w:t>
      </w:r>
      <w:r w:rsidR="00CF6C40">
        <w:t>, which makes it advantageous for social media jargon</w:t>
      </w:r>
      <w:r w:rsidR="00143541" w:rsidRPr="00441946">
        <w:t xml:space="preserve">. Additionally, VADER’s model incorporates syntax and </w:t>
      </w:r>
      <w:r w:rsidR="00143541" w:rsidRPr="00441946">
        <w:lastRenderedPageBreak/>
        <w:t xml:space="preserve">punctuation rules, and is validated with human coding, making its sentence prediction 55%-96% accurate, </w:t>
      </w:r>
      <w:r w:rsidR="00CF6C40">
        <w:t>which is</w:t>
      </w:r>
      <w:r w:rsidR="00143541" w:rsidRPr="00441946">
        <w:t xml:space="preserve"> on par with Stanford Sentiment Treebank, </w:t>
      </w:r>
      <w:r w:rsidR="00CF6C40">
        <w:t>a method that</w:t>
      </w:r>
      <w:r w:rsidR="00CF6C40" w:rsidRPr="00441946">
        <w:t xml:space="preserve"> </w:t>
      </w:r>
      <w:r w:rsidR="00143541" w:rsidRPr="00441946">
        <w:t xml:space="preserve">incorporates a more complex computational algorithm (Hutto and Gilbert 2014). </w:t>
      </w:r>
      <w:r w:rsidR="00CF6C40">
        <w:t xml:space="preserve">However, a dictionary like LIWC bases affect measurement on underlying psychological scales, which may provide tighter construct validity. </w:t>
      </w:r>
      <w:r w:rsidR="00C510C9">
        <w:t>If measuring a construct</w:t>
      </w:r>
      <w:r w:rsidR="00306E38">
        <w:t xml:space="preserve"> such as sentiment</w:t>
      </w:r>
      <w:r w:rsidR="00C510C9">
        <w:t xml:space="preserve"> that has multiple standard dictionaries, it is advisable to test the results using two or more measures, as one might employ multiple operationalizations.</w:t>
      </w:r>
    </w:p>
    <w:p w14:paraId="3509779C" w14:textId="6BBAC393" w:rsidR="0077187F" w:rsidRPr="00441946" w:rsidRDefault="00143541" w:rsidP="00F40240">
      <w:pPr>
        <w:spacing w:after="0" w:line="480" w:lineRule="auto"/>
        <w:ind w:firstLine="720"/>
      </w:pPr>
      <w:r w:rsidRPr="00441946">
        <w:t xml:space="preserve">In addition to standardized dictionaries for measuring sentiment, there are a range of psychometrically-tested dictionaries for concepts like construal level </w:t>
      </w:r>
      <w:r w:rsidRPr="00441946">
        <w:fldChar w:fldCharType="begin"/>
      </w:r>
      <w:r w:rsidRPr="00441946">
        <w:instrText xml:space="preserve"> ADDIN EN.CITE &lt;EndNote&gt;&lt;Cite&gt;&lt;Author&gt;Snefjella&lt;/Author&gt;&lt;Year&gt;2015&lt;/Year&gt;&lt;RecNum&gt;309&lt;/RecNum&gt;&lt;DisplayText&gt;(Snefjella and Kuperman 2015)&lt;/DisplayText&gt;&lt;record&gt;&lt;rec-number&gt;309&lt;/rec-number&gt;&lt;foreign-keys&gt;&lt;key app="EN" db-id="eer5fa2t4ttw5ree29qppvfa2xewp95rfvet" timestamp="1446923270"&gt;309&lt;/key&gt;&lt;/foreign-keys&gt;&lt;ref-type name="Journal Article"&gt;17&lt;/ref-type&gt;&lt;contributors&gt;&lt;authors&gt;&lt;author&gt;Snefjella, Bryor&lt;/author&gt;&lt;author&gt;Kuperman, Victor&lt;/author&gt;&lt;/authors&gt;&lt;/contributors&gt;&lt;titles&gt;&lt;title&gt;Concreteness and Psychological Distance in Natural Language Use&lt;/title&gt;&lt;secondary-title&gt;Psychological science&lt;/secondary-title&gt;&lt;/titles&gt;&lt;periodical&gt;&lt;full-title&gt;Psychological science&lt;/full-title&gt;&lt;/periodical&gt;&lt;pages&gt;0956797615591771&lt;/pages&gt;&lt;dates&gt;&lt;year&gt;2015&lt;/year&gt;&lt;/dates&gt;&lt;isbn&gt;0956-7976&lt;/isbn&gt;&lt;urls&gt;&lt;/urls&gt;&lt;/record&gt;&lt;/Cite&gt;&lt;/EndNote&gt;</w:instrText>
      </w:r>
      <w:r w:rsidRPr="00441946">
        <w:fldChar w:fldCharType="separate"/>
      </w:r>
      <w:r w:rsidRPr="00441946">
        <w:t>(Snefjella and Kuperman 2015)</w:t>
      </w:r>
      <w:r w:rsidRPr="00441946">
        <w:fldChar w:fldCharType="end"/>
      </w:r>
      <w:r w:rsidRPr="00441946">
        <w:t xml:space="preserve">, cognitive processes, tense, </w:t>
      </w:r>
      <w:r w:rsidR="009B72B7">
        <w:t xml:space="preserve">and </w:t>
      </w:r>
      <w:r w:rsidRPr="00441946">
        <w:t xml:space="preserve">social processes </w:t>
      </w:r>
      <w:r w:rsidRPr="00441946">
        <w:fldChar w:fldCharType="begin"/>
      </w:r>
      <w:r w:rsidR="00C510C9">
        <w:instrText xml:space="preserve"> ADDIN EN.CITE &lt;EndNote&gt;&lt;Cite&gt;&lt;Author&gt;Pennebaker&lt;/Author&gt;&lt;Year&gt;2001&lt;/Year&gt;&lt;RecNum&gt;324&lt;/RecNum&gt;&lt;Prefix&gt;Linguistic Inquiry Word Count`; &lt;/Prefix&gt;&lt;DisplayText&gt;(Linguistic Inquiry Word Count; Pennebaker, Francis, and Booth 2001)&lt;/DisplayText&gt;&lt;record&gt;&lt;rec-number&gt;324&lt;/rec-number&gt;&lt;foreign-keys&gt;&lt;key app="EN" db-id="eer5fa2t4ttw5ree29qppvfa2xewp95rfvet" timestamp="1446925613"&gt;324&lt;/key&gt;&lt;/foreign-keys&gt;&lt;ref-type name="Journal Article"&gt;17&lt;/ref-type&gt;&lt;contributors&gt;&lt;authors&gt;&lt;author&gt;Pennebaker, James W&lt;/author&gt;&lt;author&gt;Francis, Martha E&lt;/author&gt;&lt;author&gt;Booth, Roger J&lt;/author&gt;&lt;/authors&gt;&lt;/contributors&gt;&lt;titles&gt;&lt;title&gt;Linguistic inquiry and word count: LIWC 2001&lt;/title&gt;&lt;secondary-title&gt;Mahway: Lawrence Erlbaum Associates&lt;/secondary-title&gt;&lt;/titles&gt;&lt;periodical&gt;&lt;full-title&gt;Mahway: Lawrence Erlbaum Associates&lt;/full-title&gt;&lt;/periodical&gt;&lt;pages&gt;2001&lt;/pages&gt;&lt;volume&gt;71&lt;/volume&gt;&lt;dates&gt;&lt;year&gt;2001&lt;/year&gt;&lt;/dates&gt;&lt;urls&gt;&lt;/urls&gt;&lt;/record&gt;&lt;/Cite&gt;&lt;/EndNote&gt;</w:instrText>
      </w:r>
      <w:r w:rsidRPr="00441946">
        <w:fldChar w:fldCharType="separate"/>
      </w:r>
      <w:r w:rsidR="00C510C9">
        <w:rPr>
          <w:noProof/>
        </w:rPr>
        <w:t>(Linguistic Inquiry Word Count; Pennebaker, Francis, and Booth 2001)</w:t>
      </w:r>
      <w:r w:rsidRPr="00441946">
        <w:fldChar w:fldCharType="end"/>
      </w:r>
      <w:r w:rsidRPr="00441946">
        <w:t xml:space="preserve">, pleasure, pain, arousal, motivation </w:t>
      </w:r>
      <w:r w:rsidRPr="00441946">
        <w:fldChar w:fldCharType="begin"/>
      </w:r>
      <w:r w:rsidRPr="00441946">
        <w:instrText xml:space="preserve"> ADDIN EN.CITE &lt;EndNote&gt;&lt;Cite&gt;&lt;Author&gt;Dunphy&lt;/Author&gt;&lt;Year&gt;1974&lt;/Year&gt;&lt;RecNum&gt;161&lt;/RecNum&gt;&lt;Prefix&gt;Harvard IV Psychological Dictionary`; &lt;/Prefix&gt;&lt;DisplayText&gt;(Harvard IV Psychological Dictionary; &lt;style font="Times New Roman"&gt;Dunphy&lt;/style&gt;, &lt;style font="Times New Roman"&gt;Bullard&lt;/style&gt;, and &lt;style font="Times New Roman"&gt;Crossing&lt;/style&gt; 1974)&lt;/DisplayText&gt;&lt;record&gt;&lt;rec-number&gt;161&lt;/rec-number&gt;&lt;foreign-keys&gt;&lt;key app="EN" db-id="eer5fa2t4ttw5ree29qppvfa2xewp95rfvet" timestamp="1259960883"&gt;161&lt;/key&gt;&lt;/foreign-keys&gt;&lt;ref-type name="Conference Paper"&gt;47&lt;/ref-type&gt;&lt;contributors&gt;&lt;authors&gt;&lt;author&gt;&lt;style face="normal" font="Times New Roman" size="100%"&gt;D. M. Dunphy&lt;/style&gt;&lt;/author&gt;&lt;author&gt;&lt;style face="normal" font="Times New Roman" size="100%"&gt;C.G. Bullard &lt;/style&gt;&lt;/author&gt;&lt;author&gt;&lt;style face="normal" font="Times New Roman" size="100%"&gt;E.E.M. Crossing&lt;/style&gt;&lt;/author&gt;&lt;/authors&gt;&lt;/contributors&gt;&lt;titles&gt;&lt;title&gt;&lt;style face="normal" font="Times New Roman" size="100%"&gt;Validation of the General Inquirer Harvard IV Dictionary&lt;/style&gt;&lt;/title&gt;&lt;secondary-title&gt;&lt;style face="italic" font="Times New Roman" size="100%"&gt;1974 Pisa Conference on Content Analysis&lt;/style&gt;&lt;/secondary-title&gt;&lt;/titles&gt;&lt;dates&gt;&lt;year&gt;1974&lt;/year&gt;&lt;/dates&gt;&lt;pub-location&gt;Pisa, Italy&lt;/pub-location&gt;&lt;urls&gt;&lt;/urls&gt;&lt;/record&gt;&lt;/Cite&gt;&lt;/EndNote&gt;</w:instrText>
      </w:r>
      <w:r w:rsidRPr="00441946">
        <w:fldChar w:fldCharType="separate"/>
      </w:r>
      <w:r w:rsidRPr="00441946">
        <w:t>(Harvard IV Psychological Dictionary; Dunphy, Bullard, and Crossing 1974)</w:t>
      </w:r>
      <w:r w:rsidRPr="00441946">
        <w:fldChar w:fldCharType="end"/>
      </w:r>
      <w:r w:rsidRPr="00441946">
        <w:t xml:space="preserve"> primary versus secondary cognitive processes </w:t>
      </w:r>
      <w:r w:rsidRPr="00441946">
        <w:fldChar w:fldCharType="begin"/>
      </w:r>
      <w:r w:rsidRPr="00441946">
        <w:instrText xml:space="preserve"> ADDIN EN.CITE &lt;EndNote&gt;&lt;Cite&gt;&lt;Author&gt;Martindale&lt;/Author&gt;&lt;Year&gt;1975&lt;/Year&gt;&lt;RecNum&gt;367&lt;/RecNum&gt;&lt;Prefix&gt;Regressive Imagery Dictionary`; &lt;/Prefix&gt;&lt;DisplayText&gt;(Regressive Imagery Dictionary; Martindale 1975)&lt;/DisplayText&gt;&lt;record&gt;&lt;rec-number&gt;367&lt;/rec-number&gt;&lt;foreign-keys&gt;&lt;key app="EN" db-id="eer5fa2t4ttw5ree29qppvfa2xewp95rfvet" timestamp="1447704361"&gt;367&lt;/key&gt;&lt;/foreign-keys&gt;&lt;ref-type name="Book"&gt;6&lt;/ref-type&gt;&lt;contributors&gt;&lt;authors&gt;&lt;author&gt;Martindale, Colin&lt;/author&gt;&lt;/authors&gt;&lt;/contributors&gt;&lt;titles&gt;&lt;title&gt;The romantic progression: the psychology of literary history&lt;/title&gt;&lt;/titles&gt;&lt;dates&gt;&lt;year&gt;1975&lt;/year&gt;&lt;/dates&gt;&lt;publisher&gt;Halsted Press&lt;/publisher&gt;&lt;isbn&gt;0470573651&lt;/isbn&gt;&lt;urls&gt;&lt;/urls&gt;&lt;/record&gt;&lt;/Cite&gt;&lt;/EndNote&gt;</w:instrText>
      </w:r>
      <w:r w:rsidRPr="00441946">
        <w:fldChar w:fldCharType="separate"/>
      </w:r>
      <w:r w:rsidRPr="00441946">
        <w:t>(Regressive Imagery Dictionary; Martindale 1975)</w:t>
      </w:r>
      <w:r w:rsidRPr="00441946">
        <w:fldChar w:fldCharType="end"/>
      </w:r>
      <w:r w:rsidRPr="00441946">
        <w:t xml:space="preserve"> and power </w:t>
      </w:r>
      <w:r w:rsidRPr="00441946">
        <w:fldChar w:fldCharType="begin">
          <w:fldData xml:space="preserve">PEVuZE5vdGU+PENpdGU+PEF1dGhvcj5OYW1lbndpcnRoPC9BdXRob3I+PFllYXI+MTk4NzwvWWVh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</w:fldData>
        </w:fldChar>
      </w:r>
      <w:r w:rsidR="00B8482C">
        <w:instrText xml:space="preserve"> ADDIN EN.CITE </w:instrText>
      </w:r>
      <w:r w:rsidR="00B8482C">
        <w:fldChar w:fldCharType="begin">
          <w:fldData xml:space="preserve">PEVuZE5vdGU+PENpdGU+PEF1dGhvcj5OYW1lbndpcnRoPC9BdXRob3I+PFllYXI+MTk4NzwvWWVh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</w:fldData>
        </w:fldChar>
      </w:r>
      <w:r w:rsidR="00B8482C">
        <w:instrText xml:space="preserve"> ADDIN EN.CITE.DATA </w:instrText>
      </w:r>
      <w:r w:rsidR="00B8482C">
        <w:fldChar w:fldCharType="end"/>
      </w:r>
      <w:r w:rsidRPr="00441946">
        <w:fldChar w:fldCharType="separate"/>
      </w:r>
      <w:r w:rsidR="00B8482C">
        <w:rPr>
          <w:noProof/>
        </w:rPr>
        <w:t>(Lasswell's Value Dictionary; Lasswell and Leites 1949; Namenwirth and Weber 1987; table 1)</w:t>
      </w:r>
      <w:r w:rsidRPr="00441946">
        <w:fldChar w:fldCharType="end"/>
      </w:r>
      <w:r w:rsidRPr="00441946">
        <w:t>. These dictionaries have been validated with a large and varied number of text corpora, a</w:t>
      </w:r>
      <w:r w:rsidR="006E2570">
        <w:t>nd because operationalization</w:t>
      </w:r>
      <w:r w:rsidR="00C93618">
        <w:t xml:space="preserve"> does not</w:t>
      </w:r>
      <w:r w:rsidRPr="00441946">
        <w:t xml:space="preserve"> c</w:t>
      </w:r>
      <w:r w:rsidR="00A82DB7">
        <w:t>hange, standard dictionaries</w:t>
      </w:r>
      <w:r w:rsidRPr="00441946">
        <w:t xml:space="preserve"> enable comparison across research, enhancing concurrent validity amongst studies.</w:t>
      </w:r>
      <w:r w:rsidR="0024452F" w:rsidRPr="00441946">
        <w:t xml:space="preserve"> </w:t>
      </w:r>
    </w:p>
    <w:p w14:paraId="473E64BA" w14:textId="77777777" w:rsidR="00143541" w:rsidRPr="00441946" w:rsidRDefault="00A82CD6" w:rsidP="00F40240">
      <w:pPr>
        <w:spacing w:after="0" w:line="480" w:lineRule="auto"/>
        <w:ind w:firstLine="720"/>
      </w:pPr>
      <w:r w:rsidRPr="00441946">
        <w:t>For this reason, i</w:t>
      </w:r>
      <w:r w:rsidR="0024452F" w:rsidRPr="00441946">
        <w:t>f a standard dictionary exists, researchers should use it if at all possible to enhance the r</w:t>
      </w:r>
      <w:r w:rsidR="00D12354" w:rsidRPr="00441946">
        <w:t>eplicability of their study. If</w:t>
      </w:r>
      <w:r w:rsidR="0024452F" w:rsidRPr="00441946">
        <w:t xml:space="preserve"> they wish to create a new dictionary for an existing construct, researchers should run and compare the new dictionary to any existing dictionary for the construct, just as one would with a newly de</w:t>
      </w:r>
      <w:r w:rsidR="001B1D17" w:rsidRPr="00441946">
        <w:t xml:space="preserve">veloped scale </w:t>
      </w:r>
      <w:r w:rsidR="00887F53" w:rsidRPr="00441946">
        <w:fldChar w:fldCharType="begin"/>
      </w:r>
      <w:r w:rsidR="00887F53" w:rsidRPr="00441946">
        <w:instrText xml:space="preserve"> ADDIN EN.CITE &lt;EndNote&gt;&lt;Cite&gt;&lt;Author&gt;Churchill&lt;/Author&gt;&lt;Year&gt;1979&lt;/Year&gt;&lt;RecNum&gt;414&lt;/RecNum&gt;&lt;DisplayText&gt;(Churchill 1979)&lt;/DisplayText&gt;&lt;record&gt;&lt;rec-number&gt;414&lt;/rec-number&gt;&lt;foreign-keys&gt;&lt;key app="EN" db-id="eer5fa2t4ttw5ree29qppvfa2xewp95rfvet" timestamp="1472007263"&gt;414&lt;/key&gt;&lt;/foreign-keys&gt;&lt;ref-type name="Journal Article"&gt;17&lt;/ref-type&gt;&lt;contributors&gt;&lt;authors&gt;&lt;author&gt;Churchill, Gilbert A&lt;/author&gt;&lt;/authors&gt;&lt;/contributors&gt;&lt;titles&gt;&lt;title&gt;A paradigm for developing better measures of marketing constructs&lt;/title&gt;&lt;secondary-title&gt;Journal of marketing research&lt;/secondary-title&gt;&lt;/titles&gt;&lt;periodical&gt;&lt;full-title&gt;Journal of Marketing Research&lt;/full-title&gt;&lt;/periodical&gt;&lt;pages&gt;64-73&lt;/pages&gt;&lt;dates&gt;&lt;year&gt;1979&lt;/year&gt;&lt;/dates&gt;&lt;isbn&gt;0022-2437&lt;/isbn&gt;&lt;urls&gt;&lt;/urls&gt;&lt;/record&gt;&lt;/Cite&gt;&lt;/EndNote&gt;</w:instrText>
      </w:r>
      <w:r w:rsidR="00887F53" w:rsidRPr="00441946">
        <w:fldChar w:fldCharType="separate"/>
      </w:r>
      <w:r w:rsidR="00887F53" w:rsidRPr="00441946">
        <w:rPr>
          <w:noProof/>
        </w:rPr>
        <w:t>(Churchill 1979)</w:t>
      </w:r>
      <w:r w:rsidR="00887F53" w:rsidRPr="00441946">
        <w:fldChar w:fldCharType="end"/>
      </w:r>
      <w:r w:rsidR="001B1D17" w:rsidRPr="00441946">
        <w:t>.</w:t>
      </w:r>
    </w:p>
    <w:p w14:paraId="3FAB113B" w14:textId="47A2484A" w:rsidR="00323AB5" w:rsidRPr="00441946" w:rsidRDefault="00A70C15" w:rsidP="00F40240">
      <w:pPr>
        <w:spacing w:after="0" w:line="480" w:lineRule="auto"/>
      </w:pPr>
      <w:r w:rsidRPr="00441946">
        <w:tab/>
      </w:r>
      <w:r w:rsidR="005E10CE" w:rsidRPr="005E10CE">
        <w:rPr>
          <w:i/>
        </w:rPr>
        <w:t>Dictionary Creation.</w:t>
      </w:r>
      <w:r w:rsidR="005E10CE">
        <w:t xml:space="preserve"> </w:t>
      </w:r>
      <w:r w:rsidR="00816090">
        <w:t>In some cases, a standard</w:t>
      </w:r>
      <w:r w:rsidRPr="00441946">
        <w:t xml:space="preserve"> dictionary </w:t>
      </w:r>
      <w:r w:rsidR="00C510C9">
        <w:t>may not</w:t>
      </w:r>
      <w:r w:rsidR="00816090">
        <w:t xml:space="preserve"> be </w:t>
      </w:r>
      <w:r w:rsidRPr="00441946">
        <w:t>avai</w:t>
      </w:r>
      <w:r w:rsidR="00E91243">
        <w:t>lable to measure the construct</w:t>
      </w:r>
      <w:r w:rsidR="0067376A">
        <w:t>,</w:t>
      </w:r>
      <w:r w:rsidR="00E91243">
        <w:t xml:space="preserve"> </w:t>
      </w:r>
      <w:r w:rsidR="0077187F" w:rsidRPr="00441946">
        <w:t>or</w:t>
      </w:r>
      <w:r w:rsidR="00323AB5" w:rsidRPr="00441946">
        <w:t xml:space="preserve"> semantic analyses </w:t>
      </w:r>
      <w:r w:rsidR="008C777E">
        <w:t>may require</w:t>
      </w:r>
      <w:r w:rsidR="00323AB5" w:rsidRPr="00441946">
        <w:t xml:space="preserve"> greater precision </w:t>
      </w:r>
      <w:r w:rsidR="008C777E">
        <w:t xml:space="preserve">to measure </w:t>
      </w:r>
      <w:r w:rsidR="00323AB5" w:rsidRPr="00441946">
        <w:t>culturally or socially specific categories</w:t>
      </w:r>
      <w:r w:rsidR="00223483" w:rsidRPr="00441946">
        <w:t xml:space="preserve">. </w:t>
      </w:r>
      <w:r w:rsidR="00323AB5" w:rsidRPr="00441946">
        <w:t xml:space="preserve">For example, Eritimur and Coskuner-Balli </w:t>
      </w:r>
      <w:r w:rsidR="00323AB5" w:rsidRPr="00441946">
        <w:fldChar w:fldCharType="begin"/>
      </w:r>
      <w:r w:rsidR="00323AB5" w:rsidRPr="00441946">
        <w:instrText xml:space="preserve"> ADDIN EN.CITE &lt;EndNote&gt;&lt;Cite ExcludeAuth="1"&gt;&lt;Author&gt;Ertimur&lt;/Author&gt;&lt;Year&gt;2015&lt;/Year&gt;&lt;RecNum&gt;368&lt;/RecNum&gt;&lt;DisplayText&gt;(2015)&lt;/DisplayText&gt;&lt;record&gt;&lt;rec-number&gt;368&lt;/rec-number&gt;&lt;foreign-keys&gt;&lt;key app="EN" db-id="eer5fa2t4ttw5ree29qppvfa2xewp95rfvet" timestamp="1447704508"&gt;368&lt;/key&gt;&lt;/foreign-keys&gt;&lt;ref-type name="Journal Article"&gt;17&lt;/ref-type&gt;&lt;contributors&gt;&lt;authors&gt;&lt;author&gt;Ertimur, Burçak&lt;/author&gt;&lt;author&gt;Coskuner-Balli, Gokcen&lt;/author&gt;&lt;/authors&gt;&lt;/contributors&gt;&lt;titles&gt;&lt;title&gt;Navigating the Institutional Logics of Markets: Implications for Strategic Brand Management&lt;/title&gt;&lt;secondary-title&gt;Journal of Marketing&lt;/secondary-title&gt;&lt;/titles&gt;&lt;periodical&gt;&lt;full-title&gt;Journal of Marketing&lt;/full-title&gt;&lt;/periodical&gt;&lt;pages&gt;40-61&lt;/pages&gt;&lt;volume&gt;79&lt;/volume&gt;&lt;number&gt;2&lt;/number&gt;&lt;dates&gt;&lt;year&gt;2015&lt;/year&gt;&lt;/dates&gt;&lt;isbn&gt;0022-2437&lt;/isbn&gt;&lt;urls&gt;&lt;/urls&gt;&lt;/record&gt;&lt;/Cite&gt;&lt;/EndNote&gt;</w:instrText>
      </w:r>
      <w:r w:rsidR="00323AB5" w:rsidRPr="00441946">
        <w:fldChar w:fldCharType="separate"/>
      </w:r>
      <w:r w:rsidR="00323AB5" w:rsidRPr="00441946">
        <w:t>(2015)</w:t>
      </w:r>
      <w:r w:rsidR="00323AB5" w:rsidRPr="00441946">
        <w:fldChar w:fldCharType="end"/>
      </w:r>
      <w:r w:rsidR="00323AB5" w:rsidRPr="00441946">
        <w:t xml:space="preserve">  use a custom </w:t>
      </w:r>
      <w:r w:rsidR="00323AB5" w:rsidRPr="00441946">
        <w:lastRenderedPageBreak/>
        <w:t xml:space="preserve">dictionary to measure the </w:t>
      </w:r>
      <w:r w:rsidR="00E23F8A">
        <w:t>presence</w:t>
      </w:r>
      <w:r w:rsidR="00E23F8A" w:rsidRPr="00441946">
        <w:t xml:space="preserve"> </w:t>
      </w:r>
      <w:r w:rsidR="00323AB5" w:rsidRPr="00441946">
        <w:t xml:space="preserve">of different institutional logics in the market emergence of yoga in the United States. </w:t>
      </w:r>
    </w:p>
    <w:p w14:paraId="40DDE525" w14:textId="4E2C86E7" w:rsidR="00A1494B" w:rsidRDefault="00E544CC" w:rsidP="00F40240">
      <w:pPr>
        <w:spacing w:after="0" w:line="480" w:lineRule="auto"/>
        <w:ind w:firstLine="720"/>
      </w:pPr>
      <w:r w:rsidRPr="00441946">
        <w:t xml:space="preserve">To create a dictionary, researchers </w:t>
      </w:r>
      <w:r w:rsidR="005E10CE">
        <w:t xml:space="preserve">first </w:t>
      </w:r>
      <w:r w:rsidR="00816090">
        <w:t>develop a word list, but here there are several potential approaches (Figure 1).</w:t>
      </w:r>
      <w:r w:rsidR="00A66039">
        <w:t xml:space="preserve"> </w:t>
      </w:r>
      <w:r w:rsidR="00A1494B">
        <w:t xml:space="preserve">For theoretical dictionary development, one can develop the wordlist from previous operationalization of the construct, scales, and </w:t>
      </w:r>
      <w:r w:rsidR="00E23F8A">
        <w:t xml:space="preserve">by </w:t>
      </w:r>
      <w:r w:rsidR="00A1494B">
        <w:t xml:space="preserve">querying experts. </w:t>
      </w:r>
      <w:r w:rsidR="002A26F9">
        <w:t>For example, Pennebaker, Francis, and Booth (2007) use the Positive and Neg</w:t>
      </w:r>
      <w:r w:rsidR="00746BDA">
        <w:t>ative Affect Schedule or PANAS</w:t>
      </w:r>
      <w:r w:rsidR="002A26F9">
        <w:t xml:space="preserve"> (Watson, Clark, and Tellegen </w:t>
      </w:r>
      <w:r w:rsidR="002A26F9" w:rsidRPr="00550A55">
        <w:t>1988</w:t>
      </w:r>
      <w:r w:rsidR="002A26F9">
        <w:t>)</w:t>
      </w:r>
      <w:r w:rsidR="00746BDA">
        <w:t>,</w:t>
      </w:r>
      <w:r w:rsidR="002A26F9">
        <w:t xml:space="preserve"> to develop dictionaries for anger, anxiety, and sadness. </w:t>
      </w:r>
      <w:r w:rsidR="00A1494B">
        <w:t>To ensure construct validity, however, it is crucial</w:t>
      </w:r>
      <w:r w:rsidR="008C35DC">
        <w:t xml:space="preserve"> to</w:t>
      </w:r>
      <w:r w:rsidR="00A1494B">
        <w:t xml:space="preserve"> examine how these constructs are expressed in the text</w:t>
      </w:r>
      <w:r w:rsidR="002A26F9">
        <w:t xml:space="preserve"> during post-measurement validation</w:t>
      </w:r>
      <w:r w:rsidR="00A1494B">
        <w:t xml:space="preserve">. </w:t>
      </w:r>
    </w:p>
    <w:p w14:paraId="2C9DA686" w14:textId="406B5B5B" w:rsidR="00A66039" w:rsidRDefault="00A66039" w:rsidP="00DE46C7">
      <w:pPr>
        <w:spacing w:after="0" w:line="480" w:lineRule="auto"/>
        <w:ind w:firstLine="720"/>
      </w:pPr>
      <w:r>
        <w:t>If</w:t>
      </w:r>
      <w:r w:rsidRPr="00441946">
        <w:t xml:space="preserve"> empirically guided, </w:t>
      </w:r>
      <w:r w:rsidR="00E23F8A">
        <w:t>a</w:t>
      </w:r>
      <w:r w:rsidR="00361C73">
        <w:t xml:space="preserve"> dictionary is created </w:t>
      </w:r>
      <w:r w:rsidRPr="00441946">
        <w:t>from reading and coding the text.</w:t>
      </w:r>
      <w:r w:rsidRPr="00A66039">
        <w:t xml:space="preserve"> </w:t>
      </w:r>
      <w:r w:rsidR="00DE46C7">
        <w:t xml:space="preserve">The researcher </w:t>
      </w:r>
      <w:r>
        <w:t>select</w:t>
      </w:r>
      <w:r w:rsidR="00DE46C7">
        <w:t>s</w:t>
      </w:r>
      <w:r>
        <w:t xml:space="preserve"> a random subsample from the corpus in order to create categories using the inductive method (Katz 2001). If the data is skewed (i.e. if there are naturally mor</w:t>
      </w:r>
      <w:r w:rsidR="008C35DC">
        <w:t>e entries from one category than</w:t>
      </w:r>
      <w:r>
        <w:t xml:space="preserve"> others), a stratified random sampling should be used to </w:t>
      </w:r>
      <w:r w:rsidR="00E476A6">
        <w:t>e</w:t>
      </w:r>
      <w:r>
        <w:t>nsure that categories will evenly apply to the corpus. Generally sampling 10 to 20% of the entire corpus for qualitative dictionary developmen</w:t>
      </w:r>
      <w:r w:rsidR="00077CFF">
        <w:t>t is sufficient</w:t>
      </w:r>
      <w:r w:rsidR="005E209C">
        <w:t xml:space="preserve"> </w:t>
      </w:r>
      <w:r w:rsidR="005E209C">
        <w:fldChar w:fldCharType="begin"/>
      </w:r>
      <w:r w:rsidR="005E209C">
        <w:instrText xml:space="preserve"> ADDIN EN.CITE &lt;EndNote&gt;&lt;Cite&gt;&lt;Author&gt;Humphreys&lt;/Author&gt;&lt;Year&gt;2010&lt;/Year&gt;&lt;RecNum&gt;3&lt;/RecNum&gt;&lt;DisplayText&gt;(Humphreys 2010)&lt;/DisplayText&gt;&lt;record&gt;&lt;rec-number&gt;3&lt;/rec-number&gt;&lt;foreign-keys&gt;&lt;key app="EN" db-id="fdv5rz0z1fsp0bezvwmxr95rpase99t5sftf" timestamp="1502826904"&gt;3&lt;/key&gt;&lt;/foreign-keys&gt;&lt;ref-type name="Journal Article"&gt;17&lt;/ref-type&gt;&lt;contributors&gt;&lt;authors&gt;&lt;author&gt;Humphreys, Ashlee&lt;/author&gt;&lt;/authors&gt;&lt;/contributors&gt;&lt;titles&gt;&lt;title&gt;Semiotic structure and the legitimation of consumption practices: The case of casino gambling&lt;/title&gt;&lt;secondary-title&gt;Journal of Consumer Research&lt;/secondary-title&gt;&lt;/titles&gt;&lt;pages&gt;490-510&lt;/pages&gt;&lt;volume&gt;37&lt;/volume&gt;&lt;number&gt;3&lt;/number&gt;&lt;dates&gt;&lt;year&gt;2010&lt;/year&gt;&lt;/dates&gt;&lt;isbn&gt;0093-5301&lt;/isbn&gt;&lt;urls&gt;&lt;/urls&gt;&lt;/record&gt;&lt;/Cite&gt;&lt;/EndNote&gt;</w:instrText>
      </w:r>
      <w:r w:rsidR="005E209C">
        <w:fldChar w:fldCharType="separate"/>
      </w:r>
      <w:r w:rsidR="005E209C">
        <w:rPr>
          <w:noProof/>
        </w:rPr>
        <w:t>(Humphreys 2010)</w:t>
      </w:r>
      <w:r w:rsidR="005E209C">
        <w:fldChar w:fldCharType="end"/>
      </w:r>
      <w:r w:rsidR="00077CFF">
        <w:t>. Alternatively,</w:t>
      </w:r>
      <w:r>
        <w:t xml:space="preserve"> the size of the subsample </w:t>
      </w:r>
      <w:r w:rsidR="00077CFF">
        <w:t>can be determined as the dictiona</w:t>
      </w:r>
      <w:r>
        <w:t>ry is developed using a saturation procedure (Weber 2005). To do this, code 10 entries at a time until a new set of 10 entri</w:t>
      </w:r>
      <w:r w:rsidR="00DE46C7">
        <w:t xml:space="preserve">es yields no new information. </w:t>
      </w:r>
      <w:r>
        <w:t>Corbin</w:t>
      </w:r>
      <w:r w:rsidR="00DD301D">
        <w:t xml:space="preserve"> and Strauss</w:t>
      </w:r>
      <w:r>
        <w:t xml:space="preserve"> (1990) discuss methods of grounded theory development that can be applied here for dictionary creation.</w:t>
      </w:r>
    </w:p>
    <w:p w14:paraId="24D1C43C" w14:textId="77A2229A" w:rsidR="009A76E4" w:rsidRDefault="00D85543" w:rsidP="00F40240">
      <w:pPr>
        <w:spacing w:after="0" w:line="480" w:lineRule="auto"/>
        <w:ind w:firstLine="720"/>
      </w:pPr>
      <w:r w:rsidRPr="00441946">
        <w:t xml:space="preserve">If </w:t>
      </w:r>
      <w:r w:rsidR="00077CFF">
        <w:t xml:space="preserve">the approach to dictionary development is </w:t>
      </w:r>
      <w:r w:rsidRPr="00441946">
        <w:t xml:space="preserve">purely </w:t>
      </w:r>
      <w:r w:rsidR="002A0310" w:rsidRPr="00441946">
        <w:t>inductive</w:t>
      </w:r>
      <w:r w:rsidRPr="00441946">
        <w:t xml:space="preserve">, researchers </w:t>
      </w:r>
      <w:r w:rsidR="00077CFF">
        <w:t>can build</w:t>
      </w:r>
      <w:r w:rsidRPr="00441946">
        <w:t xml:space="preserve"> the wordlist from a concordance of all words in the text, listed according to frequency</w:t>
      </w:r>
      <w:r w:rsidR="00DB2907">
        <w:t xml:space="preserve"> </w:t>
      </w:r>
      <w:r w:rsidR="00DB2907">
        <w:fldChar w:fldCharType="begin"/>
      </w:r>
      <w:r w:rsidR="00766A74">
        <w:instrText xml:space="preserve"> ADDIN EN.CITE &lt;EndNote&gt;&lt;Cite&gt;&lt;Author&gt;Chung&lt;/Author&gt;&lt;Year&gt;2013&lt;/Year&gt;&lt;RecNum&gt;405&lt;/RecNum&gt;&lt;DisplayText&gt;(Chung and Pennebaker 2013)&lt;/DisplayText&gt;&lt;record&gt;&lt;rec-number&gt;405&lt;/rec-number&gt;&lt;foreign-keys&gt;&lt;key app="EN" db-id="eer5fa2t4ttw5ree29qppvfa2xewp95rfvet" timestamp="1472001074"&gt;405&lt;/key&gt;&lt;/foreign-keys&gt;&lt;ref-type name="Journal Article"&gt;17&lt;/ref-type&gt;&lt;contributors&gt;&lt;authors&gt;&lt;author&gt;Chung, Cindy K&lt;/author&gt;&lt;author&gt;Pennebaker, J. W.&lt;/author&gt;&lt;/authors&gt;&lt;/contributors&gt;&lt;titles&gt;&lt;title&gt;Counting Little Words in Big Data&lt;/title&gt;&lt;secondary-title&gt;Social cognition and communication&lt;/secondary-title&gt;&lt;/titles&gt;&lt;periodical&gt;&lt;full-title&gt;Social cognition and communication&lt;/full-title&gt;&lt;/periodical&gt;&lt;pages&gt;25&lt;/pages&gt;&lt;dates&gt;&lt;year&gt;2013&lt;/year&gt;&lt;/dates&gt;&lt;isbn&gt;1135011052&lt;/isbn&gt;&lt;urls&gt;&lt;/urls&gt;&lt;/record&gt;&lt;/Cite&gt;&lt;/EndNote&gt;</w:instrText>
      </w:r>
      <w:r w:rsidR="00DB2907">
        <w:fldChar w:fldCharType="separate"/>
      </w:r>
      <w:r w:rsidR="00DB2907">
        <w:rPr>
          <w:noProof/>
        </w:rPr>
        <w:t>(Chung and Pennebaker 2013)</w:t>
      </w:r>
      <w:r w:rsidR="00DB2907">
        <w:fldChar w:fldCharType="end"/>
      </w:r>
      <w:r w:rsidRPr="00441946">
        <w:t>.  In this way, the researcher acts as a sorter, grouping words into common categories, a task that would be performed by the computer in bottom-up analysis.</w:t>
      </w:r>
      <w:r w:rsidR="009A76E4" w:rsidRPr="009A76E4">
        <w:t xml:space="preserve"> </w:t>
      </w:r>
      <w:r w:rsidR="00077CFF">
        <w:t xml:space="preserve">One </w:t>
      </w:r>
      <w:r w:rsidR="00077CFF">
        <w:lastRenderedPageBreak/>
        <w:t>advantage of this approach is that it ensures that researchers do not miss words that occur in the text that might be associated with the construct.</w:t>
      </w:r>
    </w:p>
    <w:p w14:paraId="52F75A8B" w14:textId="23E3B695" w:rsidR="005754C0" w:rsidRDefault="005E10CE" w:rsidP="00F40240">
      <w:pPr>
        <w:spacing w:after="0" w:line="480" w:lineRule="auto"/>
        <w:ind w:firstLine="720"/>
      </w:pPr>
      <w:r>
        <w:t xml:space="preserve">After </w:t>
      </w:r>
      <w:r w:rsidR="00E23F8A">
        <w:t>dictionary</w:t>
      </w:r>
      <w:r>
        <w:t xml:space="preserve"> categories are developed, the researcher should expand the category lists to include relevant synonyms, word stems, and tenses. The dictionary should avoid homonyms (e.g. river “bank” vs. money “bank”) and other words where reference is unclear (see Rothwell 2007 for a guide). Weber (2005) suggests using the semiotic square to check for completeness of concepts included. For example, if “wealth” is included in the dictionary, perhaps “poverty” should also be included.</w:t>
      </w:r>
      <w:r w:rsidR="00821367" w:rsidRPr="00821367">
        <w:t xml:space="preserve"> </w:t>
      </w:r>
      <w:r>
        <w:t xml:space="preserve">Because measurement is taken from words, </w:t>
      </w:r>
      <w:r w:rsidR="001E129D">
        <w:t>one must attend to and remove</w:t>
      </w:r>
      <w:r>
        <w:t xml:space="preserve"> words that </w:t>
      </w:r>
      <w:r w:rsidR="001E129D">
        <w:t>are</w:t>
      </w:r>
      <w:r>
        <w:t xml:space="preserve"> too general and thus produce false positives. </w:t>
      </w:r>
      <w:r w:rsidR="005E209C">
        <w:t xml:space="preserve">For example, “pretty” can be used as a positive adjective (e.g. “pretty shirt”) or for emphasis (e.g. “that was pretty awful”). </w:t>
      </w:r>
      <w:r w:rsidR="00077CFF">
        <w:t>Alternatively, a rule-based</w:t>
      </w:r>
      <w:r>
        <w:t xml:space="preserve"> approach c</w:t>
      </w:r>
      <w:r w:rsidR="00077CFF">
        <w:t>an</w:t>
      </w:r>
      <w:r>
        <w:t xml:space="preserve"> be used to work around critical words that cause false positives in a dictionary</w:t>
      </w:r>
      <w:r w:rsidR="00E23F8A">
        <w:t>.</w:t>
      </w:r>
      <w:r>
        <w:t xml:space="preserve"> </w:t>
      </w:r>
      <w:r w:rsidR="00E23F8A">
        <w:t>It is</w:t>
      </w:r>
      <w:r>
        <w:t xml:space="preserve"> </w:t>
      </w:r>
      <w:r w:rsidR="00E23F8A">
        <w:t xml:space="preserve">then </w:t>
      </w:r>
      <w:r>
        <w:t>important that rules for inclusion and exclusion be reported in the final analysis.</w:t>
      </w:r>
      <w:r w:rsidR="005754C0">
        <w:t xml:space="preserve"> </w:t>
      </w:r>
    </w:p>
    <w:p w14:paraId="63BF99D6" w14:textId="0D7E9DFF" w:rsidR="005E10CE" w:rsidRDefault="005754C0" w:rsidP="00F40240">
      <w:pPr>
        <w:spacing w:after="0" w:line="480" w:lineRule="auto"/>
        <w:ind w:firstLine="720"/>
      </w:pPr>
      <w:r>
        <w:t>Languages other than English can produce challenges in dictionary creation. If one is developing a dictionary in a language or vernacular where there are several spellings or terms</w:t>
      </w:r>
      <w:r w:rsidR="00435BA4">
        <w:t xml:space="preserve"> for one concept</w:t>
      </w:r>
      <w:r>
        <w:t xml:space="preserve">, for example, researchers should include those in the dictionary. Arabic, for example, is characterized by three different vernaculars within the same language—Classical Arabic in religious texts, Modern Standard Arabic, and a regional dialect </w:t>
      </w:r>
      <w:r>
        <w:fldChar w:fldCharType="begin"/>
      </w:r>
      <w:r>
        <w:instrText xml:space="preserve"> ADDIN EN.CITE &lt;EndNote&gt;&lt;Cite&gt;&lt;Author&gt;Farghaly&lt;/Author&gt;&lt;Year&gt;2009&lt;/Year&gt;&lt;RecNum&gt;491&lt;/RecNum&gt;&lt;DisplayText&gt;(Farghaly and Shaalan 2009)&lt;/DisplayText&gt;&lt;record&gt;&lt;rec-number&gt;491&lt;/rec-number&gt;&lt;foreign-keys&gt;&lt;key app="EN" db-id="eer5fa2t4ttw5ree29qppvfa2xewp95rfvet" timestamp="1502827581"&gt;491&lt;/key&gt;&lt;/foreign-keys&gt;&lt;ref-type name="Journal Article"&gt;17&lt;/ref-type&gt;&lt;contributors&gt;&lt;authors&gt;&lt;author&gt;Farghaly, Ali&lt;/author&gt;&lt;author&gt;Shaalan, Khaled&lt;/author&gt;&lt;/authors&gt;&lt;/contributors&gt;&lt;titles&gt;&lt;title&gt;Arabic natural language processing: Challenges and solutions&lt;/title&gt;&lt;secondary-title&gt;ACM Transactions on Asian Language Information Processing (TALIP)&lt;/secondary-title&gt;&lt;/titles&gt;&lt;periodical&gt;&lt;full-title&gt;ACM Transactions on Asian Language Information Processing (TALIP)&lt;/full-title&gt;&lt;/periodical&gt;&lt;pages&gt;14&lt;/pages&gt;&lt;volume&gt;8&lt;/volume&gt;&lt;number&gt;4&lt;/number&gt;&lt;dates&gt;&lt;year&gt;2009&lt;/year&gt;&lt;/dates&gt;&lt;isbn&gt;1530-0226&lt;/isbn&gt;&lt;urls&gt;&lt;/urls&gt;&lt;/record&gt;&lt;/Cite&gt;&lt;/EndNote&gt;</w:instrText>
      </w:r>
      <w:r>
        <w:fldChar w:fldCharType="separate"/>
      </w:r>
      <w:r>
        <w:rPr>
          <w:noProof/>
        </w:rPr>
        <w:t>(Farghaly and Shaalan 2009)</w:t>
      </w:r>
      <w:r>
        <w:fldChar w:fldCharType="end"/>
      </w:r>
      <w:r>
        <w:t>. Accordingly, researchers should be mindful of these multi-valences, particularly when developing dictionaries in other languages or even other vernaculars within English (e.g. internet discourse).</w:t>
      </w:r>
    </w:p>
    <w:p w14:paraId="15B43E90" w14:textId="207BDB49" w:rsidR="005E10CE" w:rsidRDefault="005E10CE" w:rsidP="00F40240">
      <w:pPr>
        <w:spacing w:after="0" w:line="480" w:lineRule="auto"/>
        <w:ind w:firstLine="720"/>
      </w:pPr>
      <w:r w:rsidRPr="005E10CE">
        <w:rPr>
          <w:i/>
        </w:rPr>
        <w:t>Dictionary Validation.</w:t>
      </w:r>
      <w:r>
        <w:t xml:space="preserve"> </w:t>
      </w:r>
      <w:r w:rsidRPr="005E10CE">
        <w:t xml:space="preserve">After developing a preliminary dictionary, its construct validity should be assessed. Does each word accurately represent the construct? </w:t>
      </w:r>
      <w:r>
        <w:t>Researchers have used a variety of validation techniques.</w:t>
      </w:r>
      <w:r w:rsidRPr="005E10CE">
        <w:t xml:space="preserve"> One method of dictionary validation is to use human coders </w:t>
      </w:r>
      <w:r w:rsidR="00F16795">
        <w:t xml:space="preserve">to </w:t>
      </w:r>
      <w:r w:rsidRPr="005E10CE">
        <w:lastRenderedPageBreak/>
        <w:t xml:space="preserve">check and refine </w:t>
      </w:r>
      <w:r w:rsidR="00F16795">
        <w:t xml:space="preserve">the </w:t>
      </w:r>
      <w:r w:rsidRPr="005E10CE">
        <w:t>dictionary (Pennebaker et al. 2007). To do this, the dictionary is circulated to three research assistants who vote to either include or exclude a word from the category and note words they believe should be included in the category. Words are included or excluded based on the following criteria: (1) if two of the three coders vote to include it, the word is included, (2) if two of the three coders vote to exclude it, the word is excluded, (3) if two of the three coders offer a word that should be included, it is added to the dictionary.</w:t>
      </w:r>
      <w:r w:rsidR="00096AC5" w:rsidRPr="00441946">
        <w:t xml:space="preserve"> </w:t>
      </w:r>
    </w:p>
    <w:p w14:paraId="7B695B42" w14:textId="437725C4" w:rsidR="00337AC2" w:rsidRDefault="006E1DCA" w:rsidP="00F40240">
      <w:pPr>
        <w:spacing w:after="0" w:line="480" w:lineRule="auto"/>
        <w:ind w:firstLine="720"/>
        <w:rPr>
          <w:spacing w:val="-6"/>
        </w:rPr>
      </w:pPr>
      <w:r>
        <w:rPr>
          <w:spacing w:val="-6"/>
        </w:rPr>
        <w:t xml:space="preserve">A second </w:t>
      </w:r>
      <w:r w:rsidR="00337AC2">
        <w:rPr>
          <w:spacing w:val="-6"/>
        </w:rPr>
        <w:t xml:space="preserve">option for dictionary validation is to have participants play a more involved role in validating the dictionary through survey-based instruments.  </w:t>
      </w:r>
      <w:r w:rsidR="000D59E0" w:rsidRPr="00C510C9">
        <w:t>Kovács</w:t>
      </w:r>
      <w:r w:rsidR="000D59E0">
        <w:rPr>
          <w:spacing w:val="-6"/>
        </w:rPr>
        <w:t xml:space="preserve"> </w:t>
      </w:r>
      <w:r w:rsidR="00337AC2">
        <w:rPr>
          <w:spacing w:val="-6"/>
        </w:rPr>
        <w:t>et al</w:t>
      </w:r>
      <w:r w:rsidR="000D59E0">
        <w:rPr>
          <w:spacing w:val="-6"/>
        </w:rPr>
        <w:t>.</w:t>
      </w:r>
      <w:r w:rsidR="00337AC2">
        <w:rPr>
          <w:spacing w:val="-6"/>
        </w:rPr>
        <w:t xml:space="preserve"> </w:t>
      </w:r>
      <w:r w:rsidR="00CD3765">
        <w:rPr>
          <w:spacing w:val="-6"/>
        </w:rPr>
        <w:fldChar w:fldCharType="begin"/>
      </w:r>
      <w:r w:rsidR="00CC4054">
        <w:rPr>
          <w:spacing w:val="-6"/>
        </w:rPr>
        <w:instrText xml:space="preserve"> ADDIN EN.CITE &lt;EndNote&gt;&lt;Cite ExcludeAuth="1"&gt;&lt;Author&gt;Kovács&lt;/Author&gt;&lt;Year&gt;2013&lt;/Year&gt;&lt;RecNum&gt;457&lt;/RecNum&gt;&lt;DisplayText&gt;(2013)&lt;/DisplayText&gt;&lt;record&gt;&lt;rec-number&gt;457&lt;/rec-number&gt;&lt;foreign-keys&gt;&lt;key app="EN" db-id="eer5fa2t4ttw5ree29qppvfa2xewp95rfvet" timestamp="1492625408"&gt;457&lt;/key&gt;&lt;/foreign-keys&gt;&lt;ref-type name="Journal Article"&gt;17&lt;/ref-type&gt;&lt;contributors&gt;&lt;authors&gt;&lt;author&gt;Kovács, Balázs&lt;/author&gt;&lt;author&gt;Carroll, Glenn R&lt;/author&gt;&lt;author&gt;Lehman, David W&lt;/author&gt;&lt;/authors&gt;&lt;/contributors&gt;&lt;titles&gt;&lt;title&gt;Authenticity and consumer value ratings: Empirical tests from the restaurant domain&lt;/title&gt;&lt;secondary-title&gt;Organization science&lt;/secondary-title&gt;&lt;/titles&gt;&lt;periodical&gt;&lt;full-title&gt;Organization Science&lt;/full-title&gt;&lt;/periodical&gt;&lt;pages&gt;458-478&lt;/pages&gt;&lt;volume&gt;25&lt;/volume&gt;&lt;number&gt;2&lt;/number&gt;&lt;dates&gt;&lt;year&gt;2013&lt;/year&gt;&lt;/dates&gt;&lt;isbn&gt;1047-7039&lt;/isbn&gt;&lt;urls&gt;&lt;/urls&gt;&lt;/record&gt;&lt;/Cite&gt;&lt;/EndNote&gt;</w:instrText>
      </w:r>
      <w:r w:rsidR="00CD3765">
        <w:rPr>
          <w:spacing w:val="-6"/>
        </w:rPr>
        <w:fldChar w:fldCharType="separate"/>
      </w:r>
      <w:r w:rsidR="00CD3765">
        <w:rPr>
          <w:noProof/>
          <w:spacing w:val="-6"/>
        </w:rPr>
        <w:t>(2013)</w:t>
      </w:r>
      <w:r w:rsidR="00CD3765">
        <w:rPr>
          <w:spacing w:val="-6"/>
        </w:rPr>
        <w:fldChar w:fldCharType="end"/>
      </w:r>
      <w:r w:rsidR="00E53186">
        <w:rPr>
          <w:spacing w:val="-6"/>
        </w:rPr>
        <w:t xml:space="preserve">, for example, develop a dictionary by first generating a list of potential synonyms </w:t>
      </w:r>
      <w:r w:rsidR="00B10165">
        <w:rPr>
          <w:spacing w:val="-6"/>
        </w:rPr>
        <w:t xml:space="preserve">and antonyms </w:t>
      </w:r>
      <w:r w:rsidR="00077CFF">
        <w:rPr>
          <w:spacing w:val="-6"/>
        </w:rPr>
        <w:t xml:space="preserve">to their focal construct, authenticity, </w:t>
      </w:r>
      <w:r w:rsidR="00E53186">
        <w:rPr>
          <w:spacing w:val="-6"/>
        </w:rPr>
        <w:t xml:space="preserve">and then conducting a survey in which they have participants choose the word closest to </w:t>
      </w:r>
      <w:r w:rsidR="001F133D">
        <w:rPr>
          <w:spacing w:val="-6"/>
        </w:rPr>
        <w:t>authenticity</w:t>
      </w:r>
      <w:r w:rsidR="00E53186">
        <w:rPr>
          <w:spacing w:val="-6"/>
        </w:rPr>
        <w:t xml:space="preserve">. They then use this data to rank words from most </w:t>
      </w:r>
      <w:r w:rsidR="00B10165">
        <w:rPr>
          <w:spacing w:val="-6"/>
        </w:rPr>
        <w:t xml:space="preserve">to </w:t>
      </w:r>
      <w:r w:rsidR="001F133D">
        <w:rPr>
          <w:spacing w:val="-6"/>
        </w:rPr>
        <w:t>least</w:t>
      </w:r>
      <w:r w:rsidR="00B10165">
        <w:rPr>
          <w:spacing w:val="-6"/>
        </w:rPr>
        <w:t xml:space="preserve"> synonymous</w:t>
      </w:r>
      <w:r w:rsidR="00E53186">
        <w:rPr>
          <w:spacing w:val="-6"/>
        </w:rPr>
        <w:t>, assigning each a score</w:t>
      </w:r>
      <w:r w:rsidR="00B10165">
        <w:rPr>
          <w:spacing w:val="-6"/>
        </w:rPr>
        <w:t xml:space="preserve"> from 0 to 1</w:t>
      </w:r>
      <w:r w:rsidR="00E53186">
        <w:rPr>
          <w:spacing w:val="-6"/>
        </w:rPr>
        <w:t>. This allows dictionary words to be weighted as more or less part of</w:t>
      </w:r>
      <w:r w:rsidR="00E23F8A">
        <w:rPr>
          <w:spacing w:val="-6"/>
        </w:rPr>
        <w:t xml:space="preserve"> the</w:t>
      </w:r>
      <w:r w:rsidR="00E53186">
        <w:rPr>
          <w:spacing w:val="-6"/>
        </w:rPr>
        <w:t xml:space="preserve"> construct</w:t>
      </w:r>
      <w:r w:rsidR="00B10165">
        <w:rPr>
          <w:spacing w:val="-6"/>
        </w:rPr>
        <w:t xml:space="preserve"> rather than either-or indicators</w:t>
      </w:r>
      <w:r w:rsidR="00E53186">
        <w:rPr>
          <w:spacing w:val="-6"/>
        </w:rPr>
        <w:t>.</w:t>
      </w:r>
      <w:r w:rsidR="00CF6C40">
        <w:rPr>
          <w:spacing w:val="-6"/>
        </w:rPr>
        <w:t xml:space="preserve"> </w:t>
      </w:r>
      <w:r w:rsidR="0039139F">
        <w:rPr>
          <w:spacing w:val="-6"/>
        </w:rPr>
        <w:t xml:space="preserve">Another option for creating and validating a weighted dictionary </w:t>
      </w:r>
      <w:r w:rsidR="00435BA4">
        <w:rPr>
          <w:spacing w:val="-6"/>
        </w:rPr>
        <w:t>is</w:t>
      </w:r>
      <w:r w:rsidR="0039139F">
        <w:rPr>
          <w:spacing w:val="-6"/>
        </w:rPr>
        <w:t xml:space="preserve"> to regress textual elements on a dependent variable like star rating to get predictors of, say, sentiment. This approach </w:t>
      </w:r>
      <w:r w:rsidR="00733E49">
        <w:rPr>
          <w:spacing w:val="-6"/>
        </w:rPr>
        <w:t>would be</w:t>
      </w:r>
      <w:r w:rsidR="0039139F">
        <w:rPr>
          <w:spacing w:val="-6"/>
        </w:rPr>
        <w:t xml:space="preserve"> </w:t>
      </w:r>
      <w:r w:rsidR="00733E49">
        <w:rPr>
          <w:spacing w:val="-6"/>
        </w:rPr>
        <w:t xml:space="preserve">similar to the bottom-up </w:t>
      </w:r>
      <w:r w:rsidR="00435BA4">
        <w:rPr>
          <w:spacing w:val="-6"/>
        </w:rPr>
        <w:t>approach</w:t>
      </w:r>
      <w:r w:rsidR="00733E49">
        <w:rPr>
          <w:spacing w:val="-6"/>
        </w:rPr>
        <w:t xml:space="preserve"> of classification </w:t>
      </w:r>
      <w:r w:rsidR="00733E49">
        <w:rPr>
          <w:spacing w:val="-6"/>
        </w:rPr>
        <w:fldChar w:fldCharType="begin"/>
      </w:r>
      <w:r w:rsidR="00733E49">
        <w:rPr>
          <w:spacing w:val="-6"/>
        </w:rPr>
        <w:instrText xml:space="preserve"> ADDIN EN.CITE &lt;EndNote&gt;&lt;Cite&gt;&lt;Author&gt;Tirunillai&lt;/Author&gt;&lt;Year&gt;2012&lt;/Year&gt;&lt;RecNum&gt;329&lt;/RecNum&gt;&lt;Prefix&gt;see e.g. &lt;/Prefix&gt;&lt;DisplayText&gt;(see e.g. Tirunillai and Tellis 2012)&lt;/DisplayText&gt;&lt;record&gt;&lt;rec-number&gt;329&lt;/rec-number&gt;&lt;foreign-keys&gt;&lt;key app="EN" db-id="eer5fa2t4ttw5ree29qppvfa2xewp95rfvet" timestamp="1446926081"&gt;329&lt;/key&gt;&lt;/foreign-keys&gt;&lt;ref-type name="Journal Article"&gt;17&lt;/ref-type&gt;&lt;contributors&gt;&lt;authors&gt;&lt;author&gt;Tirunillai, Seshadri&lt;/author&gt;&lt;author&gt;Tellis, Gerard J&lt;/author&gt;&lt;/authors&gt;&lt;/contributors&gt;&lt;titles&gt;&lt;title&gt;Does chatter really matter? Dynamics of user-generated content and stock performance&lt;/title&gt;&lt;secondary-title&gt;Marketing Science&lt;/secondary-title&gt;&lt;/titles&gt;&lt;periodical&gt;&lt;full-title&gt;Marketing Science&lt;/full-title&gt;&lt;/periodical&gt;&lt;pages&gt;198-215&lt;/pages&gt;&lt;volume&gt;31&lt;/volume&gt;&lt;number&gt;2&lt;/number&gt;&lt;dates&gt;&lt;year&gt;2012&lt;/year&gt;&lt;/dates&gt;&lt;isbn&gt;0732-2399&lt;/isbn&gt;&lt;urls&gt;&lt;/urls&gt;&lt;/record&gt;&lt;/Cite&gt;&lt;/EndNote&gt;</w:instrText>
      </w:r>
      <w:r w:rsidR="00733E49">
        <w:rPr>
          <w:spacing w:val="-6"/>
        </w:rPr>
        <w:fldChar w:fldCharType="separate"/>
      </w:r>
      <w:r w:rsidR="00733E49">
        <w:rPr>
          <w:noProof/>
          <w:spacing w:val="-6"/>
        </w:rPr>
        <w:t>(see e.g. Tirunillai and Tellis 2012)</w:t>
      </w:r>
      <w:r w:rsidR="00733E49">
        <w:rPr>
          <w:spacing w:val="-6"/>
        </w:rPr>
        <w:fldChar w:fldCharType="end"/>
      </w:r>
      <w:r w:rsidR="00733E49">
        <w:rPr>
          <w:spacing w:val="-6"/>
        </w:rPr>
        <w:t>.</w:t>
      </w:r>
      <w:r w:rsidR="0039139F">
        <w:rPr>
          <w:spacing w:val="-6"/>
        </w:rPr>
        <w:t xml:space="preserve"> </w:t>
      </w:r>
    </w:p>
    <w:p w14:paraId="2852044E" w14:textId="266BC3C0" w:rsidR="008546C3" w:rsidRPr="008546C3" w:rsidRDefault="00205FF5" w:rsidP="00F40240">
      <w:pPr>
        <w:spacing w:after="0" w:line="480" w:lineRule="auto"/>
        <w:ind w:firstLine="720"/>
        <w:rPr>
          <w:spacing w:val="-6"/>
        </w:rPr>
      </w:pPr>
      <w:r w:rsidRPr="00205FF5">
        <w:rPr>
          <w:i/>
          <w:spacing w:val="-6"/>
        </w:rPr>
        <w:t>Post-Measurement Validation</w:t>
      </w:r>
      <w:r w:rsidR="000A3975">
        <w:rPr>
          <w:i/>
          <w:spacing w:val="-6"/>
        </w:rPr>
        <w:t xml:space="preserve">. </w:t>
      </w:r>
      <w:r w:rsidR="000A3975">
        <w:rPr>
          <w:spacing w:val="-6"/>
        </w:rPr>
        <w:t>After</w:t>
      </w:r>
      <w:r w:rsidR="00287131">
        <w:rPr>
          <w:spacing w:val="-6"/>
        </w:rPr>
        <w:t xml:space="preserve"> finalizing</w:t>
      </w:r>
      <w:r w:rsidR="000A3975">
        <w:rPr>
          <w:spacing w:val="-6"/>
        </w:rPr>
        <w:t xml:space="preserve"> the dictionary and </w:t>
      </w:r>
      <w:r w:rsidR="00287131">
        <w:rPr>
          <w:spacing w:val="-6"/>
        </w:rPr>
        <w:t xml:space="preserve">conducting a </w:t>
      </w:r>
      <w:r w:rsidR="000A3975">
        <w:rPr>
          <w:spacing w:val="-6"/>
        </w:rPr>
        <w:t xml:space="preserve">preliminary analysis, the results should be examined to ensure that operationalization of the construct in words occurred as expected, and this can be an iterative process with dictionary creation. </w:t>
      </w:r>
      <w:r w:rsidR="008546C3" w:rsidRPr="008546C3">
        <w:rPr>
          <w:spacing w:val="-6"/>
        </w:rPr>
        <w:t xml:space="preserve">The first method </w:t>
      </w:r>
      <w:r w:rsidR="00821F6D">
        <w:rPr>
          <w:spacing w:val="-6"/>
        </w:rPr>
        <w:t xml:space="preserve">of post-measurement validation </w:t>
      </w:r>
      <w:r w:rsidR="008546C3" w:rsidRPr="008546C3">
        <w:rPr>
          <w:spacing w:val="-6"/>
        </w:rPr>
        <w:t>uses comparison with a human coder. To do this, select a subsample of the data, usually about 20 entries per concept, and compare the computer coding with ratings by a human coder. Calculate Krippendorff’s alpha to assess agreement between the human coder and the computer coder (Kripp</w:t>
      </w:r>
      <w:r w:rsidR="000D5DF1">
        <w:rPr>
          <w:spacing w:val="-6"/>
        </w:rPr>
        <w:t>endorf</w:t>
      </w:r>
      <w:r w:rsidR="00301A38">
        <w:rPr>
          <w:spacing w:val="-6"/>
        </w:rPr>
        <w:t>f</w:t>
      </w:r>
      <w:r w:rsidR="000D5DF1">
        <w:rPr>
          <w:spacing w:val="-6"/>
        </w:rPr>
        <w:t xml:space="preserve"> 2010; Krippendorff 2007)</w:t>
      </w:r>
      <w:r w:rsidR="008546C3" w:rsidRPr="008546C3">
        <w:rPr>
          <w:spacing w:val="-6"/>
        </w:rPr>
        <w:t>. Traditional criteria for reliability apply; Krippendorff’s alpha for each catego</w:t>
      </w:r>
      <w:r w:rsidR="00E23F8A">
        <w:rPr>
          <w:spacing w:val="-6"/>
        </w:rPr>
        <w:t>ry should be no lower than 70%, and t</w:t>
      </w:r>
      <w:r w:rsidR="008546C3" w:rsidRPr="008546C3">
        <w:rPr>
          <w:spacing w:val="-6"/>
        </w:rPr>
        <w:t xml:space="preserve">he researcher should </w:t>
      </w:r>
      <w:r w:rsidR="008546C3" w:rsidRPr="008546C3">
        <w:rPr>
          <w:spacing w:val="-6"/>
        </w:rPr>
        <w:lastRenderedPageBreak/>
        <w:t>calculate Krippendor</w:t>
      </w:r>
      <w:r w:rsidR="00301A38">
        <w:rPr>
          <w:spacing w:val="-6"/>
        </w:rPr>
        <w:t>f</w:t>
      </w:r>
      <w:r w:rsidR="008546C3" w:rsidRPr="008546C3">
        <w:rPr>
          <w:spacing w:val="-6"/>
        </w:rPr>
        <w:t xml:space="preserve">f’s alpha for each category and as an average for all categories (Weber 2005). </w:t>
      </w:r>
      <w:r w:rsidR="00A66039">
        <w:rPr>
          <w:spacing w:val="-6"/>
        </w:rPr>
        <w:t xml:space="preserve">Packard and Berger </w:t>
      </w:r>
      <w:r w:rsidR="005525E0">
        <w:rPr>
          <w:spacing w:val="-6"/>
        </w:rPr>
        <w:fldChar w:fldCharType="begin"/>
      </w:r>
      <w:r w:rsidR="005525E0">
        <w:rPr>
          <w:spacing w:val="-6"/>
        </w:rPr>
        <w:instrText xml:space="preserve"> ADDIN EN.CITE &lt;EndNote&gt;&lt;Cite ExcludeAuth="1"&gt;&lt;Author&gt;Packard&lt;/Author&gt;&lt;Year&gt;2016&lt;/Year&gt;&lt;RecNum&gt;430&lt;/RecNum&gt;&lt;DisplayText&gt;(2016)&lt;/DisplayText&gt;&lt;record&gt;&lt;rec-number&gt;430&lt;/rec-number&gt;&lt;foreign-keys&gt;&lt;key app="EN" db-id="eer5fa2t4ttw5ree29qppvfa2xewp95rfvet" timestamp="1478572745"&gt;430&lt;/key&gt;&lt;/foreign-keys&gt;&lt;ref-type name="Journal Article"&gt;17&lt;/ref-type&gt;&lt;contributors&gt;&lt;authors&gt;&lt;author&gt;Packard, Grant&lt;/author&gt;&lt;author&gt;Berger, Jonah&lt;/author&gt;&lt;/authors&gt;&lt;/contributors&gt;&lt;titles&gt;&lt;title&gt;How Language Shapes Word of Mouth&amp;apos;s Impact&lt;/title&gt;&lt;secondary-title&gt;Journal of Marketing Research&lt;/secondary-title&gt;&lt;/titles&gt;&lt;periodical&gt;&lt;full-title&gt;Journal of Marketing Research&lt;/full-title&gt;&lt;/periodical&gt;&lt;dates&gt;&lt;year&gt;2016&lt;/year&gt;&lt;/dates&gt;&lt;isbn&gt;0022-2437&lt;/isbn&gt;&lt;urls&gt;&lt;/urls&gt;&lt;/record&gt;&lt;/Cite&gt;&lt;/EndNote&gt;</w:instrText>
      </w:r>
      <w:r w:rsidR="005525E0">
        <w:rPr>
          <w:spacing w:val="-6"/>
        </w:rPr>
        <w:fldChar w:fldCharType="separate"/>
      </w:r>
      <w:r w:rsidR="005525E0">
        <w:rPr>
          <w:noProof/>
          <w:spacing w:val="-6"/>
        </w:rPr>
        <w:t>(2016)</w:t>
      </w:r>
      <w:r w:rsidR="005525E0">
        <w:rPr>
          <w:spacing w:val="-6"/>
        </w:rPr>
        <w:fldChar w:fldCharType="end"/>
      </w:r>
      <w:r w:rsidR="00A66039">
        <w:rPr>
          <w:spacing w:val="-6"/>
        </w:rPr>
        <w:t xml:space="preserve"> conduct this type of validation, finding 94% agreement between computer and human coded reviews.</w:t>
      </w:r>
    </w:p>
    <w:p w14:paraId="01C68344" w14:textId="6DACE805" w:rsidR="00326A41" w:rsidRDefault="00C510C9" w:rsidP="00077CFF">
      <w:pPr>
        <w:spacing w:after="0" w:line="480" w:lineRule="auto"/>
        <w:ind w:firstLine="720"/>
        <w:rPr>
          <w:spacing w:val="-6"/>
        </w:rPr>
      </w:pPr>
      <w:r>
        <w:rPr>
          <w:spacing w:val="-6"/>
        </w:rPr>
        <w:t xml:space="preserve">The advantages </w:t>
      </w:r>
      <w:r w:rsidR="00326A41" w:rsidRPr="008546C3">
        <w:rPr>
          <w:spacing w:val="-6"/>
        </w:rPr>
        <w:t xml:space="preserve">of using a human coder for </w:t>
      </w:r>
      <w:r w:rsidR="00326A41">
        <w:rPr>
          <w:spacing w:val="-6"/>
        </w:rPr>
        <w:t xml:space="preserve">post-measurement </w:t>
      </w:r>
      <w:r>
        <w:rPr>
          <w:spacing w:val="-6"/>
        </w:rPr>
        <w:t>validation are</w:t>
      </w:r>
      <w:r w:rsidR="00326A41" w:rsidRPr="008546C3">
        <w:rPr>
          <w:spacing w:val="-6"/>
        </w:rPr>
        <w:t xml:space="preserve"> that results can be compared to other traditional content analyses</w:t>
      </w:r>
      <w:r>
        <w:rPr>
          <w:spacing w:val="-6"/>
        </w:rPr>
        <w:t xml:space="preserve"> and that this method</w:t>
      </w:r>
      <w:r w:rsidR="00326A41" w:rsidRPr="008546C3">
        <w:rPr>
          <w:spacing w:val="-6"/>
        </w:rPr>
        <w:t xml:space="preserve"> separates validation from the researcher. However, there are several disadvantages. First, it is highly variable because it depends on the expertise and attentiveness of one </w:t>
      </w:r>
      <w:r w:rsidR="00077CFF">
        <w:rPr>
          <w:spacing w:val="-6"/>
        </w:rPr>
        <w:t xml:space="preserve">or more </w:t>
      </w:r>
      <w:r w:rsidR="00326A41" w:rsidRPr="008546C3">
        <w:rPr>
          <w:spacing w:val="-6"/>
        </w:rPr>
        <w:t>human coder</w:t>
      </w:r>
      <w:r w:rsidR="00077CFF">
        <w:rPr>
          <w:spacing w:val="-6"/>
        </w:rPr>
        <w:t>s</w:t>
      </w:r>
      <w:r w:rsidR="00326A41" w:rsidRPr="008546C3">
        <w:rPr>
          <w:spacing w:val="-6"/>
        </w:rPr>
        <w:t xml:space="preserve">. Secondly, </w:t>
      </w:r>
      <w:r w:rsidR="00077CFF">
        <w:rPr>
          <w:spacing w:val="-6"/>
        </w:rPr>
        <w:t>t</w:t>
      </w:r>
      <w:r w:rsidR="00077CFF" w:rsidRPr="008546C3">
        <w:rPr>
          <w:spacing w:val="-6"/>
        </w:rPr>
        <w:t xml:space="preserve">raditional measures of inter-coder reliability such as Krippendorf’s alpha were intended to address the criteria of replicability (Hughes and Garrett 1990; Krippendorff 2004), the chance of getting the same results if the analysis were to be repeated.  Because replicability is not an issue with automated </w:t>
      </w:r>
      <w:r w:rsidR="00077CFF">
        <w:rPr>
          <w:spacing w:val="-6"/>
        </w:rPr>
        <w:t>text ana</w:t>
      </w:r>
      <w:r w:rsidR="00077CFF" w:rsidRPr="008546C3">
        <w:rPr>
          <w:spacing w:val="-6"/>
        </w:rPr>
        <w:t>lysis—the use of a specific word list entails that repeated analyses will have exactly the same results—measures of inter-coder agreement are largely irrelevant. While it is important to check the output for construct validity, the transparency of the analysis means that traditional measures of agr</w:t>
      </w:r>
      <w:r w:rsidR="00077CFF">
        <w:rPr>
          <w:spacing w:val="-6"/>
        </w:rPr>
        <w:t>eement are not always required</w:t>
      </w:r>
      <w:r w:rsidR="00E23F8A">
        <w:rPr>
          <w:spacing w:val="-6"/>
        </w:rPr>
        <w:t xml:space="preserve"> or helpful</w:t>
      </w:r>
      <w:r w:rsidR="00077CFF">
        <w:rPr>
          <w:spacing w:val="-6"/>
        </w:rPr>
        <w:t xml:space="preserve">. </w:t>
      </w:r>
      <w:r w:rsidR="00326A41" w:rsidRPr="008546C3">
        <w:rPr>
          <w:spacing w:val="-6"/>
        </w:rPr>
        <w:t>Lastly, and perhaps most importantly, the human coder will likely be more sensitive to subtleties in the text, and may therefore over-code categories</w:t>
      </w:r>
      <w:r w:rsidR="00E23F8A">
        <w:rPr>
          <w:spacing w:val="-6"/>
        </w:rPr>
        <w:t xml:space="preserve"> or may</w:t>
      </w:r>
      <w:r w:rsidR="00BC1C60">
        <w:rPr>
          <w:spacing w:val="-6"/>
        </w:rPr>
        <w:t xml:space="preserve"> miscode due to unintentional </w:t>
      </w:r>
      <w:r w:rsidR="00B57B11">
        <w:rPr>
          <w:spacing w:val="-6"/>
        </w:rPr>
        <w:t>mistakes</w:t>
      </w:r>
      <w:r w:rsidR="00BC1C60">
        <w:rPr>
          <w:spacing w:val="-6"/>
        </w:rPr>
        <w:t xml:space="preserve"> or </w:t>
      </w:r>
      <w:r w:rsidR="00B57B11">
        <w:rPr>
          <w:spacing w:val="-6"/>
        </w:rPr>
        <w:t>biases</w:t>
      </w:r>
      <w:r w:rsidR="00BC1C60">
        <w:rPr>
          <w:spacing w:val="-6"/>
        </w:rPr>
        <w:t xml:space="preserve">. </w:t>
      </w:r>
      <w:r w:rsidR="001A4AF2">
        <w:rPr>
          <w:spacing w:val="-6"/>
        </w:rPr>
        <w:t xml:space="preserve">After all, one reason the researcher selects automated text analysis is to capture aspects humans </w:t>
      </w:r>
      <w:r w:rsidR="00B02A50">
        <w:rPr>
          <w:spacing w:val="-6"/>
        </w:rPr>
        <w:t>cannot</w:t>
      </w:r>
      <w:r w:rsidR="001A4AF2">
        <w:rPr>
          <w:spacing w:val="-6"/>
        </w:rPr>
        <w:t xml:space="preserve"> detect.</w:t>
      </w:r>
      <w:r w:rsidR="00326A41" w:rsidRPr="008546C3">
        <w:rPr>
          <w:spacing w:val="-6"/>
        </w:rPr>
        <w:t xml:space="preserve"> </w:t>
      </w:r>
    </w:p>
    <w:p w14:paraId="2A89A9B4" w14:textId="1420F4CF" w:rsidR="00A66039" w:rsidRDefault="00A66039" w:rsidP="00F40240">
      <w:pPr>
        <w:spacing w:after="0" w:line="480" w:lineRule="auto"/>
        <w:ind w:firstLine="720"/>
        <w:rPr>
          <w:spacing w:val="-6"/>
        </w:rPr>
      </w:pPr>
      <w:r w:rsidRPr="00441946">
        <w:rPr>
          <w:spacing w:val="-6"/>
        </w:rPr>
        <w:t>The second alternative for validation is to perform a check oneself or to have an expert perform a check on categories using a saturation procedure. Preliminarily run the dictionary on the text and examine 10 instances at a time, checking for agreement with the construct or theme of interest and noting omissions and false positives (Weber 2005). The dictionary can then be iteratively revised to reduce false positives and</w:t>
      </w:r>
      <w:r w:rsidR="004429AD">
        <w:rPr>
          <w:spacing w:val="-6"/>
        </w:rPr>
        <w:t xml:space="preserve"> include observed omissions. A </w:t>
      </w:r>
      <w:r w:rsidRPr="00441946">
        <w:rPr>
          <w:spacing w:val="-6"/>
        </w:rPr>
        <w:t xml:space="preserve">hit rate, the percent of accurately coded categories, and a false hit rate, the percent of inaccurately coded categories, can be calculated and </w:t>
      </w:r>
      <w:r w:rsidRPr="00441946">
        <w:rPr>
          <w:spacing w:val="-6"/>
        </w:rPr>
        <w:lastRenderedPageBreak/>
        <w:t>reported. Thresholds for acceptability using this met</w:t>
      </w:r>
      <w:r w:rsidR="004429AD">
        <w:rPr>
          <w:spacing w:val="-6"/>
        </w:rPr>
        <w:t>hod of validation are a hit rate of at least 80% and a false hit</w:t>
      </w:r>
      <w:r w:rsidRPr="00441946">
        <w:rPr>
          <w:spacing w:val="-6"/>
        </w:rPr>
        <w:t xml:space="preserve"> rate of less than 10% </w:t>
      </w:r>
      <w:r w:rsidRPr="00441946">
        <w:rPr>
          <w:spacing w:val="-6"/>
        </w:rPr>
        <w:fldChar w:fldCharType="begin"/>
      </w:r>
      <w:r w:rsidRPr="00441946">
        <w:rPr>
          <w:spacing w:val="-6"/>
        </w:rPr>
        <w:instrText xml:space="preserve"> ADDIN EN.CITE &lt;EndNote&gt;&lt;Cite&gt;&lt;Author&gt;Wade&lt;/Author&gt;&lt;Year&gt;1997&lt;/Year&gt;&lt;RecNum&gt;117&lt;/RecNum&gt;&lt;DisplayText&gt;(Wade, Porac, and Pollock 1997; Weber 2005)&lt;/DisplayText&gt;&lt;record&gt;&lt;rec-number&gt;117&lt;/rec-number&gt;&lt;foreign-keys&gt;&lt;key app="EN" db-id="eer5fa2t4ttw5ree29qppvfa2xewp95rfvet" timestamp="1259958326"&gt;117&lt;/key&gt;&lt;/foreign-keys&gt;&lt;ref-type name="Journal Article"&gt;17&lt;/ref-type&gt;&lt;contributors&gt;&lt;authors&gt;&lt;author&gt;Wade, James B&lt;/author&gt;&lt;author&gt;Porac, Joseph F&lt;/author&gt;&lt;author&gt;Pollock, Timothy G&lt;/author&gt;&lt;/authors&gt;&lt;/contributors&gt;&lt;titles&gt;&lt;title&gt;Worth, words, and the justification of executive pay&lt;/title&gt;&lt;secondary-title&gt;Journal of Organizational Behavior&lt;/secondary-title&gt;&lt;/titles&gt;&lt;periodical&gt;&lt;full-title&gt;Journal of Organizational Behavior&lt;/full-title&gt;&lt;/periodical&gt;&lt;pages&gt;641-664&lt;/pages&gt;&lt;volume&gt;18&lt;/volume&gt;&lt;dates&gt;&lt;year&gt;1997&lt;/year&gt;&lt;/dates&gt;&lt;urls&gt;&lt;/urls&gt;&lt;/record&gt;&lt;/Cite&gt;&lt;Cite&gt;&lt;Author&gt;Weber&lt;/Author&gt;&lt;Year&gt;2005&lt;/Year&gt;&lt;RecNum&gt;30&lt;/RecNum&gt;&lt;record&gt;&lt;rec-number&gt;30&lt;/rec-number&gt;&lt;foreign-keys&gt;&lt;key app="EN" db-id="eer5fa2t4ttw5ree29qppvfa2xewp95rfvet" timestamp="1259774646"&gt;30&lt;/key&gt;&lt;/foreign-keys&gt;&lt;ref-type name="Journal Article"&gt;17&lt;/ref-type&gt;&lt;contributors&gt;&lt;authors&gt;&lt;author&gt;Weber, Klaus&lt;/author&gt;&lt;/authors&gt;&lt;/contributors&gt;&lt;auth-address&gt;klausweber@northwestern.edu&amp;#xD;Kellogg School of Management, Northwestern University, 2001 Sheridan Road, Evanston, IL 60208-2001, USA&lt;/auth-address&gt;&lt;titles&gt;&lt;title&gt;A toolkit for analyzing corporate cultural toolkits&lt;/title&gt;&lt;secondary-title&gt;Poetics&lt;/secondary-title&gt;&lt;/titles&gt;&lt;periodical&gt;&lt;full-title&gt;Poetics&lt;/full-title&gt;&lt;/periodical&gt;&lt;pages&gt;26p&lt;/pages&gt;&lt;volume&gt;33&lt;/volume&gt;&lt;number&gt;3/4&lt;/number&gt;&lt;keywords&gt;&lt;keyword&gt;SHORING &amp;amp; underpinning&lt;/keyword&gt;&lt;keyword&gt;STRATEGIC planning&lt;/keyword&gt;&lt;keyword&gt;MARKETING strategy&lt;/keyword&gt;&lt;keyword&gt;PHARMACEUTICAL industry&lt;/keyword&gt;&lt;/keywords&gt;&lt;dates&gt;&lt;year&gt;2005&lt;/year&gt;&lt;/dates&gt;&lt;isbn&gt;0304422X&lt;/isbn&gt;&lt;accession-num&gt;19044409&lt;/accession-num&gt;&lt;urls&gt;&lt;/urls&gt;&lt;/record&gt;&lt;/Cite&gt;&lt;/EndNote&gt;</w:instrText>
      </w:r>
      <w:r w:rsidRPr="00441946">
        <w:rPr>
          <w:spacing w:val="-6"/>
        </w:rPr>
        <w:fldChar w:fldCharType="separate"/>
      </w:r>
      <w:r w:rsidRPr="00441946">
        <w:rPr>
          <w:noProof/>
          <w:spacing w:val="-6"/>
        </w:rPr>
        <w:t>(Wade, Porac, and Pollock 1997; Weber 2005)</w:t>
      </w:r>
      <w:r w:rsidRPr="00441946">
        <w:rPr>
          <w:spacing w:val="-6"/>
        </w:rPr>
        <w:fldChar w:fldCharType="end"/>
      </w:r>
      <w:r w:rsidRPr="00441946">
        <w:rPr>
          <w:spacing w:val="-6"/>
        </w:rPr>
        <w:t xml:space="preserve">. </w:t>
      </w:r>
    </w:p>
    <w:p w14:paraId="045BEBC6" w14:textId="335A7620" w:rsidR="002758F7" w:rsidRDefault="00223483" w:rsidP="00F40240">
      <w:pPr>
        <w:spacing w:after="0" w:line="480" w:lineRule="auto"/>
      </w:pPr>
      <w:r w:rsidRPr="00441946">
        <w:rPr>
          <w:spacing w:val="-6"/>
        </w:rPr>
        <w:tab/>
        <w:t>Like any quantitative research technique, there will always be some level of measurement error. Undoubtedly,</w:t>
      </w:r>
      <w:r w:rsidR="00C11FF7">
        <w:rPr>
          <w:spacing w:val="-6"/>
        </w:rPr>
        <w:t xml:space="preserve"> words will be occasionally mis-</w:t>
      </w:r>
      <w:r w:rsidRPr="00441946">
        <w:rPr>
          <w:spacing w:val="-6"/>
        </w:rPr>
        <w:t>categorized; such is the nature of language. The goal of validation is to ensure that measurement error is low enough relative to the systematic variation so that the researcher can make reliable conclusions from the data.</w:t>
      </w:r>
    </w:p>
    <w:p w14:paraId="34DF5DBA" w14:textId="77777777" w:rsidR="002758F7" w:rsidRDefault="002758F7" w:rsidP="00F40240">
      <w:pPr>
        <w:spacing w:after="0" w:line="480" w:lineRule="auto"/>
      </w:pPr>
    </w:p>
    <w:p w14:paraId="18196BCE" w14:textId="1E3A9877" w:rsidR="009E68F3" w:rsidRPr="0014201D" w:rsidRDefault="004F7CCD" w:rsidP="00F40240">
      <w:pPr>
        <w:spacing w:after="0" w:line="480" w:lineRule="auto"/>
        <w:outlineLvl w:val="0"/>
        <w:rPr>
          <w:i/>
          <w:spacing w:val="-6"/>
        </w:rPr>
      </w:pPr>
      <w:r w:rsidRPr="0014201D">
        <w:rPr>
          <w:i/>
        </w:rPr>
        <w:t>Classification</w:t>
      </w:r>
    </w:p>
    <w:p w14:paraId="74697841" w14:textId="71E0443F" w:rsidR="009A0DA4" w:rsidRPr="009A0DA4" w:rsidRDefault="00EF78BF" w:rsidP="00F40240">
      <w:pPr>
        <w:spacing w:after="0" w:line="480" w:lineRule="auto"/>
        <w:ind w:firstLine="720"/>
      </w:pPr>
      <w:r w:rsidRPr="0014201D">
        <w:t>After</w:t>
      </w:r>
      <w:r w:rsidR="0019475B" w:rsidRPr="0014201D">
        <w:t xml:space="preserve"> choosing a bottom up approach, the next question is </w:t>
      </w:r>
      <w:r w:rsidRPr="0014201D">
        <w:t>determining whether</w:t>
      </w:r>
      <w:r w:rsidR="0019475B" w:rsidRPr="00D47B84">
        <w:t xml:space="preserve"> a priori classifications</w:t>
      </w:r>
      <w:r>
        <w:t xml:space="preserve"> are available</w:t>
      </w:r>
      <w:r w:rsidR="0019475B" w:rsidRPr="00D47B84">
        <w:t xml:space="preserve">. If </w:t>
      </w:r>
      <w:r w:rsidR="000D67D9" w:rsidRPr="00D47B84">
        <w:t xml:space="preserve">the answer is </w:t>
      </w:r>
      <w:r w:rsidR="0019475B" w:rsidRPr="00D47B84">
        <w:t xml:space="preserve">yes, </w:t>
      </w:r>
      <w:r w:rsidR="000D67D9" w:rsidRPr="00D47B84">
        <w:t xml:space="preserve">the researcher can </w:t>
      </w:r>
      <w:r w:rsidR="0019475B" w:rsidRPr="00D47B84">
        <w:t xml:space="preserve">use </w:t>
      </w:r>
      <w:r w:rsidR="0013596D">
        <w:t>classification</w:t>
      </w:r>
      <w:r w:rsidR="00580E04">
        <w:t>, supervised-learning methods</w:t>
      </w:r>
      <w:r w:rsidR="0013596D">
        <w:t xml:space="preserve">. </w:t>
      </w:r>
      <w:r w:rsidR="00945B04">
        <w:t>H</w:t>
      </w:r>
      <w:r w:rsidR="004508C9">
        <w:t>ere</w:t>
      </w:r>
      <w:r w:rsidR="00CD17FE">
        <w:t xml:space="preserve"> we</w:t>
      </w:r>
      <w:r w:rsidR="00C277D9">
        <w:t xml:space="preserve"> discuss Naïve</w:t>
      </w:r>
      <w:r w:rsidR="00945B04">
        <w:t xml:space="preserve"> </w:t>
      </w:r>
      <w:r w:rsidR="00093FEB">
        <w:t xml:space="preserve">Bayes classification, </w:t>
      </w:r>
      <w:r w:rsidR="00926BB1">
        <w:t>logistic regressions</w:t>
      </w:r>
      <w:r w:rsidR="00277A4A">
        <w:t>,</w:t>
      </w:r>
      <w:r w:rsidR="009A0DA4">
        <w:t xml:space="preserve"> </w:t>
      </w:r>
      <w:r w:rsidR="006E1DCA">
        <w:t xml:space="preserve">and classification trees </w:t>
      </w:r>
      <w:r w:rsidR="00B16C3B">
        <w:t xml:space="preserve">because </w:t>
      </w:r>
      <w:r w:rsidR="007E27E4">
        <w:t>of</w:t>
      </w:r>
      <w:r w:rsidR="00B16C3B">
        <w:t xml:space="preserve"> the</w:t>
      </w:r>
      <w:r w:rsidR="00733E49">
        <w:t xml:space="preserve"> </w:t>
      </w:r>
      <w:r w:rsidR="00B16C3B">
        <w:t xml:space="preserve">ease of </w:t>
      </w:r>
      <w:r w:rsidR="00733E49">
        <w:t xml:space="preserve">their </w:t>
      </w:r>
      <w:r w:rsidR="00B16C3B">
        <w:t>implementation</w:t>
      </w:r>
      <w:r w:rsidR="009F72C3">
        <w:t xml:space="preserve"> and </w:t>
      </w:r>
      <w:r w:rsidR="00945B04">
        <w:t xml:space="preserve">interpretability. </w:t>
      </w:r>
      <w:r w:rsidR="0015287B">
        <w:t xml:space="preserve">We will also discuss </w:t>
      </w:r>
      <w:r w:rsidR="00337B82">
        <w:t xml:space="preserve">neural networks and </w:t>
      </w:r>
      <w:r w:rsidR="00337B82" w:rsidRPr="00337B82">
        <w:rPr>
          <w:i/>
        </w:rPr>
        <w:t>k</w:t>
      </w:r>
      <w:r w:rsidR="00337B82">
        <w:t>-</w:t>
      </w:r>
      <w:r w:rsidR="00934558">
        <w:t>n</w:t>
      </w:r>
      <w:r w:rsidR="00337B82">
        <w:t xml:space="preserve">earest </w:t>
      </w:r>
      <w:r w:rsidR="00934558">
        <w:t>n</w:t>
      </w:r>
      <w:r w:rsidR="00337B82">
        <w:t>eighbor</w:t>
      </w:r>
      <w:r w:rsidR="0015287B">
        <w:t xml:space="preserve"> classifications, which, as we will </w:t>
      </w:r>
      <w:r w:rsidR="00CD17FE">
        <w:t>describe</w:t>
      </w:r>
      <w:r w:rsidR="0015287B">
        <w:t xml:space="preserve"> below, are more suited for predicting categories of new </w:t>
      </w:r>
      <w:r w:rsidR="004913FA">
        <w:t>texts</w:t>
      </w:r>
      <w:r w:rsidR="0015287B">
        <w:t xml:space="preserve"> </w:t>
      </w:r>
      <w:r w:rsidR="00746BDA">
        <w:t xml:space="preserve">than for </w:t>
      </w:r>
      <w:r w:rsidR="0015287B">
        <w:t xml:space="preserve">deriving theories or </w:t>
      </w:r>
      <w:r w:rsidR="004913FA">
        <w:t xml:space="preserve">revealing </w:t>
      </w:r>
      <w:r w:rsidR="0015287B">
        <w:t>insights.</w:t>
      </w:r>
    </w:p>
    <w:p w14:paraId="16881E03" w14:textId="43A72816" w:rsidR="009A0DA4" w:rsidRDefault="009A0DA4" w:rsidP="00F40240">
      <w:pPr>
        <w:spacing w:after="0" w:line="480" w:lineRule="auto"/>
        <w:ind w:firstLine="720"/>
      </w:pPr>
      <w:r>
        <w:rPr>
          <w:spacing w:val="-4"/>
          <w:kern w:val="2"/>
        </w:rPr>
        <w:t xml:space="preserve">Naïve Bayes </w:t>
      </w:r>
      <w:r w:rsidR="005D0EB3">
        <w:rPr>
          <w:spacing w:val="-4"/>
          <w:kern w:val="2"/>
        </w:rPr>
        <w:t xml:space="preserve">(NB) </w:t>
      </w:r>
      <w:r>
        <w:rPr>
          <w:spacing w:val="-4"/>
          <w:kern w:val="2"/>
        </w:rPr>
        <w:t>predicts the probability</w:t>
      </w:r>
      <w:r w:rsidR="00AE3E5B">
        <w:rPr>
          <w:spacing w:val="-4"/>
          <w:kern w:val="2"/>
        </w:rPr>
        <w:t xml:space="preserve"> of a text belonging to </w:t>
      </w:r>
      <w:r w:rsidR="00CF6C40">
        <w:rPr>
          <w:spacing w:val="-4"/>
          <w:kern w:val="2"/>
        </w:rPr>
        <w:t xml:space="preserve">a </w:t>
      </w:r>
      <w:r w:rsidR="00AE3E5B">
        <w:rPr>
          <w:spacing w:val="-4"/>
          <w:kern w:val="2"/>
        </w:rPr>
        <w:t>category given its attributes</w:t>
      </w:r>
      <w:r>
        <w:rPr>
          <w:spacing w:val="-4"/>
          <w:kern w:val="2"/>
        </w:rPr>
        <w:t xml:space="preserve"> with Bayes rules</w:t>
      </w:r>
      <w:r w:rsidR="000523A5">
        <w:rPr>
          <w:spacing w:val="-4"/>
          <w:kern w:val="2"/>
        </w:rPr>
        <w:t xml:space="preserve">- </w:t>
      </w:r>
      <w:r w:rsidR="00D40204">
        <w:rPr>
          <w:spacing w:val="-4"/>
          <w:kern w:val="2"/>
        </w:rPr>
        <w:t>and</w:t>
      </w:r>
      <w:r w:rsidR="002E4013">
        <w:rPr>
          <w:spacing w:val="-4"/>
          <w:kern w:val="2"/>
        </w:rPr>
        <w:t xml:space="preserve"> the “naïve” assumption that each attribute in </w:t>
      </w:r>
      <w:r w:rsidR="00B02A50">
        <w:rPr>
          <w:spacing w:val="-4"/>
          <w:kern w:val="2"/>
        </w:rPr>
        <w:t xml:space="preserve">the word frequency matrix </w:t>
      </w:r>
      <w:r w:rsidR="002E4013">
        <w:rPr>
          <w:spacing w:val="-4"/>
          <w:kern w:val="2"/>
        </w:rPr>
        <w:t>is independent from each other</w:t>
      </w:r>
      <w:r>
        <w:rPr>
          <w:spacing w:val="-4"/>
          <w:kern w:val="2"/>
        </w:rPr>
        <w:t xml:space="preserve">. </w:t>
      </w:r>
      <w:r w:rsidR="000B6584">
        <w:rPr>
          <w:spacing w:val="-4"/>
          <w:kern w:val="2"/>
        </w:rPr>
        <w:t>NB has been applied in vario</w:t>
      </w:r>
      <w:r w:rsidR="00C510C9">
        <w:rPr>
          <w:spacing w:val="-4"/>
          <w:kern w:val="2"/>
        </w:rPr>
        <w:t>us fields such as marketing,</w:t>
      </w:r>
      <w:r w:rsidR="00D87512">
        <w:rPr>
          <w:spacing w:val="-4"/>
          <w:kern w:val="2"/>
        </w:rPr>
        <w:t xml:space="preserve"> information</w:t>
      </w:r>
      <w:r w:rsidR="00C510C9">
        <w:rPr>
          <w:spacing w:val="-4"/>
          <w:kern w:val="2"/>
        </w:rPr>
        <w:t>,</w:t>
      </w:r>
      <w:r w:rsidR="00D87512">
        <w:rPr>
          <w:spacing w:val="-4"/>
          <w:kern w:val="2"/>
        </w:rPr>
        <w:t xml:space="preserve"> and computer science</w:t>
      </w:r>
      <w:r w:rsidR="000B6584">
        <w:rPr>
          <w:spacing w:val="-4"/>
          <w:kern w:val="2"/>
        </w:rPr>
        <w:t xml:space="preserve">. </w:t>
      </w:r>
      <w:r w:rsidR="000B6584" w:rsidRPr="00441946">
        <w:rPr>
          <w:spacing w:val="-4"/>
          <w:kern w:val="2"/>
        </w:rPr>
        <w:t>Examining whether online chatter affects a firm’s stock market performance,</w:t>
      </w:r>
      <w:r w:rsidR="000B6584">
        <w:rPr>
          <w:spacing w:val="-4"/>
          <w:kern w:val="2"/>
        </w:rPr>
        <w:t xml:space="preserve"> </w:t>
      </w:r>
      <w:r w:rsidR="003C3C65" w:rsidRPr="00441946">
        <w:rPr>
          <w:spacing w:val="-4"/>
          <w:kern w:val="2"/>
        </w:rPr>
        <w:t>Ti</w:t>
      </w:r>
      <w:r w:rsidR="005D0EB3">
        <w:rPr>
          <w:spacing w:val="-4"/>
          <w:kern w:val="2"/>
        </w:rPr>
        <w:t xml:space="preserve">runilai and Tellis (2012) use NB </w:t>
      </w:r>
      <w:r w:rsidR="003C3C65" w:rsidRPr="00441946">
        <w:rPr>
          <w:spacing w:val="-4"/>
          <w:kern w:val="2"/>
        </w:rPr>
        <w:t xml:space="preserve">to classify a user-generated review as positive or negative. </w:t>
      </w:r>
      <w:r w:rsidR="00D02CF2">
        <w:rPr>
          <w:spacing w:val="-4"/>
          <w:kern w:val="2"/>
        </w:rPr>
        <w:t>Using star rating to classify reviews</w:t>
      </w:r>
      <w:r w:rsidR="00D87512">
        <w:rPr>
          <w:spacing w:val="-4"/>
          <w:kern w:val="2"/>
        </w:rPr>
        <w:t xml:space="preserve"> as positive or negative</w:t>
      </w:r>
      <w:r w:rsidR="00D02CF2">
        <w:rPr>
          <w:spacing w:val="-4"/>
          <w:kern w:val="2"/>
        </w:rPr>
        <w:t xml:space="preserve"> </w:t>
      </w:r>
      <w:r w:rsidR="00C510C9" w:rsidRPr="00746BDA">
        <w:rPr>
          <w:spacing w:val="-4"/>
          <w:kern w:val="2"/>
        </w:rPr>
        <w:t>a priori</w:t>
      </w:r>
      <w:r w:rsidR="00D02CF2">
        <w:rPr>
          <w:spacing w:val="-4"/>
          <w:kern w:val="2"/>
        </w:rPr>
        <w:t xml:space="preserve">, they investigate language that is associated with </w:t>
      </w:r>
      <w:r w:rsidR="00CF6C40">
        <w:rPr>
          <w:spacing w:val="-4"/>
          <w:kern w:val="2"/>
        </w:rPr>
        <w:t xml:space="preserve">these </w:t>
      </w:r>
      <w:r w:rsidR="00D02CF2">
        <w:rPr>
          <w:spacing w:val="-4"/>
          <w:kern w:val="2"/>
        </w:rPr>
        <w:t xml:space="preserve">positive or negative reviews. </w:t>
      </w:r>
      <w:r w:rsidR="008F5B3C">
        <w:t xml:space="preserve">Since there is no complex algorithm involved, </w:t>
      </w:r>
      <w:r w:rsidR="002C642F">
        <w:t xml:space="preserve">NB is very efficient with respect to </w:t>
      </w:r>
      <w:r w:rsidR="0013316A">
        <w:t>computational costs</w:t>
      </w:r>
      <w:r w:rsidR="008F5B3C">
        <w:t>.</w:t>
      </w:r>
      <w:r w:rsidR="0013316A">
        <w:t xml:space="preserve"> However, </w:t>
      </w:r>
      <w:r w:rsidR="00CF000D">
        <w:t>in situations where</w:t>
      </w:r>
      <w:r w:rsidR="00745A82">
        <w:t xml:space="preserve"> words</w:t>
      </w:r>
      <w:r w:rsidR="00A6092C">
        <w:t xml:space="preserve"> are highly correlated with each other, </w:t>
      </w:r>
      <w:r w:rsidR="00CF000D">
        <w:t>NB might not be suitable.</w:t>
      </w:r>
      <w:r w:rsidR="008F5B3C">
        <w:t xml:space="preserve"> </w:t>
      </w:r>
    </w:p>
    <w:p w14:paraId="2FD11CAF" w14:textId="0C9A49A8" w:rsidR="00A66693" w:rsidRDefault="00A66693" w:rsidP="00F40240">
      <w:pPr>
        <w:spacing w:after="0" w:line="480" w:lineRule="auto"/>
        <w:ind w:firstLine="720"/>
        <w:rPr>
          <w:spacing w:val="-4"/>
          <w:kern w:val="2"/>
        </w:rPr>
      </w:pPr>
      <w:r w:rsidRPr="00441946">
        <w:rPr>
          <w:spacing w:val="-4"/>
          <w:kern w:val="2"/>
        </w:rPr>
        <w:lastRenderedPageBreak/>
        <w:t>Logistic regression is another classification method,</w:t>
      </w:r>
      <w:r w:rsidR="005D0EB3">
        <w:rPr>
          <w:spacing w:val="-4"/>
          <w:kern w:val="2"/>
        </w:rPr>
        <w:t xml:space="preserve"> and similar to NB, it also takes a word frequency or characteristic matrix as input. </w:t>
      </w:r>
      <w:r w:rsidR="00396CDA">
        <w:rPr>
          <w:spacing w:val="-4"/>
          <w:kern w:val="2"/>
        </w:rPr>
        <w:t>It</w:t>
      </w:r>
      <w:r w:rsidR="00B068A9">
        <w:rPr>
          <w:spacing w:val="-4"/>
          <w:kern w:val="2"/>
        </w:rPr>
        <w:t xml:space="preserve"> </w:t>
      </w:r>
      <w:r w:rsidRPr="00441946">
        <w:rPr>
          <w:spacing w:val="-4"/>
          <w:kern w:val="2"/>
        </w:rPr>
        <w:t xml:space="preserve">is especially useful when the dataset is large and when the assumption of conditional independence of word occurrences cannot be taken for granted. </w:t>
      </w:r>
      <w:r w:rsidR="00D02CF2">
        <w:rPr>
          <w:spacing w:val="-4"/>
          <w:kern w:val="2"/>
        </w:rPr>
        <w:t xml:space="preserve">For example, </w:t>
      </w:r>
      <w:r w:rsidR="009D10B7">
        <w:rPr>
          <w:spacing w:val="-4"/>
          <w:kern w:val="2"/>
        </w:rPr>
        <w:t>Thelwall et al. (2010)</w:t>
      </w:r>
      <w:r w:rsidR="00D02CF2">
        <w:rPr>
          <w:spacing w:val="-4"/>
          <w:kern w:val="2"/>
        </w:rPr>
        <w:t xml:space="preserve"> u</w:t>
      </w:r>
      <w:r w:rsidR="009D10B7">
        <w:rPr>
          <w:spacing w:val="-4"/>
          <w:kern w:val="2"/>
        </w:rPr>
        <w:t xml:space="preserve">se </w:t>
      </w:r>
      <w:r w:rsidR="0090000B">
        <w:rPr>
          <w:spacing w:val="-4"/>
          <w:kern w:val="2"/>
        </w:rPr>
        <w:t xml:space="preserve">it </w:t>
      </w:r>
      <w:r w:rsidR="009D10B7">
        <w:rPr>
          <w:spacing w:val="-4"/>
          <w:kern w:val="2"/>
        </w:rPr>
        <w:t xml:space="preserve">to predict positive and negative sentiment strength </w:t>
      </w:r>
      <w:r w:rsidR="007979B9">
        <w:rPr>
          <w:spacing w:val="-4"/>
          <w:kern w:val="2"/>
        </w:rPr>
        <w:t>for</w:t>
      </w:r>
      <w:r w:rsidR="009D10B7">
        <w:rPr>
          <w:spacing w:val="-4"/>
          <w:kern w:val="2"/>
        </w:rPr>
        <w:t xml:space="preserve"> short online comments from MySpace. </w:t>
      </w:r>
    </w:p>
    <w:p w14:paraId="093C7C63" w14:textId="76A79179" w:rsidR="00BF149C" w:rsidRDefault="00174C1E" w:rsidP="00F40240">
      <w:pPr>
        <w:spacing w:after="0" w:line="480" w:lineRule="auto"/>
        <w:ind w:firstLine="720"/>
        <w:rPr>
          <w:spacing w:val="-4"/>
          <w:kern w:val="2"/>
        </w:rPr>
      </w:pPr>
      <w:r>
        <w:rPr>
          <w:spacing w:val="-4"/>
          <w:kern w:val="2"/>
        </w:rPr>
        <w:t>In contrast, a classification tree is</w:t>
      </w:r>
      <w:r w:rsidR="00E129C8">
        <w:rPr>
          <w:spacing w:val="-4"/>
          <w:kern w:val="2"/>
        </w:rPr>
        <w:t xml:space="preserve"> based on the concept of examining </w:t>
      </w:r>
      <w:r w:rsidR="001D678C">
        <w:rPr>
          <w:spacing w:val="-4"/>
          <w:kern w:val="2"/>
        </w:rPr>
        <w:t>word combinations in a</w:t>
      </w:r>
      <w:r w:rsidR="00E129C8">
        <w:rPr>
          <w:spacing w:val="-4"/>
          <w:kern w:val="2"/>
        </w:rPr>
        <w:t xml:space="preserve"> </w:t>
      </w:r>
      <w:r>
        <w:rPr>
          <w:spacing w:val="-4"/>
          <w:kern w:val="2"/>
        </w:rPr>
        <w:t>piecewise fashion. N</w:t>
      </w:r>
      <w:r w:rsidR="00E129C8">
        <w:rPr>
          <w:spacing w:val="-4"/>
          <w:kern w:val="2"/>
        </w:rPr>
        <w:t>amely, it first splits</w:t>
      </w:r>
      <w:r w:rsidR="00B55219">
        <w:rPr>
          <w:spacing w:val="-4"/>
          <w:kern w:val="2"/>
        </w:rPr>
        <w:t xml:space="preserve"> the </w:t>
      </w:r>
      <w:r w:rsidR="00E129C8">
        <w:rPr>
          <w:spacing w:val="-4"/>
          <w:kern w:val="2"/>
        </w:rPr>
        <w:t xml:space="preserve">texts </w:t>
      </w:r>
      <w:r w:rsidR="00B55219">
        <w:rPr>
          <w:spacing w:val="-4"/>
          <w:kern w:val="2"/>
        </w:rPr>
        <w:t xml:space="preserve">with the </w:t>
      </w:r>
      <w:r w:rsidR="001D678C">
        <w:rPr>
          <w:spacing w:val="-4"/>
          <w:kern w:val="2"/>
        </w:rPr>
        <w:t>word or category</w:t>
      </w:r>
      <w:r w:rsidR="00B55219">
        <w:rPr>
          <w:spacing w:val="-4"/>
          <w:kern w:val="2"/>
        </w:rPr>
        <w:t xml:space="preserve"> that </w:t>
      </w:r>
      <w:r w:rsidR="00E129C8">
        <w:rPr>
          <w:spacing w:val="-4"/>
          <w:kern w:val="2"/>
        </w:rPr>
        <w:t>can distinguish the most</w:t>
      </w:r>
      <w:r w:rsidR="00746BDA">
        <w:rPr>
          <w:spacing w:val="-4"/>
          <w:kern w:val="2"/>
        </w:rPr>
        <w:t xml:space="preserve"> variation</w:t>
      </w:r>
      <w:r w:rsidR="00226CA8">
        <w:rPr>
          <w:spacing w:val="-4"/>
          <w:kern w:val="2"/>
        </w:rPr>
        <w:t xml:space="preserve">, and then within each resulting “leaf,” it splits the </w:t>
      </w:r>
      <w:r w:rsidR="0018565A">
        <w:rPr>
          <w:spacing w:val="-4"/>
          <w:kern w:val="2"/>
        </w:rPr>
        <w:t>subsets of the data</w:t>
      </w:r>
      <w:r w:rsidR="00226CA8">
        <w:rPr>
          <w:spacing w:val="-4"/>
          <w:kern w:val="2"/>
        </w:rPr>
        <w:t xml:space="preserve"> ag</w:t>
      </w:r>
      <w:r w:rsidR="00D87512">
        <w:rPr>
          <w:spacing w:val="-4"/>
          <w:kern w:val="2"/>
        </w:rPr>
        <w:t xml:space="preserve">ain with another parameter. This </w:t>
      </w:r>
      <w:r w:rsidR="004C61E0">
        <w:rPr>
          <w:spacing w:val="-4"/>
          <w:kern w:val="2"/>
        </w:rPr>
        <w:t xml:space="preserve">inductive </w:t>
      </w:r>
      <w:r w:rsidR="00226CA8">
        <w:rPr>
          <w:spacing w:val="-4"/>
          <w:kern w:val="2"/>
        </w:rPr>
        <w:t>process iterates until the model achieves the acceptable error rate</w:t>
      </w:r>
      <w:r w:rsidR="007D341F">
        <w:rPr>
          <w:spacing w:val="-4"/>
          <w:kern w:val="2"/>
        </w:rPr>
        <w:t xml:space="preserve"> that is set by the researcher beforehand (see later sections for guidelines on model validation)</w:t>
      </w:r>
      <w:r w:rsidR="00381970">
        <w:rPr>
          <w:spacing w:val="-4"/>
          <w:kern w:val="2"/>
        </w:rPr>
        <w:t xml:space="preserve">. </w:t>
      </w:r>
      <w:r w:rsidR="00BF149C">
        <w:rPr>
          <w:spacing w:val="-4"/>
          <w:kern w:val="2"/>
        </w:rPr>
        <w:t>Because of their</w:t>
      </w:r>
      <w:r w:rsidR="004C61E0">
        <w:rPr>
          <w:spacing w:val="-4"/>
          <w:kern w:val="2"/>
        </w:rPr>
        <w:t xml:space="preserve"> conceptual simplicity, </w:t>
      </w:r>
      <w:r w:rsidR="00D87512">
        <w:rPr>
          <w:spacing w:val="-4"/>
          <w:kern w:val="2"/>
        </w:rPr>
        <w:t xml:space="preserve">the classification tree is </w:t>
      </w:r>
      <w:r w:rsidR="004C61E0">
        <w:rPr>
          <w:spacing w:val="-4"/>
          <w:kern w:val="2"/>
        </w:rPr>
        <w:t xml:space="preserve">also a “white box” that allows </w:t>
      </w:r>
      <w:r w:rsidR="0011745D">
        <w:rPr>
          <w:spacing w:val="-4"/>
          <w:kern w:val="2"/>
        </w:rPr>
        <w:t xml:space="preserve">for </w:t>
      </w:r>
      <w:r w:rsidR="004C61E0">
        <w:rPr>
          <w:spacing w:val="-4"/>
          <w:kern w:val="2"/>
        </w:rPr>
        <w:t xml:space="preserve">easy interpretation. </w:t>
      </w:r>
    </w:p>
    <w:p w14:paraId="06F86A1E" w14:textId="5D81C649" w:rsidR="004E633C" w:rsidRPr="00C62C3B" w:rsidRDefault="004E633C" w:rsidP="00F40240">
      <w:pPr>
        <w:spacing w:after="0" w:line="480" w:lineRule="auto"/>
        <w:ind w:firstLine="720"/>
      </w:pPr>
      <w:r>
        <w:t xml:space="preserve">There are other classification methods such as neural networks (NN) or </w:t>
      </w:r>
      <w:r>
        <w:rPr>
          <w:i/>
        </w:rPr>
        <w:t>k-</w:t>
      </w:r>
      <w:r>
        <w:t>nearest neighbor (</w:t>
      </w:r>
      <w:r w:rsidRPr="00BD4192">
        <w:rPr>
          <w:i/>
        </w:rPr>
        <w:t>k</w:t>
      </w:r>
      <w:r>
        <w:rPr>
          <w:i/>
        </w:rPr>
        <w:t>-</w:t>
      </w:r>
      <w:r>
        <w:t>NN) that are more sui</w:t>
      </w:r>
      <w:r w:rsidR="00746BDA">
        <w:t>table for prediction purposes, but</w:t>
      </w:r>
      <w:r w:rsidR="009970FB">
        <w:t xml:space="preserve"> less for interpreting insights</w:t>
      </w:r>
      <w:r>
        <w:t>. However, t</w:t>
      </w:r>
      <w:r>
        <w:rPr>
          <w:spacing w:val="-4"/>
          <w:kern w:val="2"/>
        </w:rPr>
        <w:t xml:space="preserve">hese types of “black box” methods can be considered </w:t>
      </w:r>
      <w:r w:rsidR="00D87512">
        <w:rPr>
          <w:spacing w:val="-4"/>
          <w:kern w:val="2"/>
        </w:rPr>
        <w:t xml:space="preserve">if the </w:t>
      </w:r>
      <w:r>
        <w:rPr>
          <w:spacing w:val="-4"/>
          <w:kern w:val="2"/>
        </w:rPr>
        <w:t xml:space="preserve">researcher requires only prediction </w:t>
      </w:r>
      <w:r w:rsidR="00093DD7">
        <w:rPr>
          <w:spacing w:val="-4"/>
          <w:kern w:val="2"/>
        </w:rPr>
        <w:t>(</w:t>
      </w:r>
      <w:r>
        <w:rPr>
          <w:spacing w:val="-4"/>
          <w:kern w:val="2"/>
        </w:rPr>
        <w:t>e.g., positive or negative sentiments</w:t>
      </w:r>
      <w:r w:rsidR="00093DD7">
        <w:rPr>
          <w:spacing w:val="-4"/>
          <w:kern w:val="2"/>
        </w:rPr>
        <w:t xml:space="preserve">), </w:t>
      </w:r>
      <w:r>
        <w:rPr>
          <w:spacing w:val="-4"/>
          <w:kern w:val="2"/>
        </w:rPr>
        <w:t>but</w:t>
      </w:r>
      <w:r w:rsidR="00093DD7">
        <w:rPr>
          <w:spacing w:val="-4"/>
          <w:kern w:val="2"/>
        </w:rPr>
        <w:t xml:space="preserve"> not enumeration of patterns underlying the prediction.</w:t>
      </w:r>
    </w:p>
    <w:p w14:paraId="736F3A12" w14:textId="7E898E2D" w:rsidR="009F72C3" w:rsidRDefault="009E68F3" w:rsidP="00F40240">
      <w:pPr>
        <w:spacing w:after="0" w:line="480" w:lineRule="auto"/>
        <w:ind w:firstLine="720"/>
      </w:pPr>
      <w:r w:rsidRPr="00441946">
        <w:rPr>
          <w:spacing w:val="-4"/>
          <w:kern w:val="2"/>
        </w:rPr>
        <w:t xml:space="preserve">In classifying a training set, researchers apply some </w:t>
      </w:r>
      <w:r w:rsidR="0068280E">
        <w:rPr>
          <w:spacing w:val="-4"/>
          <w:kern w:val="2"/>
        </w:rPr>
        <w:t xml:space="preserve">explicit </w:t>
      </w:r>
      <w:r w:rsidRPr="00441946">
        <w:rPr>
          <w:spacing w:val="-4"/>
          <w:kern w:val="2"/>
        </w:rPr>
        <w:t>meaning based on the wo</w:t>
      </w:r>
      <w:r w:rsidR="00D87512">
        <w:rPr>
          <w:spacing w:val="-4"/>
          <w:kern w:val="2"/>
        </w:rPr>
        <w:t>rds contained within the unit</w:t>
      </w:r>
      <w:r w:rsidR="0068280E">
        <w:rPr>
          <w:spacing w:val="-4"/>
          <w:kern w:val="2"/>
        </w:rPr>
        <w:t xml:space="preserve">. Classification is therefore </w:t>
      </w:r>
      <w:r w:rsidR="00D87512">
        <w:rPr>
          <w:spacing w:val="-4"/>
          <w:kern w:val="2"/>
        </w:rPr>
        <w:t>used primarily to study semantics</w:t>
      </w:r>
      <w:r w:rsidR="00733E49">
        <w:t>, while</w:t>
      </w:r>
      <w:r w:rsidR="0068280E">
        <w:t xml:space="preserve"> a</w:t>
      </w:r>
      <w:r w:rsidRPr="00441946">
        <w:t xml:space="preserve">pplications of classificatory, bottom-up techniques for analyzing pragmatics and syntax </w:t>
      </w:r>
      <w:r w:rsidR="002A23A1">
        <w:t>remain a</w:t>
      </w:r>
      <w:r w:rsidRPr="00441946">
        <w:t xml:space="preserve"> nascent area</w:t>
      </w:r>
      <w:r w:rsidR="002A23A1">
        <w:t xml:space="preserve"> </w:t>
      </w:r>
      <w:r w:rsidR="002A23A1">
        <w:fldChar w:fldCharType="begin"/>
      </w:r>
      <w:r w:rsidR="002A23A1">
        <w:instrText xml:space="preserve"> ADDIN EN.CITE &lt;EndNote&gt;&lt;Cite&gt;&lt;Author&gt;Kuncoro&lt;/Author&gt;&lt;Year&gt;2016&lt;/Year&gt;&lt;RecNum&gt;817&lt;/RecNum&gt;&lt;DisplayText&gt;(Kuncoro et al. 2016)&lt;/DisplayText&gt;&lt;record&gt;&lt;rec-number&gt;817&lt;/rec-number&gt;&lt;foreign-keys&gt;&lt;key app="EN" db-id="pxxvzxxvcdwd09e0dznx9vxf0exax0xd0axt" timestamp="1479758833"&gt;817&lt;/key&gt;&lt;/foreign-keys&gt;&lt;ref-type name="Journal Article"&gt;17&lt;/ref-type&gt;&lt;contributors&gt;&lt;authors&gt;&lt;author&gt;Kuncoro, Adhiguna&lt;/author&gt;&lt;author&gt;Ballesteros, Miguel&lt;/author&gt;&lt;author&gt;Kong, Lingpeng&lt;/author&gt;&lt;author&gt;Dyer, Chris&lt;/author&gt;&lt;author&gt;Neubig, Graham&lt;/author&gt;&lt;author&gt;Smith, Noah A&lt;/author&gt;&lt;/authors&gt;&lt;/contributors&gt;&lt;titles&gt;&lt;title&gt;What Do Recurrent Neural Network Grammars Learn About Syntax?&lt;/title&gt;&lt;secondary-title&gt;arXiv preprint arXiv:1611.05774&lt;/secondary-title&gt;&lt;/titles&gt;&lt;periodical&gt;&lt;full-title&gt;arXiv preprint arXiv:1611.05774&lt;/full-title&gt;&lt;/periodical&gt;&lt;dates&gt;&lt;year&gt;2016&lt;/year&gt;&lt;/dates&gt;&lt;urls&gt;&lt;/urls&gt;&lt;/record&gt;&lt;/Cite&gt;&lt;/EndNote&gt;</w:instrText>
      </w:r>
      <w:r w:rsidR="002A23A1">
        <w:fldChar w:fldCharType="separate"/>
      </w:r>
      <w:r w:rsidR="002A23A1">
        <w:rPr>
          <w:noProof/>
        </w:rPr>
        <w:t>(Kuncoro et al. 2016)</w:t>
      </w:r>
      <w:r w:rsidR="002A23A1">
        <w:fldChar w:fldCharType="end"/>
      </w:r>
      <w:r w:rsidRPr="00441946">
        <w:t xml:space="preserve">. However, more recent research has demonstrated the utility of these approaches to study social factors such as detecting politeness </w:t>
      </w:r>
      <w:r w:rsidRPr="00441946">
        <w:fldChar w:fldCharType="begin"/>
      </w:r>
      <w:r w:rsidRPr="00441946">
        <w:instrText xml:space="preserve"> ADDIN EN.CITE &lt;EndNote&gt;&lt;Cite&gt;&lt;Author&gt;Danescu-Niculescu-Mizil&lt;/Author&gt;&lt;Year&gt;2013&lt;/Year&gt;&lt;RecNum&gt;377&lt;/RecNum&gt;&lt;DisplayText&gt;(Danescu-Niculescu-Mizil et al. 2013)&lt;/DisplayText&gt;&lt;record&gt;&lt;rec-number&gt;377&lt;/rec-number&gt;&lt;foreign-keys&gt;&lt;key app="EN" db-id="eer5fa2t4ttw5ree29qppvfa2xewp95rfvet" timestamp="1447876250"&gt;377&lt;/key&gt;&lt;/foreign-keys&gt;&lt;ref-type name="Journal Article"&gt;17&lt;/ref-type&gt;&lt;contributors&gt;&lt;authors&gt;&lt;author&gt;Danescu-Niculescu-Mizil, Cristian&lt;/author&gt;&lt;author&gt;Sudhof, Moritz&lt;/author&gt;&lt;author&gt;Jurafsky, Dan&lt;/author&gt;&lt;author&gt;Leskovec, Jure&lt;/author&gt;&lt;author&gt;Potts, Christopher&lt;/author&gt;&lt;/authors&gt;&lt;/contributors&gt;&lt;titles&gt;&lt;title&gt;A computational approach to politeness with application to social factors&lt;/title&gt;&lt;secondary-title&gt;arXiv preprint arXiv:1306.6078&lt;/secondary-title&gt;&lt;/titles&gt;&lt;periodical&gt;&lt;full-title&gt;arXiv preprint arXiv:1306.6078&lt;/full-title&gt;&lt;/periodical&gt;&lt;dates&gt;&lt;year&gt;2013&lt;/year&gt;&lt;/dates&gt;&lt;urls&gt;&lt;/urls&gt;&lt;/record&gt;&lt;/Cite&gt;&lt;/EndNote&gt;</w:instrText>
      </w:r>
      <w:r w:rsidRPr="00441946">
        <w:fldChar w:fldCharType="separate"/>
      </w:r>
      <w:r w:rsidRPr="00441946">
        <w:rPr>
          <w:noProof/>
        </w:rPr>
        <w:t>(Danescu-Niculescu-Mizil et al. 2013)</w:t>
      </w:r>
      <w:r w:rsidRPr="00441946">
        <w:fldChar w:fldCharType="end"/>
      </w:r>
      <w:r w:rsidRPr="00441946">
        <w:t xml:space="preserve">, predicting lying or deceit </w:t>
      </w:r>
      <w:r w:rsidRPr="00441946">
        <w:fldChar w:fldCharType="begin"/>
      </w:r>
      <w:r w:rsidRPr="00441946">
        <w:instrText xml:space="preserve"> ADDIN EN.CITE &lt;EndNote&gt;&lt;Cite&gt;&lt;Author&gt;Newman&lt;/Author&gt;&lt;Year&gt;2003&lt;/Year&gt;&lt;RecNum&gt;31&lt;/RecNum&gt;&lt;DisplayText&gt;(Markowitz and Hancock 2015; Newman et al. 2003)&lt;/DisplayText&gt;&lt;record&gt;&lt;rec-number&gt;31&lt;/rec-number&gt;&lt;foreign-keys&gt;&lt;key app="EN" db-id="eer5fa2t4ttw5ree29qppvfa2xewp95rfvet" timestamp="1259775508"&gt;31&lt;/key&gt;&lt;/foreign-keys&gt;&lt;ref-type name="Journal Article"&gt;17&lt;/ref-type&gt;&lt;contributors&gt;&lt;authors&gt;&lt;author&gt;Newman, Matthew L.&lt;/author&gt;&lt;author&gt;Pennebaker, James W.&lt;/author&gt;&lt;author&gt;Berry, Diane S.&lt;/author&gt;&lt;author&gt;Richards, Jane M.&lt;/author&gt;&lt;/authors&gt;&lt;/contributors&gt;&lt;titles&gt;&lt;title&gt;Lying Words: Predicting Deception from Linguistic Styles&lt;/title&gt;&lt;secondary-title&gt;Pers Soc Psychol Bull&lt;/secondary-title&gt;&lt;/titles&gt;&lt;periodical&gt;&lt;full-title&gt;Pers Soc Psychol Bull&lt;/full-title&gt;&lt;/periodical&gt;&lt;pages&gt;665-675&lt;/pages&gt;&lt;volume&gt;29&lt;/volume&gt;&lt;number&gt;5&lt;/number&gt;&lt;dates&gt;&lt;year&gt;2003&lt;/year&gt;&lt;pub-dates&gt;&lt;date&gt;May 1, 2003&lt;/date&gt;&lt;/pub-dates&gt;&lt;/dates&gt;&lt;urls&gt;&lt;related-urls&gt;&lt;url&gt;http://psp.sagepub.com/cgi/content/abstract/29/5/665&lt;/url&gt;&lt;/related-urls&gt;&lt;/urls&gt;&lt;electronic-resource-num&gt;10.1177/0146167203029005010&lt;/electronic-resource-num&gt;&lt;/record&gt;&lt;/Cite&gt;&lt;Cite&gt;&lt;Author&gt;Markowitz&lt;/Author&gt;&lt;Year&gt;2015&lt;/Year&gt;&lt;RecNum&gt;373&lt;/RecNum&gt;&lt;record&gt;&lt;rec-number&gt;373&lt;/rec-number&gt;&lt;foreign-keys&gt;&lt;key app="EN" db-id="eer5fa2t4ttw5ree29qppvfa2xewp95rfvet" timestamp="1447706098"&gt;373&lt;/key&gt;&lt;/foreign-keys&gt;&lt;ref-type name="Journal Article"&gt;17&lt;/ref-type&gt;&lt;contributors&gt;&lt;authors&gt;&lt;author&gt;Markowitz, David M&lt;/author&gt;&lt;author&gt;Hancock, Jeffrey T&lt;/author&gt;&lt;/authors&gt;&lt;/contributors&gt;&lt;titles&gt;&lt;title&gt;Linguistic Obfuscation in Fraudulent Science&lt;/title&gt;&lt;secondary-title&gt;Journal of Language and Social Psychology&lt;/secondary-title&gt;&lt;/titles&gt;&lt;periodical&gt;&lt;full-title&gt;Journal of Language and Social Psychology&lt;/full-title&gt;&lt;/periodical&gt;&lt;pages&gt;0261927X15614605&lt;/pages&gt;&lt;dates&gt;&lt;year&gt;2015&lt;/year&gt;&lt;/dates&gt;&lt;isbn&gt;0261-927X&lt;/isbn&gt;&lt;urls&gt;&lt;/urls&gt;&lt;/record&gt;&lt;/Cite&gt;&lt;/EndNote&gt;</w:instrText>
      </w:r>
      <w:r w:rsidRPr="00441946">
        <w:fldChar w:fldCharType="separate"/>
      </w:r>
      <w:r w:rsidRPr="00441946">
        <w:rPr>
          <w:noProof/>
        </w:rPr>
        <w:t>(Markowitz and Hancock 2015; Newman et al. 2003)</w:t>
      </w:r>
      <w:r w:rsidRPr="00441946">
        <w:fldChar w:fldCharType="end"/>
      </w:r>
      <w:r w:rsidRPr="00441946">
        <w:t xml:space="preserve">, or </w:t>
      </w:r>
      <w:r w:rsidR="004D1512">
        <w:t>sentiment analysis</w:t>
      </w:r>
      <w:r w:rsidR="00894301">
        <w:t xml:space="preserve"> that accounts </w:t>
      </w:r>
      <w:r w:rsidR="00894301" w:rsidRPr="00441946">
        <w:t>for sentence structu</w:t>
      </w:r>
      <w:r w:rsidR="00833295">
        <w:t xml:space="preserve">res </w:t>
      </w:r>
      <w:r w:rsidR="004D1512">
        <w:t xml:space="preserve">(e.g., </w:t>
      </w:r>
      <w:r w:rsidRPr="00441946">
        <w:t xml:space="preserve">Socher et al. 2012). </w:t>
      </w:r>
    </w:p>
    <w:p w14:paraId="5F53D877" w14:textId="7477B6CA" w:rsidR="00CD22AA" w:rsidRPr="0014201D" w:rsidRDefault="00746BDA" w:rsidP="00F40240">
      <w:pPr>
        <w:spacing w:after="0" w:line="480" w:lineRule="auto"/>
        <w:outlineLvl w:val="0"/>
        <w:rPr>
          <w:i/>
        </w:rPr>
      </w:pPr>
      <w:r>
        <w:rPr>
          <w:i/>
        </w:rPr>
        <w:lastRenderedPageBreak/>
        <w:t>Topic-Discovery</w:t>
      </w:r>
    </w:p>
    <w:p w14:paraId="0E35F6BA" w14:textId="4BCE9F80" w:rsidR="00EF78BF" w:rsidRPr="00B24CC4" w:rsidRDefault="00BB23ED" w:rsidP="00F40240">
      <w:pPr>
        <w:spacing w:after="0" w:line="480" w:lineRule="auto"/>
      </w:pPr>
      <w:r w:rsidRPr="0014201D">
        <w:tab/>
        <w:t>If there is no a priori classification</w:t>
      </w:r>
      <w:r w:rsidR="00580E04" w:rsidRPr="0014201D">
        <w:t xml:space="preserve"> available</w:t>
      </w:r>
      <w:r w:rsidRPr="0014201D">
        <w:t>, topic models</w:t>
      </w:r>
      <w:r w:rsidR="00EE2D98">
        <w:t>,</w:t>
      </w:r>
      <w:r w:rsidR="0076767F" w:rsidRPr="0014201D">
        <w:t xml:space="preserve"> implemented via unsupervised learning</w:t>
      </w:r>
      <w:r w:rsidR="00EF17FD">
        <w:t>,</w:t>
      </w:r>
      <w:r w:rsidRPr="0014201D">
        <w:t xml:space="preserve"> are more suitable.</w:t>
      </w:r>
      <w:r w:rsidR="008D4493" w:rsidRPr="0014201D">
        <w:t xml:space="preserve"> </w:t>
      </w:r>
      <w:r w:rsidR="001B2842" w:rsidRPr="0014201D">
        <w:t>Predefined dictionaries are not necessary since unsupervised methods inherently calculate the probabilities</w:t>
      </w:r>
      <w:r w:rsidR="001B2842">
        <w:t xml:space="preserve"> of a text being similar to another text and group them into topics</w:t>
      </w:r>
      <w:r w:rsidR="001B2842" w:rsidRPr="003E50D6">
        <w:t>.</w:t>
      </w:r>
      <w:r w:rsidR="001B2842">
        <w:t xml:space="preserve"> </w:t>
      </w:r>
      <w:r w:rsidR="005314F6">
        <w:t xml:space="preserve">Some methods, such as </w:t>
      </w:r>
      <w:r w:rsidR="005314F6" w:rsidRPr="00B24CC4">
        <w:t>L</w:t>
      </w:r>
      <w:r w:rsidR="005314F6">
        <w:t xml:space="preserve">atent Dirichlet Allocation (LDA) </w:t>
      </w:r>
      <w:r w:rsidR="00484E41">
        <w:t xml:space="preserve">assume that a document </w:t>
      </w:r>
      <w:r w:rsidR="00F561DB">
        <w:t>can</w:t>
      </w:r>
      <w:r w:rsidR="00484E41">
        <w:t xml:space="preserve"> present multiple topics</w:t>
      </w:r>
      <w:r w:rsidR="00B81BE9">
        <w:t xml:space="preserve"> and estimate the </w:t>
      </w:r>
      <w:r w:rsidR="004D1FCE">
        <w:t>conditional probabilities</w:t>
      </w:r>
      <w:r w:rsidR="00476975">
        <w:t xml:space="preserve"> of</w:t>
      </w:r>
      <w:r w:rsidR="004D1FCE">
        <w:t xml:space="preserve"> </w:t>
      </w:r>
      <w:r w:rsidR="00B81BE9">
        <w:t xml:space="preserve">topics, which are </w:t>
      </w:r>
      <w:r w:rsidR="00EA1448">
        <w:t xml:space="preserve">unobserved (i.e., </w:t>
      </w:r>
      <w:r w:rsidR="00B81BE9">
        <w:t>latent</w:t>
      </w:r>
      <w:r w:rsidR="00EA1448">
        <w:t>)</w:t>
      </w:r>
      <w:r w:rsidR="004D1FCE">
        <w:t xml:space="preserve">, </w:t>
      </w:r>
      <w:r w:rsidR="009A0CDB">
        <w:t>given the observed</w:t>
      </w:r>
      <w:r w:rsidR="004D1FCE">
        <w:t xml:space="preserve"> words</w:t>
      </w:r>
      <w:r w:rsidR="00255C51">
        <w:t xml:space="preserve"> in documents</w:t>
      </w:r>
      <w:r w:rsidR="005314F6">
        <w:t xml:space="preserve">. </w:t>
      </w:r>
      <w:r w:rsidR="0014201D">
        <w:t xml:space="preserve">This </w:t>
      </w:r>
      <w:r w:rsidR="00EF17FD">
        <w:t>can be useful if the researcher</w:t>
      </w:r>
      <w:r w:rsidR="0014201D">
        <w:t xml:space="preserve"> prefer</w:t>
      </w:r>
      <w:r w:rsidR="00EF17FD">
        <w:t>s</w:t>
      </w:r>
      <w:r w:rsidR="00E46E78">
        <w:t xml:space="preserve"> </w:t>
      </w:r>
      <w:r w:rsidR="0014201D">
        <w:t xml:space="preserve">“fuzzy” categories to the strict classification of the supervised learning approach. </w:t>
      </w:r>
      <w:r w:rsidR="005314F6">
        <w:t xml:space="preserve">Other methods, such as </w:t>
      </w:r>
      <w:r w:rsidR="005314F6">
        <w:rPr>
          <w:i/>
        </w:rPr>
        <w:t>k-</w:t>
      </w:r>
      <w:r w:rsidR="005314F6">
        <w:t xml:space="preserve">means clustering, </w:t>
      </w:r>
      <w:r w:rsidR="00EF17FD">
        <w:t>use</w:t>
      </w:r>
      <w:r w:rsidR="005314F6">
        <w:t xml:space="preserve"> the concept of</w:t>
      </w:r>
      <w:r w:rsidR="006558D2">
        <w:t xml:space="preserve"> distance </w:t>
      </w:r>
      <w:r w:rsidR="00EF17FD">
        <w:t xml:space="preserve">to </w:t>
      </w:r>
      <w:r w:rsidR="005314F6">
        <w:t xml:space="preserve">group documents that are the most similar </w:t>
      </w:r>
      <w:r w:rsidR="003C050C">
        <w:t>to</w:t>
      </w:r>
      <w:r w:rsidR="005314F6">
        <w:t xml:space="preserve"> ea</w:t>
      </w:r>
      <w:r w:rsidR="00EF17FD">
        <w:t>ch other based on co-occurrence</w:t>
      </w:r>
      <w:r w:rsidR="005314F6">
        <w:t xml:space="preserve"> of words</w:t>
      </w:r>
      <w:r w:rsidR="000F574F">
        <w:t xml:space="preserve"> or other types of linguistic characteristics</w:t>
      </w:r>
      <w:r w:rsidR="005314F6">
        <w:t>. We will discuss</w:t>
      </w:r>
      <w:r w:rsidR="00EF17FD">
        <w:t xml:space="preserve"> the two methods, </w:t>
      </w:r>
      <w:r w:rsidR="005314F6">
        <w:t>LDA</w:t>
      </w:r>
      <w:r w:rsidR="00484E41">
        <w:t xml:space="preserve"> and </w:t>
      </w:r>
      <w:r w:rsidR="005314F6">
        <w:rPr>
          <w:i/>
        </w:rPr>
        <w:t>k-</w:t>
      </w:r>
      <w:r w:rsidR="005314F6">
        <w:t>means</w:t>
      </w:r>
      <w:r w:rsidR="00EF17FD">
        <w:t>,</w:t>
      </w:r>
      <w:r w:rsidR="005314F6">
        <w:t xml:space="preserve"> in more detail</w:t>
      </w:r>
      <w:r w:rsidR="00EF17FD">
        <w:t>.</w:t>
      </w:r>
    </w:p>
    <w:p w14:paraId="3F0D780D" w14:textId="599251F2" w:rsidR="003560A9" w:rsidRDefault="009A29D4" w:rsidP="00F40240">
      <w:pPr>
        <w:spacing w:after="0" w:line="480" w:lineRule="auto"/>
        <w:ind w:firstLine="720"/>
      </w:pPr>
      <w:r>
        <w:t xml:space="preserve">LDA is one of the most </w:t>
      </w:r>
      <w:r w:rsidR="00D87512">
        <w:t>common</w:t>
      </w:r>
      <w:r>
        <w:t xml:space="preserve"> topic discovery models (Blei 2012), and it can be implemented in software packages or libraries such as R and Python. </w:t>
      </w:r>
      <w:r w:rsidR="003E50D6" w:rsidRPr="00B24CC4">
        <w:t xml:space="preserve"> </w:t>
      </w:r>
      <w:r w:rsidR="00DC6E05">
        <w:t>L</w:t>
      </w:r>
      <w:r w:rsidR="00DC6E05" w:rsidRPr="00B24CC4">
        <w:t xml:space="preserve">atent Dirichlet Allocation </w:t>
      </w:r>
      <w:r w:rsidR="00DC6E05">
        <w:t>(</w:t>
      </w:r>
      <w:r w:rsidR="003E50D6" w:rsidRPr="00B24CC4">
        <w:t>LDA</w:t>
      </w:r>
      <w:r w:rsidR="00EF17FD">
        <w:t>; Blei, Ng, and Jordan 2003)</w:t>
      </w:r>
      <w:r w:rsidR="003E50D6" w:rsidRPr="00B24CC4">
        <w:t xml:space="preserve"> is a</w:t>
      </w:r>
      <w:r w:rsidR="003E50D6" w:rsidRPr="003E50D6">
        <w:t xml:space="preserve"> modeling technique t</w:t>
      </w:r>
      <w:r w:rsidR="00D87512">
        <w:t>hat identifies whether and why a document</w:t>
      </w:r>
      <w:r w:rsidR="001B2842">
        <w:t xml:space="preserve"> is similar </w:t>
      </w:r>
      <w:r w:rsidR="003C050C">
        <w:t>to</w:t>
      </w:r>
      <w:r w:rsidR="001B2842">
        <w:t xml:space="preserve"> another </w:t>
      </w:r>
      <w:r w:rsidR="00D87512">
        <w:t>document and specifies</w:t>
      </w:r>
      <w:r w:rsidR="001B2842">
        <w:t xml:space="preserve"> the words </w:t>
      </w:r>
      <w:r w:rsidR="003E50D6" w:rsidRPr="003E50D6">
        <w:t>underlying</w:t>
      </w:r>
      <w:r w:rsidR="00EF17FD">
        <w:t xml:space="preserve"> the</w:t>
      </w:r>
      <w:r w:rsidR="003E50D6" w:rsidRPr="003E50D6">
        <w:t xml:space="preserve"> unobserved groupings</w:t>
      </w:r>
      <w:r w:rsidR="00EF17FD">
        <w:t xml:space="preserve"> (</w:t>
      </w:r>
      <w:r w:rsidR="003E50D6" w:rsidRPr="003E50D6">
        <w:t>e.g., topics</w:t>
      </w:r>
      <w:r w:rsidR="00EF17FD">
        <w:t>)</w:t>
      </w:r>
      <w:r w:rsidR="003E50D6" w:rsidRPr="003E50D6">
        <w:t xml:space="preserve">. </w:t>
      </w:r>
      <w:r w:rsidR="00B47F99">
        <w:t xml:space="preserve">Its algorithm is based on the assumptions that </w:t>
      </w:r>
      <w:r w:rsidR="00A33A66">
        <w:t>1)</w:t>
      </w:r>
      <w:r w:rsidR="00F561DB">
        <w:t xml:space="preserve"> </w:t>
      </w:r>
      <w:r w:rsidR="003C050C">
        <w:t>there is</w:t>
      </w:r>
      <w:r w:rsidR="002252D9">
        <w:t xml:space="preserve"> a mixture </w:t>
      </w:r>
      <w:r w:rsidR="00B47F99">
        <w:t xml:space="preserve">of topics </w:t>
      </w:r>
      <w:r w:rsidR="003C050C">
        <w:t>in</w:t>
      </w:r>
      <w:r w:rsidR="002252D9">
        <w:t xml:space="preserve"> a document</w:t>
      </w:r>
      <w:r w:rsidR="00B27FC0">
        <w:t>, and this mixture follows a Dirichlet distribution</w:t>
      </w:r>
      <w:r w:rsidR="00F561DB">
        <w:t xml:space="preserve">, 2) </w:t>
      </w:r>
      <w:r w:rsidR="003C050C">
        <w:t>words in the document follow a</w:t>
      </w:r>
      <w:r w:rsidR="006A7663">
        <w:t xml:space="preserve"> multinomial distribution, and</w:t>
      </w:r>
      <w:r w:rsidR="00A33A66">
        <w:t xml:space="preserve"> 3</w:t>
      </w:r>
      <w:r w:rsidR="00B47F99">
        <w:t xml:space="preserve">) </w:t>
      </w:r>
      <w:r w:rsidR="003C050C">
        <w:t xml:space="preserve">the </w:t>
      </w:r>
      <w:r w:rsidR="00E4245D">
        <w:t xml:space="preserve">total of </w:t>
      </w:r>
      <w:r w:rsidR="00E4245D">
        <w:rPr>
          <w:i/>
        </w:rPr>
        <w:t xml:space="preserve">N </w:t>
      </w:r>
      <w:r w:rsidR="003C050C">
        <w:t>words in a given document follows a</w:t>
      </w:r>
      <w:r w:rsidR="00E4245D">
        <w:t xml:space="preserve"> Poisson distribution</w:t>
      </w:r>
      <w:r w:rsidR="00B47F99">
        <w:t xml:space="preserve">. </w:t>
      </w:r>
      <w:r w:rsidR="00F266BA">
        <w:t>Based on these</w:t>
      </w:r>
      <w:r w:rsidR="00ED010D">
        <w:t xml:space="preserve"> assumptions</w:t>
      </w:r>
      <w:r w:rsidR="00F266BA">
        <w:t xml:space="preserve">, the LDA algorithm </w:t>
      </w:r>
      <w:r w:rsidR="00117702">
        <w:t>estimate</w:t>
      </w:r>
      <w:r w:rsidR="00CF6CCE">
        <w:t>s</w:t>
      </w:r>
      <w:r w:rsidR="00117702">
        <w:t xml:space="preserve"> </w:t>
      </w:r>
      <w:r w:rsidR="00F266BA">
        <w:t>the</w:t>
      </w:r>
      <w:r w:rsidR="00117702">
        <w:t xml:space="preserve"> most likely</w:t>
      </w:r>
      <w:r w:rsidR="00CF6CCE">
        <w:t xml:space="preserve"> underlying</w:t>
      </w:r>
      <w:r w:rsidR="00F266BA">
        <w:t xml:space="preserve"> topic structure </w:t>
      </w:r>
      <w:r w:rsidR="00733E49">
        <w:t>by comparing</w:t>
      </w:r>
      <w:r w:rsidR="00117702">
        <w:t xml:space="preserve"> observed words </w:t>
      </w:r>
      <w:r w:rsidR="00435BA4">
        <w:t>groupings with</w:t>
      </w:r>
      <w:r w:rsidR="00733E49">
        <w:t xml:space="preserve"> these probalistic distributions and </w:t>
      </w:r>
      <w:r w:rsidR="00435BA4">
        <w:t>then outputs</w:t>
      </w:r>
      <w:r w:rsidR="00A540B2">
        <w:t xml:space="preserve"> </w:t>
      </w:r>
      <w:r w:rsidR="00CF6CCE">
        <w:rPr>
          <w:i/>
        </w:rPr>
        <w:t>K</w:t>
      </w:r>
      <w:r w:rsidR="00A540B2">
        <w:t xml:space="preserve"> groupings of words that are related to each other. Since a document can </w:t>
      </w:r>
      <w:r w:rsidR="00976AF8">
        <w:t>belong to</w:t>
      </w:r>
      <w:r w:rsidR="00A540B2">
        <w:t xml:space="preserve"> multiple topics, and a word can </w:t>
      </w:r>
      <w:r w:rsidR="00976AF8">
        <w:t>be used to express</w:t>
      </w:r>
      <w:r w:rsidR="00A540B2">
        <w:t xml:space="preserve"> multiple topics, the resulting groupings may have overlapping words.</w:t>
      </w:r>
      <w:r w:rsidR="009934F7">
        <w:t xml:space="preserve"> </w:t>
      </w:r>
      <w:r w:rsidR="00733E49">
        <w:t xml:space="preserve">LDA reveals the underlying topics of a given set of documents, </w:t>
      </w:r>
      <w:r w:rsidR="00435BA4">
        <w:t>and</w:t>
      </w:r>
      <w:r w:rsidR="00733E49">
        <w:t xml:space="preserve"> the meanings </w:t>
      </w:r>
      <w:r w:rsidR="00435BA4">
        <w:t>are i</w:t>
      </w:r>
      <w:r w:rsidR="00733E49">
        <w:t>nterpreted by the researcher</w:t>
      </w:r>
      <w:r w:rsidR="00435BA4">
        <w:t>.</w:t>
      </w:r>
    </w:p>
    <w:p w14:paraId="20E1240A" w14:textId="2F9CAEE8" w:rsidR="000431B8" w:rsidRDefault="00733E49">
      <w:pPr>
        <w:spacing w:after="0" w:line="480" w:lineRule="auto"/>
        <w:ind w:firstLine="720"/>
      </w:pPr>
      <w:r>
        <w:lastRenderedPageBreak/>
        <w:t xml:space="preserve">Yet sometimes this approach will produce groupings that don’t semantically hang together or groupings that are too obviously repetitive. To resolve this issue, researchers will sometimes use </w:t>
      </w:r>
      <w:r w:rsidR="00CE04EE">
        <w:t>w</w:t>
      </w:r>
      <w:r w:rsidR="007650B1">
        <w:t>ord embedding</w:t>
      </w:r>
      <w:r w:rsidR="00CE04EE">
        <w:t xml:space="preserve">, </w:t>
      </w:r>
      <w:r>
        <w:t>a technique for</w:t>
      </w:r>
      <w:r w:rsidR="007340D6">
        <w:t xml:space="preserve"> </w:t>
      </w:r>
      <w:r w:rsidR="00C2476B">
        <w:t>reducing</w:t>
      </w:r>
      <w:r w:rsidR="004F3F9C">
        <w:t xml:space="preserve"> and organizing</w:t>
      </w:r>
      <w:r w:rsidR="00C2476B">
        <w:t xml:space="preserve"> a word matrix</w:t>
      </w:r>
      <w:r w:rsidR="004F3F9C">
        <w:t xml:space="preserve"> based on </w:t>
      </w:r>
      <w:r w:rsidR="00B718F3">
        <w:t>similarities</w:t>
      </w:r>
      <w:r w:rsidR="000D441F">
        <w:t xml:space="preserve"> and dissimilarities</w:t>
      </w:r>
      <w:r w:rsidR="00B718F3">
        <w:t xml:space="preserve"> in </w:t>
      </w:r>
      <w:r w:rsidR="004F3F9C">
        <w:t>semantic</w:t>
      </w:r>
      <w:r w:rsidR="00435BA4">
        <w:t>s,</w:t>
      </w:r>
      <w:r w:rsidR="00B718F3">
        <w:t xml:space="preserve"> syntax</w:t>
      </w:r>
      <w:r w:rsidR="00435BA4">
        <w:t>,</w:t>
      </w:r>
      <w:r w:rsidR="00B718F3">
        <w:t xml:space="preserve"> and part-of-speech</w:t>
      </w:r>
      <w:r>
        <w:t xml:space="preserve"> that are taken from previously-observed data</w:t>
      </w:r>
      <w:r w:rsidR="007340D6">
        <w:t xml:space="preserve">. </w:t>
      </w:r>
      <w:r w:rsidR="00B8482C">
        <w:t>The</w:t>
      </w:r>
      <w:r w:rsidR="00F57BEF">
        <w:t xml:space="preserve"> categories </w:t>
      </w:r>
      <w:r w:rsidR="00B8482C">
        <w:t>taken from large amounts of previously-observed data can be</w:t>
      </w:r>
      <w:r w:rsidR="00F57BEF">
        <w:t xml:space="preserve"> </w:t>
      </w:r>
      <w:r w:rsidR="00E901F5">
        <w:t>more comprehensive</w:t>
      </w:r>
      <w:r w:rsidR="00F57BEF">
        <w:t xml:space="preserve"> as well as more granular than the categories specified by existing dictionaries</w:t>
      </w:r>
      <w:r w:rsidR="00721175">
        <w:t xml:space="preserve"> such as</w:t>
      </w:r>
      <w:r w:rsidR="00F57BEF">
        <w:t xml:space="preserve"> LIWC</w:t>
      </w:r>
      <w:r w:rsidR="00D21B58">
        <w:t>’s sentiments</w:t>
      </w:r>
      <w:r w:rsidR="00F57BEF">
        <w:t xml:space="preserve">. </w:t>
      </w:r>
      <w:r>
        <w:t>Further, in addition to</w:t>
      </w:r>
      <w:r w:rsidR="00D21B58">
        <w:t xml:space="preserve"> training </w:t>
      </w:r>
      <w:r>
        <w:t>embeddings from the existing dataset</w:t>
      </w:r>
      <w:r w:rsidR="00D21B58">
        <w:t>, a researcher can downl</w:t>
      </w:r>
      <w:r w:rsidR="00B074C4">
        <w:t>oad pre-trained layers such as word2v</w:t>
      </w:r>
      <w:r w:rsidR="00D21B58">
        <w:t xml:space="preserve">ec by Google </w:t>
      </w:r>
      <w:r w:rsidR="00AC59CC">
        <w:fldChar w:fldCharType="begin"/>
      </w:r>
      <w:r w:rsidR="00AC59CC">
        <w:instrText xml:space="preserve"> ADDIN EN.CITE &lt;EndNote&gt;&lt;Cite&gt;&lt;Author&gt;Mikolov&lt;/Author&gt;&lt;Year&gt;2013&lt;/Year&gt;&lt;RecNum&gt;497&lt;/RecNum&gt;&lt;DisplayText&gt;(Mikolov et al. 2013)&lt;/DisplayText&gt;&lt;record&gt;&lt;rec-number&gt;497&lt;/rec-number&gt;&lt;foreign-keys&gt;&lt;key app="EN" db-id="eer5fa2t4ttw5ree29qppvfa2xewp95rfvet" timestamp="1503007327"&gt;497&lt;/key&gt;&lt;/foreign-keys&gt;&lt;ref-type name="Web Page"&gt;12&lt;/ref-type&gt;&lt;contributors&gt;&lt;authors&gt;&lt;author&gt;Mikolov, Tomas&lt;/author&gt;&lt;author&gt;Kai Chen&lt;/author&gt;&lt;author&gt;Greg Corrado&lt;/author&gt;&lt;author&gt;Jeffrey Dean&lt;/author&gt;&lt;/authors&gt;&lt;/contributors&gt;&lt;titles&gt;&lt;title&gt;Efficient Estimation of Word Representations in Vector Space&lt;/title&gt;&lt;secondary-title&gt;https://code.google.com/archive/p/word2vec/&lt;/secondary-title&gt;&lt;/titles&gt;&lt;dates&gt;&lt;year&gt;2013&lt;/year&gt;&lt;/dates&gt;&lt;urls&gt;&lt;/urls&gt;&lt;/record&gt;&lt;/Cite&gt;&lt;/EndNote&gt;</w:instrText>
      </w:r>
      <w:r w:rsidR="00AC59CC">
        <w:fldChar w:fldCharType="separate"/>
      </w:r>
      <w:r w:rsidR="00AC59CC">
        <w:rPr>
          <w:noProof/>
        </w:rPr>
        <w:t>(Mikolov et al. 2013)</w:t>
      </w:r>
      <w:r w:rsidR="00AC59CC">
        <w:fldChar w:fldCharType="end"/>
      </w:r>
      <w:r w:rsidR="006C31ED">
        <w:t xml:space="preserve"> </w:t>
      </w:r>
      <w:r w:rsidR="00D21B58">
        <w:t>or GloVe by Stanford University</w:t>
      </w:r>
      <w:r w:rsidR="001F0884">
        <w:t xml:space="preserve"> </w:t>
      </w:r>
      <w:r w:rsidR="00AC59CC">
        <w:fldChar w:fldCharType="begin"/>
      </w:r>
      <w:r w:rsidR="00AC59CC">
        <w:instrText xml:space="preserve"> ADDIN EN.CITE &lt;EndNote&gt;&lt;Cite&gt;&lt;Author&gt;Pennington&lt;/Author&gt;&lt;Year&gt;2014&lt;/Year&gt;&lt;RecNum&gt;498&lt;/RecNum&gt;&lt;DisplayText&gt;(Pennington, Socher, and Manning 2014)&lt;/DisplayText&gt;&lt;record&gt;&lt;rec-number&gt;498&lt;/rec-number&gt;&lt;foreign-keys&gt;&lt;key app="EN" db-id="eer5fa2t4ttw5ree29qppvfa2xewp95rfvet" timestamp="1503007468"&gt;498&lt;/key&gt;&lt;/foreign-keys&gt;&lt;ref-type name="Conference Proceedings"&gt;10&lt;/ref-type&gt;&lt;contributors&gt;&lt;authors&gt;&lt;author&gt;Pennington, Jeffrey&lt;/author&gt;&lt;author&gt;Socher, Richard&lt;/author&gt;&lt;author&gt;Manning, Christopher D&lt;/author&gt;&lt;/authors&gt;&lt;/contributors&gt;&lt;titles&gt;&lt;title&gt;Glove: Global vectors for word representation&lt;/title&gt;&lt;secondary-title&gt;EMNLP&lt;/secondary-title&gt;&lt;/titles&gt;&lt;pages&gt;1532-1543&lt;/pages&gt;&lt;volume&gt;14&lt;/volume&gt;&lt;number&gt;https://nlp.stanford.edu/projects/glove&lt;/number&gt;&lt;dates&gt;&lt;year&gt;2014&lt;/year&gt;&lt;/dates&gt;&lt;urls&gt;&lt;/urls&gt;&lt;/record&gt;&lt;/Cite&gt;&lt;/EndNote&gt;</w:instrText>
      </w:r>
      <w:r w:rsidR="00AC59CC">
        <w:fldChar w:fldCharType="separate"/>
      </w:r>
      <w:r w:rsidR="00AC59CC">
        <w:rPr>
          <w:noProof/>
        </w:rPr>
        <w:t>(Pennington, Socher, and Manning 2014)</w:t>
      </w:r>
      <w:r w:rsidR="00AC59CC">
        <w:fldChar w:fldCharType="end"/>
      </w:r>
      <w:r w:rsidR="00D21B58">
        <w:t xml:space="preserve">. In these cases, the researcher skips the training stage and jumps directly to text analysis. </w:t>
      </w:r>
      <w:r w:rsidR="00F57BEF">
        <w:t xml:space="preserve"> </w:t>
      </w:r>
      <w:r w:rsidR="00E76D13">
        <w:t>T</w:t>
      </w:r>
      <w:r w:rsidR="00BD7B71">
        <w:t>hese packages</w:t>
      </w:r>
      <w:r w:rsidR="00F57BEF">
        <w:t xml:space="preserve"> provide a pre</w:t>
      </w:r>
      <w:r w:rsidR="00BD7B71">
        <w:t>-</w:t>
      </w:r>
      <w:r w:rsidR="00B8482C">
        <w:t>trained embedding structure as well as</w:t>
      </w:r>
      <w:r w:rsidR="00F57BEF">
        <w:t xml:space="preserve"> functions for a researcher to </w:t>
      </w:r>
      <w:r w:rsidR="00E76D13">
        <w:t>customize</w:t>
      </w:r>
      <w:r w:rsidR="00B8482C">
        <w:t xml:space="preserve"> the categories</w:t>
      </w:r>
      <w:r w:rsidR="00E76D13">
        <w:t xml:space="preserve"> </w:t>
      </w:r>
      <w:r w:rsidR="00F57BEF">
        <w:t>depending on the research</w:t>
      </w:r>
      <w:r w:rsidR="00D21B58">
        <w:t xml:space="preserve"> context in question.</w:t>
      </w:r>
      <w:r w:rsidR="00E76D13">
        <w:t xml:space="preserve"> </w:t>
      </w:r>
      <w:r w:rsidR="00B8482C">
        <w:t>As a supplement to LDA, o</w:t>
      </w:r>
      <w:r w:rsidR="000431B8">
        <w:t>nce word embeddings have been learned, they can potentially be reused</w:t>
      </w:r>
      <w:r>
        <w:t>.</w:t>
      </w:r>
    </w:p>
    <w:p w14:paraId="3BFB5B3B" w14:textId="7B95E4CD" w:rsidR="00DE6A3C" w:rsidRDefault="003D0723" w:rsidP="00F40240">
      <w:pPr>
        <w:spacing w:after="0" w:line="480" w:lineRule="auto"/>
        <w:ind w:firstLine="720"/>
      </w:pPr>
      <w:r w:rsidRPr="003E50D6">
        <w:t xml:space="preserve">In </w:t>
      </w:r>
      <w:r>
        <w:t xml:space="preserve">consumer </w:t>
      </w:r>
      <w:r w:rsidR="00CE3E20">
        <w:t>research</w:t>
      </w:r>
      <w:r w:rsidRPr="003E50D6">
        <w:t xml:space="preserve">, </w:t>
      </w:r>
      <w:r w:rsidR="00CE3E20">
        <w:t>LDA</w:t>
      </w:r>
      <w:r>
        <w:t xml:space="preserve"> is useful in determining ambiguous constructs</w:t>
      </w:r>
      <w:r w:rsidR="001B592A">
        <w:t xml:space="preserve"> such as consumer perceptions</w:t>
      </w:r>
      <w:r w:rsidR="00D10327">
        <w:t>, particularly if the corpus is large</w:t>
      </w:r>
      <w:r>
        <w:t xml:space="preserve">. </w:t>
      </w:r>
      <w:r w:rsidR="001B592A">
        <w:t xml:space="preserve">For </w:t>
      </w:r>
      <w:r w:rsidR="005D51F1">
        <w:t>example</w:t>
      </w:r>
      <w:r w:rsidR="001B592A">
        <w:t xml:space="preserve">, </w:t>
      </w:r>
      <w:r w:rsidR="009312E4">
        <w:t>Tirunillai and Tel</w:t>
      </w:r>
      <w:r w:rsidR="00513CA7">
        <w:t>lis (2014</w:t>
      </w:r>
      <w:r w:rsidR="00CE3E20">
        <w:t xml:space="preserve">) </w:t>
      </w:r>
      <w:r w:rsidR="00D10327">
        <w:t xml:space="preserve">analyze 350,000 consumer reviews with </w:t>
      </w:r>
      <w:r w:rsidR="00D4104A">
        <w:t xml:space="preserve">LDA to </w:t>
      </w:r>
      <w:r w:rsidR="00C803C3">
        <w:t>group the co</w:t>
      </w:r>
      <w:r w:rsidR="001B592A">
        <w:t>ntents into product dimens</w:t>
      </w:r>
      <w:r w:rsidR="00B95BC9">
        <w:t>ions that reviewers care about. In the context of</w:t>
      </w:r>
      <w:r w:rsidR="001B592A">
        <w:t xml:space="preserve"> mobile phones,</w:t>
      </w:r>
      <w:r w:rsidR="00B95BC9">
        <w:t xml:space="preserve"> for example, they find that</w:t>
      </w:r>
      <w:r w:rsidR="001B592A">
        <w:t xml:space="preserve"> the dimensions are “portability,” “signal receptivity,” “instability,” “</w:t>
      </w:r>
      <w:r w:rsidR="00E52EA3">
        <w:t>exhaustible</w:t>
      </w:r>
      <w:r w:rsidR="001B592A">
        <w:t>,” “discomfort,” and “secondary features</w:t>
      </w:r>
      <w:r w:rsidR="006958CD">
        <w:t>.</w:t>
      </w:r>
      <w:r w:rsidR="001B592A">
        <w:t>”</w:t>
      </w:r>
      <w:r w:rsidR="006958CD">
        <w:t xml:space="preserve"> </w:t>
      </w:r>
      <w:r w:rsidR="001B592A">
        <w:t>LDA allows Tirunillai and Tellis (2014)</w:t>
      </w:r>
      <w:r w:rsidR="00D87512">
        <w:t xml:space="preserve"> to</w:t>
      </w:r>
      <w:r w:rsidR="001B592A">
        <w:t xml:space="preserve"> </w:t>
      </w:r>
      <w:r w:rsidR="00D4104A">
        <w:t xml:space="preserve">simultaneously </w:t>
      </w:r>
      <w:r w:rsidR="001B592A">
        <w:t>derive product dimensions and review valence by labeling the grouped words as “positive” or “negative” topics</w:t>
      </w:r>
      <w:r w:rsidR="009312E4">
        <w:t xml:space="preserve">. </w:t>
      </w:r>
      <w:r w:rsidR="00A512C5">
        <w:t>The canonical LDA algorithm is a bag-of-word model</w:t>
      </w:r>
      <w:r w:rsidR="00E20072">
        <w:t>, and o</w:t>
      </w:r>
      <w:r w:rsidR="00A512C5">
        <w:t>ne potential area of future research is to relax the LDA assumptions</w:t>
      </w:r>
      <w:r w:rsidR="00CE3E20">
        <w:t xml:space="preserve">. </w:t>
      </w:r>
      <w:r w:rsidR="00E20072">
        <w:t xml:space="preserve">For instance, </w:t>
      </w:r>
      <w:r w:rsidR="00DB097F" w:rsidRPr="00DB097F">
        <w:t>Büschken</w:t>
      </w:r>
      <w:r w:rsidR="00DB097F">
        <w:t xml:space="preserve"> </w:t>
      </w:r>
      <w:r w:rsidR="009312E4">
        <w:t>and Allenby (2016) ex</w:t>
      </w:r>
      <w:r w:rsidR="009A29D4">
        <w:t>tend</w:t>
      </w:r>
      <w:r w:rsidR="009312E4">
        <w:t xml:space="preserve"> the canonical LDA algorithm by identifying not just words, but whole sentences, that belong to the same topic.</w:t>
      </w:r>
      <w:r w:rsidR="009312E4" w:rsidRPr="003E50D6">
        <w:t xml:space="preserve"> </w:t>
      </w:r>
      <w:r w:rsidR="00DE6A3C">
        <w:t xml:space="preserve">If applying this method to study consumer behavior one </w:t>
      </w:r>
      <w:r w:rsidR="00DE6A3C">
        <w:lastRenderedPageBreak/>
        <w:t>could use topic discovery to identify tensions in a brand community or social network which could lead to further theorizations about underlying discourse or logic present in a debate</w:t>
      </w:r>
      <w:r w:rsidR="005D537B">
        <w:t>.</w:t>
      </w:r>
    </w:p>
    <w:p w14:paraId="1C924563" w14:textId="34F44C65" w:rsidR="00DC3FA9" w:rsidRPr="00C82E72" w:rsidRDefault="00DF145B" w:rsidP="00F40240">
      <w:pPr>
        <w:spacing w:after="0" w:line="480" w:lineRule="auto"/>
        <w:ind w:firstLine="720"/>
      </w:pPr>
      <w:r>
        <w:t>I</w:t>
      </w:r>
      <w:r w:rsidR="00615354">
        <w:t>n cases where a researcher wants to consider linguistic elements</w:t>
      </w:r>
      <w:r>
        <w:t xml:space="preserve"> beyond word </w:t>
      </w:r>
      <w:r w:rsidR="00F76B3C">
        <w:t>occurrences</w:t>
      </w:r>
      <w:r w:rsidR="000F574F">
        <w:t xml:space="preserve">, </w:t>
      </w:r>
      <w:r w:rsidR="002A6C70">
        <w:t xml:space="preserve">conceptually simpler </w:t>
      </w:r>
      <w:r w:rsidR="00B157F1">
        <w:t>approaches</w:t>
      </w:r>
      <w:r w:rsidR="002A6C70">
        <w:t xml:space="preserve"> such as </w:t>
      </w:r>
      <w:r w:rsidR="000F574F">
        <w:t>clustering</w:t>
      </w:r>
      <w:r w:rsidR="00615354">
        <w:t xml:space="preserve"> may be more </w:t>
      </w:r>
      <w:r w:rsidR="000C594D">
        <w:t>appropriate</w:t>
      </w:r>
      <w:r w:rsidR="0020205F">
        <w:t xml:space="preserve"> </w:t>
      </w:r>
      <w:r w:rsidR="0020205F">
        <w:fldChar w:fldCharType="begin"/>
      </w:r>
      <w:r w:rsidR="0020205F">
        <w:instrText xml:space="preserve"> ADDIN EN.CITE &lt;EndNote&gt;&lt;Cite&gt;&lt;Author&gt;Lee&lt;/Author&gt;&lt;Year&gt;2011&lt;/Year&gt;&lt;RecNum&gt;283&lt;/RecNum&gt;&lt;DisplayText&gt;(Lee and Bradlow 2011)&lt;/DisplayText&gt;&lt;record&gt;&lt;rec-number&gt;283&lt;/rec-number&gt;&lt;foreign-keys&gt;&lt;key app="EN" db-id="eer5fa2t4ttw5ree29qppvfa2xewp95rfvet" timestamp="1429627392"&gt;283&lt;/key&gt;&lt;/foreign-keys&gt;&lt;ref-type name="Journal Article"&gt;17&lt;/ref-type&gt;&lt;contributors&gt;&lt;authors&gt;&lt;author&gt;Lee, Thomas Y&lt;/author&gt;&lt;author&gt;Bradlow, Eric T&lt;/author&gt;&lt;/authors&gt;&lt;/contributors&gt;&lt;titles&gt;&lt;title&gt;Automated marketing research using online customer reviews&lt;/title&gt;&lt;secondary-title&gt;Journal of Marketing Research&lt;/secondary-title&gt;&lt;/titles&gt;&lt;periodical&gt;&lt;full-title&gt;Journal of Marketing Research&lt;/full-title&gt;&lt;/periodical&gt;&lt;pages&gt;881-894&lt;/pages&gt;&lt;volume&gt;48&lt;/volume&gt;&lt;number&gt;5&lt;/number&gt;&lt;dates&gt;&lt;year&gt;2011&lt;/year&gt;&lt;/dates&gt;&lt;isbn&gt;0022-2437&lt;/isbn&gt;&lt;urls&gt;&lt;/urls&gt;&lt;/record&gt;&lt;/Cite&gt;&lt;/EndNote&gt;</w:instrText>
      </w:r>
      <w:r w:rsidR="0020205F">
        <w:fldChar w:fldCharType="separate"/>
      </w:r>
      <w:r w:rsidR="0020205F">
        <w:rPr>
          <w:noProof/>
        </w:rPr>
        <w:t>(Lee and Bradlow 2011)</w:t>
      </w:r>
      <w:r w:rsidR="0020205F">
        <w:fldChar w:fldCharType="end"/>
      </w:r>
      <w:r w:rsidR="00615354">
        <w:t>.</w:t>
      </w:r>
      <w:r w:rsidR="00B157F1">
        <w:t xml:space="preserve"> </w:t>
      </w:r>
      <w:r w:rsidR="00F76B3C">
        <w:t>In addition to word occurrences, a researcher can first code the presence of syntax or pragmatic characteristics of interest, and then perform analyses such as</w:t>
      </w:r>
      <w:r w:rsidR="000F574F">
        <w:t xml:space="preserve"> </w:t>
      </w:r>
      <w:r w:rsidR="000C594D">
        <w:rPr>
          <w:i/>
        </w:rPr>
        <w:t>k-</w:t>
      </w:r>
      <w:r w:rsidR="00DC1132">
        <w:t>means</w:t>
      </w:r>
      <w:r w:rsidR="00C82E72">
        <w:t xml:space="preserve"> clustering</w:t>
      </w:r>
      <w:r w:rsidR="00F76B3C">
        <w:t>, which</w:t>
      </w:r>
      <w:r w:rsidR="00B157F1">
        <w:t xml:space="preserve"> </w:t>
      </w:r>
      <w:r w:rsidR="00DC1132">
        <w:t>is a method that identifies “clusters”</w:t>
      </w:r>
      <w:r w:rsidR="00000C8F">
        <w:t xml:space="preserve"> of documents by</w:t>
      </w:r>
      <w:r w:rsidR="006558D2">
        <w:t xml:space="preserve"> minimizing the distance between a document and </w:t>
      </w:r>
      <w:r w:rsidR="00644FA2">
        <w:t xml:space="preserve">its neighbors </w:t>
      </w:r>
      <w:r w:rsidR="00F779B4">
        <w:t>in</w:t>
      </w:r>
      <w:r w:rsidR="00644FA2">
        <w:t xml:space="preserve"> the </w:t>
      </w:r>
      <w:r w:rsidR="00F779B4">
        <w:t xml:space="preserve">same </w:t>
      </w:r>
      <w:r w:rsidR="00D87512">
        <w:t xml:space="preserve">cluster. </w:t>
      </w:r>
      <w:r w:rsidR="00D20D44">
        <w:t xml:space="preserve">After </w:t>
      </w:r>
      <w:r w:rsidR="00FC0BA3">
        <w:t>obtaining the clustering results</w:t>
      </w:r>
      <w:r w:rsidR="00D20D44">
        <w:t>, the researcher can then profile each cluster</w:t>
      </w:r>
      <w:r w:rsidR="00C510C9">
        <w:t>,</w:t>
      </w:r>
      <w:r w:rsidR="00067A3F">
        <w:t xml:space="preserve"> examine</w:t>
      </w:r>
      <w:r w:rsidR="00D20D44">
        <w:t xml:space="preserve"> </w:t>
      </w:r>
      <w:r w:rsidR="004E7AFB">
        <w:t>its</w:t>
      </w:r>
      <w:r w:rsidR="00D20D44">
        <w:t xml:space="preserve"> mo</w:t>
      </w:r>
      <w:r w:rsidR="005D537B">
        <w:t>st distinctive characteristics</w:t>
      </w:r>
      <w:r w:rsidR="00C510C9">
        <w:t>,</w:t>
      </w:r>
      <w:r w:rsidR="005D537B">
        <w:t xml:space="preserve"> and further apply theory to explain topic groupings and look for further patterns through abduction </w:t>
      </w:r>
      <w:r w:rsidR="005D537B">
        <w:fldChar w:fldCharType="begin"/>
      </w:r>
      <w:r w:rsidR="005D537B">
        <w:instrText xml:space="preserve"> ADDIN EN.CITE &lt;EndNote&gt;&lt;Cite&gt;&lt;Author&gt;Peirce&lt;/Author&gt;&lt;Year&gt;1957&lt;/Year&gt;&lt;RecNum&gt;818&lt;/RecNum&gt;&lt;DisplayText&gt;(Peirce 1957)&lt;/DisplayText&gt;&lt;record&gt;&lt;rec-number&gt;818&lt;/rec-number&gt;&lt;foreign-keys&gt;&lt;key app="EN" db-id="pxxvzxxvcdwd09e0dznx9vxf0exax0xd0axt" timestamp="1479759257"&gt;818&lt;/key&gt;&lt;/foreign-keys&gt;&lt;ref-type name="Journal Article"&gt;17&lt;/ref-type&gt;&lt;contributors&gt;&lt;authors&gt;&lt;author&gt;Peirce, Charles Sanders&lt;/author&gt;&lt;/authors&gt;&lt;/contributors&gt;&lt;titles&gt;&lt;title&gt;The logic of abduction&lt;/title&gt;&lt;secondary-title&gt;Peirce’s essays in the philosophy of science&lt;/secondary-title&gt;&lt;/titles&gt;&lt;periodical&gt;&lt;full-title&gt;Peirce’s essays in the philosophy of science&lt;/full-title&gt;&lt;/periodical&gt;&lt;dates&gt;&lt;year&gt;1957&lt;/year&gt;&lt;/dates&gt;&lt;urls&gt;&lt;/urls&gt;&lt;/record&gt;&lt;/Cite&gt;&lt;/EndNote&gt;</w:instrText>
      </w:r>
      <w:r w:rsidR="005D537B">
        <w:fldChar w:fldCharType="separate"/>
      </w:r>
      <w:r w:rsidR="005D537B">
        <w:rPr>
          <w:noProof/>
        </w:rPr>
        <w:t>(Peirce 1957)</w:t>
      </w:r>
      <w:r w:rsidR="005D537B">
        <w:fldChar w:fldCharType="end"/>
      </w:r>
      <w:r w:rsidR="005D537B">
        <w:t xml:space="preserve">. </w:t>
      </w:r>
    </w:p>
    <w:p w14:paraId="1D0A7945" w14:textId="6002462D" w:rsidR="002A0310" w:rsidRDefault="006F2C16" w:rsidP="00F40240">
      <w:pPr>
        <w:spacing w:after="0" w:line="480" w:lineRule="auto"/>
        <w:ind w:firstLine="720"/>
      </w:pPr>
      <w:r>
        <w:t>Labeling the topics is the last</w:t>
      </w:r>
      <w:r w:rsidR="00AB3610">
        <w:t xml:space="preserve">, and perhaps the most critical step, </w:t>
      </w:r>
      <w:r w:rsidR="00FC7488">
        <w:t>in topic discovery</w:t>
      </w:r>
      <w:r>
        <w:t xml:space="preserve">. </w:t>
      </w:r>
      <w:r w:rsidR="00FC7488">
        <w:t>It is important to not</w:t>
      </w:r>
      <w:r w:rsidR="00393EBD">
        <w:t>e</w:t>
      </w:r>
      <w:r w:rsidR="00FC7488">
        <w:t xml:space="preserve"> that, despite the increasing availability of big data and machine learning algorithms and tools, the results obtained from these types of </w:t>
      </w:r>
      <w:r w:rsidR="00903525">
        <w:t>discovery model</w:t>
      </w:r>
      <w:r w:rsidR="00FC7488">
        <w:t>s</w:t>
      </w:r>
      <w:r w:rsidR="00903525">
        <w:t xml:space="preserve"> are </w:t>
      </w:r>
      <w:r w:rsidR="00FC7488">
        <w:t xml:space="preserve">simply </w:t>
      </w:r>
      <w:r w:rsidR="00903525">
        <w:t>sets of words</w:t>
      </w:r>
      <w:r w:rsidR="00FC7488">
        <w:t xml:space="preserve"> or documents</w:t>
      </w:r>
      <w:r w:rsidR="00903525">
        <w:t xml:space="preserve"> grouped together to indicate </w:t>
      </w:r>
      <w:r w:rsidR="00E76D13">
        <w:t xml:space="preserve">that </w:t>
      </w:r>
      <w:r w:rsidR="00903525">
        <w:t xml:space="preserve">they constitute a topic. However, what that topic is or represents can only be </w:t>
      </w:r>
      <w:r w:rsidR="00B23C48">
        <w:t xml:space="preserve">determined </w:t>
      </w:r>
      <w:r w:rsidR="00844D67">
        <w:t>by applying theory</w:t>
      </w:r>
      <w:r w:rsidR="00903525">
        <w:t xml:space="preserve"> </w:t>
      </w:r>
      <w:r w:rsidR="002E1919">
        <w:t>and context-specific knowledge</w:t>
      </w:r>
      <w:r w:rsidR="004F6D66">
        <w:t xml:space="preserve"> or expertise</w:t>
      </w:r>
      <w:r w:rsidR="002E1919">
        <w:t xml:space="preserve"> </w:t>
      </w:r>
      <w:r w:rsidR="00B23C48">
        <w:t>when</w:t>
      </w:r>
      <w:r w:rsidR="00903525">
        <w:t xml:space="preserve"> interpreting the results</w:t>
      </w:r>
      <w:r w:rsidR="005A01B6">
        <w:t xml:space="preserve">. </w:t>
      </w:r>
    </w:p>
    <w:p w14:paraId="10398BCE" w14:textId="77777777" w:rsidR="00021130" w:rsidRDefault="00021130" w:rsidP="00F40240">
      <w:pPr>
        <w:spacing w:after="0" w:line="480" w:lineRule="auto"/>
        <w:ind w:firstLine="720"/>
      </w:pPr>
    </w:p>
    <w:p w14:paraId="308CA683" w14:textId="77777777" w:rsidR="00FD4C94" w:rsidRPr="00B54134" w:rsidRDefault="00FD4C94" w:rsidP="00F40240">
      <w:pPr>
        <w:spacing w:after="0" w:line="480" w:lineRule="auto"/>
        <w:outlineLvl w:val="0"/>
        <w:rPr>
          <w:b/>
          <w:spacing w:val="-6"/>
        </w:rPr>
      </w:pPr>
      <w:r w:rsidRPr="00B54134">
        <w:rPr>
          <w:b/>
          <w:spacing w:val="-6"/>
        </w:rPr>
        <w:t>Stage 5: Interpretation and Analysis</w:t>
      </w:r>
    </w:p>
    <w:p w14:paraId="534CA79D" w14:textId="524B2369" w:rsidR="00FD4C94" w:rsidRPr="00441946" w:rsidRDefault="008E76B2" w:rsidP="00F40240">
      <w:pPr>
        <w:spacing w:after="0" w:line="480" w:lineRule="auto"/>
        <w:ind w:firstLine="720"/>
        <w:rPr>
          <w:spacing w:val="-4"/>
          <w:kern w:val="2"/>
        </w:rPr>
      </w:pPr>
      <w:r w:rsidRPr="00441946">
        <w:rPr>
          <w:spacing w:val="-4"/>
          <w:kern w:val="2"/>
        </w:rPr>
        <w:t xml:space="preserve">After </w:t>
      </w:r>
      <w:r w:rsidR="00D87512">
        <w:rPr>
          <w:spacing w:val="-4"/>
          <w:kern w:val="2"/>
        </w:rPr>
        <w:t>operationalizing the constructs through text analysis</w:t>
      </w:r>
      <w:r w:rsidRPr="00441946">
        <w:rPr>
          <w:spacing w:val="-4"/>
          <w:kern w:val="2"/>
        </w:rPr>
        <w:t xml:space="preserve">, the </w:t>
      </w:r>
      <w:r w:rsidR="004C4710" w:rsidRPr="00441946">
        <w:rPr>
          <w:spacing w:val="-4"/>
          <w:kern w:val="2"/>
        </w:rPr>
        <w:t xml:space="preserve">next </w:t>
      </w:r>
      <w:r w:rsidR="0005304A">
        <w:rPr>
          <w:spacing w:val="-4"/>
          <w:kern w:val="2"/>
        </w:rPr>
        <w:t>step</w:t>
      </w:r>
      <w:r w:rsidR="0005304A" w:rsidRPr="00441946">
        <w:rPr>
          <w:spacing w:val="-4"/>
          <w:kern w:val="2"/>
        </w:rPr>
        <w:t xml:space="preserve"> </w:t>
      </w:r>
      <w:r w:rsidR="00D87512">
        <w:rPr>
          <w:spacing w:val="-4"/>
          <w:kern w:val="2"/>
        </w:rPr>
        <w:t>is</w:t>
      </w:r>
      <w:r w:rsidRPr="00441946">
        <w:rPr>
          <w:spacing w:val="-4"/>
          <w:kern w:val="2"/>
        </w:rPr>
        <w:t xml:space="preserve"> </w:t>
      </w:r>
      <w:r w:rsidR="00D87512">
        <w:rPr>
          <w:spacing w:val="-4"/>
          <w:kern w:val="2"/>
        </w:rPr>
        <w:t>to analyze</w:t>
      </w:r>
      <w:r w:rsidR="0005304A">
        <w:rPr>
          <w:spacing w:val="-4"/>
          <w:kern w:val="2"/>
        </w:rPr>
        <w:t xml:space="preserve"> and </w:t>
      </w:r>
      <w:r w:rsidR="00D87512">
        <w:rPr>
          <w:spacing w:val="-4"/>
          <w:kern w:val="2"/>
        </w:rPr>
        <w:t>interpret</w:t>
      </w:r>
      <w:r w:rsidRPr="00441946">
        <w:rPr>
          <w:spacing w:val="-4"/>
          <w:kern w:val="2"/>
        </w:rPr>
        <w:t xml:space="preserve"> the results. There are two distinct phases of analysis: the text analysis itself and the statistical analysis,</w:t>
      </w:r>
      <w:r w:rsidR="006C6208" w:rsidRPr="00441946">
        <w:rPr>
          <w:spacing w:val="-4"/>
          <w:kern w:val="2"/>
        </w:rPr>
        <w:t xml:space="preserve"> already </w:t>
      </w:r>
      <w:r w:rsidRPr="00441946">
        <w:rPr>
          <w:spacing w:val="-4"/>
          <w:kern w:val="2"/>
        </w:rPr>
        <w:t xml:space="preserve">familiar to many researchers. </w:t>
      </w:r>
      <w:r w:rsidR="00E76D13">
        <w:rPr>
          <w:spacing w:val="-4"/>
          <w:kern w:val="2"/>
        </w:rPr>
        <w:t>In t</w:t>
      </w:r>
      <w:r w:rsidR="00DC79F6" w:rsidRPr="00441946">
        <w:rPr>
          <w:spacing w:val="-4"/>
          <w:kern w:val="2"/>
        </w:rPr>
        <w:t>h</w:t>
      </w:r>
      <w:r w:rsidR="00FD4C94" w:rsidRPr="00441946">
        <w:rPr>
          <w:spacing w:val="-4"/>
          <w:kern w:val="2"/>
        </w:rPr>
        <w:t>is section we discuss three common ways of incorpor</w:t>
      </w:r>
      <w:r w:rsidR="001E129D">
        <w:rPr>
          <w:spacing w:val="-4"/>
          <w:kern w:val="2"/>
        </w:rPr>
        <w:t xml:space="preserve">ating the results of text </w:t>
      </w:r>
      <w:r w:rsidR="00FD4C94" w:rsidRPr="00441946">
        <w:rPr>
          <w:spacing w:val="-4"/>
          <w:kern w:val="2"/>
        </w:rPr>
        <w:t>analysis into</w:t>
      </w:r>
      <w:r w:rsidR="00D87512">
        <w:rPr>
          <w:spacing w:val="-4"/>
          <w:kern w:val="2"/>
        </w:rPr>
        <w:t xml:space="preserve"> research design: 1) comparison</w:t>
      </w:r>
      <w:r w:rsidR="00FD4C94" w:rsidRPr="00441946">
        <w:rPr>
          <w:spacing w:val="-4"/>
          <w:kern w:val="2"/>
        </w:rPr>
        <w:t xml:space="preserve"> </w:t>
      </w:r>
      <w:r w:rsidR="00D87512">
        <w:rPr>
          <w:spacing w:val="-4"/>
          <w:kern w:val="2"/>
        </w:rPr>
        <w:t xml:space="preserve">between groups, 2) correlation </w:t>
      </w:r>
      <w:r w:rsidR="00FD4C94" w:rsidRPr="00441946">
        <w:rPr>
          <w:spacing w:val="-4"/>
          <w:kern w:val="2"/>
        </w:rPr>
        <w:t>between textual elements, and 3) prediction</w:t>
      </w:r>
      <w:r w:rsidR="00DC79F6" w:rsidRPr="00441946">
        <w:rPr>
          <w:spacing w:val="-4"/>
          <w:kern w:val="2"/>
        </w:rPr>
        <w:t xml:space="preserve"> of variables outside the text</w:t>
      </w:r>
      <w:r w:rsidR="00FD4C94" w:rsidRPr="00441946">
        <w:rPr>
          <w:spacing w:val="-4"/>
          <w:kern w:val="2"/>
        </w:rPr>
        <w:t>.</w:t>
      </w:r>
    </w:p>
    <w:p w14:paraId="76AC1032" w14:textId="77777777" w:rsidR="002D70C7" w:rsidRPr="00441946" w:rsidRDefault="002D70C7" w:rsidP="00F40240">
      <w:pPr>
        <w:spacing w:after="0" w:line="480" w:lineRule="auto"/>
        <w:outlineLvl w:val="0"/>
        <w:rPr>
          <w:i/>
          <w:spacing w:val="-4"/>
          <w:kern w:val="2"/>
        </w:rPr>
      </w:pPr>
      <w:r w:rsidRPr="00441946">
        <w:rPr>
          <w:i/>
          <w:spacing w:val="-4"/>
          <w:kern w:val="2"/>
        </w:rPr>
        <w:lastRenderedPageBreak/>
        <w:t xml:space="preserve">Comparison </w:t>
      </w:r>
    </w:p>
    <w:p w14:paraId="41F654A9" w14:textId="3197A63B" w:rsidR="002D70C7" w:rsidRPr="00441946" w:rsidRDefault="002D70C7" w:rsidP="00F40240">
      <w:pPr>
        <w:spacing w:after="0" w:line="480" w:lineRule="auto"/>
        <w:ind w:firstLine="720"/>
        <w:rPr>
          <w:spacing w:val="-4"/>
          <w:kern w:val="2"/>
        </w:rPr>
      </w:pPr>
      <w:r w:rsidRPr="00441946">
        <w:rPr>
          <w:spacing w:val="-4"/>
          <w:kern w:val="2"/>
        </w:rPr>
        <w:t>Comparison is the most common research design amongst articles that use text analysis in the social sciences, and is particularly compatible with top-down, dictionary-based techniques</w:t>
      </w:r>
      <w:r w:rsidR="001E129D">
        <w:rPr>
          <w:spacing w:val="-4"/>
          <w:kern w:val="2"/>
        </w:rPr>
        <w:t xml:space="preserve"> (see appendix</w:t>
      </w:r>
      <w:r w:rsidR="0084529C">
        <w:rPr>
          <w:spacing w:val="-4"/>
          <w:kern w:val="2"/>
        </w:rPr>
        <w:t>)</w:t>
      </w:r>
      <w:r w:rsidRPr="00441946">
        <w:rPr>
          <w:spacing w:val="-4"/>
          <w:kern w:val="2"/>
        </w:rPr>
        <w:t>.  Comparing between groups or over time is useful for answering research questions that relate directly to the theoretical construct of interest.  That is, some set of text is used to represent the construct and then comparisons are made to assess statistically meaningful differences between texts. For example, Kacewicz (2014) et al</w:t>
      </w:r>
      <w:r w:rsidR="00C06479">
        <w:rPr>
          <w:spacing w:val="-4"/>
          <w:kern w:val="2"/>
        </w:rPr>
        <w:t>.</w:t>
      </w:r>
      <w:r w:rsidRPr="00441946">
        <w:rPr>
          <w:spacing w:val="-4"/>
          <w:kern w:val="2"/>
        </w:rPr>
        <w:t xml:space="preserve"> compare the speech of high power versus low power individuals (manipulated rather than measured), finding that high power people use fewer personal pronouns (“I”). Investigating the impact of religiosity, Ritter et al</w:t>
      </w:r>
      <w:r w:rsidR="002837FF">
        <w:rPr>
          <w:spacing w:val="-4"/>
          <w:kern w:val="2"/>
        </w:rPr>
        <w:t>.</w:t>
      </w:r>
      <w:r w:rsidRPr="00441946">
        <w:rPr>
          <w:spacing w:val="-4"/>
          <w:kern w:val="2"/>
        </w:rPr>
        <w:t xml:space="preserve"> (2013) compare Christians to </w:t>
      </w:r>
      <w:r w:rsidR="002837FF">
        <w:rPr>
          <w:spacing w:val="-4"/>
          <w:kern w:val="2"/>
        </w:rPr>
        <w:t>a</w:t>
      </w:r>
      <w:r w:rsidR="002837FF" w:rsidRPr="00441946">
        <w:rPr>
          <w:spacing w:val="-4"/>
          <w:kern w:val="2"/>
        </w:rPr>
        <w:t>theists</w:t>
      </w:r>
      <w:r w:rsidRPr="00441946">
        <w:rPr>
          <w:spacing w:val="-4"/>
          <w:kern w:val="2"/>
        </w:rPr>
        <w:t>, finding that Christians express more positive emotion words than atheists, which the authors attribute</w:t>
      </w:r>
      <w:r w:rsidR="00E848F3" w:rsidRPr="00441946">
        <w:rPr>
          <w:spacing w:val="-4"/>
          <w:kern w:val="2"/>
        </w:rPr>
        <w:t xml:space="preserve"> to a different thinking style. </w:t>
      </w:r>
      <w:r w:rsidR="001E129D" w:rsidRPr="00441946">
        <w:rPr>
          <w:spacing w:val="-4"/>
          <w:kern w:val="2"/>
        </w:rPr>
        <w:t>Holoein and Fiske (2014) compare the word use of people who were told to be warm versus people who were told to appear competent, finding a compensatory relationship whereby people wanting to appear warm also select words that reflect low competence.</w:t>
      </w:r>
    </w:p>
    <w:p w14:paraId="7553195D" w14:textId="6904E803" w:rsidR="002D70C7" w:rsidRPr="00441946" w:rsidRDefault="002D70C7" w:rsidP="00F40240">
      <w:pPr>
        <w:spacing w:after="0" w:line="480" w:lineRule="auto"/>
        <w:ind w:firstLine="720"/>
        <w:rPr>
          <w:spacing w:val="-4"/>
          <w:kern w:val="2"/>
        </w:rPr>
      </w:pPr>
      <w:r w:rsidRPr="00441946">
        <w:rPr>
          <w:spacing w:val="-4"/>
          <w:kern w:val="2"/>
        </w:rPr>
        <w:t>Other studies use message type rather than source to represent the construct and thus as the unit of comparison. Bazarova and colleagues (2012), for example, compare public to private Facebook messages to understand differences in the style of public to private communication. One can also compare observed frequency in a dataset to a large corpus such as the standard Corpus of Ameri</w:t>
      </w:r>
      <w:r w:rsidR="009F4A28">
        <w:rPr>
          <w:spacing w:val="-4"/>
          <w:kern w:val="2"/>
        </w:rPr>
        <w:t>can English or the Brown Corpus</w:t>
      </w:r>
      <w:r w:rsidRPr="00441946">
        <w:rPr>
          <w:spacing w:val="-4"/>
          <w:kern w:val="2"/>
        </w:rPr>
        <w:t xml:space="preserve"> </w:t>
      </w:r>
      <w:r w:rsidRPr="00441946">
        <w:rPr>
          <w:spacing w:val="-4"/>
          <w:kern w:val="2"/>
        </w:rPr>
        <w:fldChar w:fldCharType="begin">
          <w:fldData xml:space="preserve">PEVuZE5vdGU+PENpdGU+PEF1dGhvcj5Qb2xsYWNoPC9BdXRob3I+PFllYXI+MjAxMjwvWWVhcj48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</w:fldData>
        </w:fldChar>
      </w:r>
      <w:r w:rsidR="009338B4">
        <w:rPr>
          <w:spacing w:val="-4"/>
          <w:kern w:val="2"/>
        </w:rPr>
        <w:instrText xml:space="preserve"> ADDIN EN.CITE </w:instrText>
      </w:r>
      <w:r w:rsidR="009338B4">
        <w:rPr>
          <w:spacing w:val="-4"/>
          <w:kern w:val="2"/>
        </w:rPr>
        <w:fldChar w:fldCharType="begin">
          <w:fldData xml:space="preserve">PEVuZE5vdGU+PENpdGU+PEF1dGhvcj5Qb2xsYWNoPC9BdXRob3I+PFllYXI+MjAxMjwvWWVhcj48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</w:fldData>
        </w:fldChar>
      </w:r>
      <w:r w:rsidR="009338B4">
        <w:rPr>
          <w:spacing w:val="-4"/>
          <w:kern w:val="2"/>
        </w:rPr>
        <w:instrText xml:space="preserve"> ADDIN EN.CITE.DATA </w:instrText>
      </w:r>
      <w:r w:rsidR="009338B4">
        <w:rPr>
          <w:spacing w:val="-4"/>
          <w:kern w:val="2"/>
        </w:rPr>
      </w:r>
      <w:r w:rsidR="009338B4">
        <w:rPr>
          <w:spacing w:val="-4"/>
          <w:kern w:val="2"/>
        </w:rPr>
        <w:fldChar w:fldCharType="end"/>
      </w:r>
      <w:r w:rsidRPr="00441946">
        <w:rPr>
          <w:spacing w:val="-4"/>
          <w:kern w:val="2"/>
        </w:rPr>
      </w:r>
      <w:r w:rsidRPr="00441946">
        <w:rPr>
          <w:spacing w:val="-4"/>
          <w:kern w:val="2"/>
        </w:rPr>
        <w:fldChar w:fldCharType="separate"/>
      </w:r>
      <w:r w:rsidR="009338B4">
        <w:rPr>
          <w:noProof/>
          <w:spacing w:val="-4"/>
          <w:kern w:val="2"/>
        </w:rPr>
        <w:t>(Conrad 2002; Neuman et al. 2012; Pollach 2012; Wood and Kroger 2000)</w:t>
      </w:r>
      <w:r w:rsidRPr="00441946">
        <w:rPr>
          <w:spacing w:val="-4"/>
          <w:kern w:val="2"/>
        </w:rPr>
        <w:fldChar w:fldCharType="end"/>
      </w:r>
      <w:r w:rsidRPr="00441946">
        <w:rPr>
          <w:spacing w:val="-4"/>
          <w:kern w:val="2"/>
        </w:rPr>
        <w:t>. In this way, researchers can assess if frequencies are higher than ‘typical’ usage in English, not just relative to other conditions in their own text.</w:t>
      </w:r>
    </w:p>
    <w:p w14:paraId="1000EE5D" w14:textId="279A55AD" w:rsidR="002D70C7" w:rsidRPr="00043917" w:rsidRDefault="002D70C7" w:rsidP="00F40240">
      <w:pPr>
        <w:spacing w:after="0" w:line="480" w:lineRule="auto"/>
        <w:ind w:firstLine="720"/>
        <w:rPr>
          <w:spacing w:val="-4"/>
          <w:kern w:val="2"/>
        </w:rPr>
      </w:pPr>
      <w:r w:rsidRPr="00441946">
        <w:rPr>
          <w:spacing w:val="-4"/>
          <w:kern w:val="2"/>
        </w:rPr>
        <w:t>Comparisons over</w:t>
      </w:r>
      <w:r w:rsidR="00E76D13">
        <w:rPr>
          <w:spacing w:val="-4"/>
          <w:kern w:val="2"/>
        </w:rPr>
        <w:t xml:space="preserve"> space and</w:t>
      </w:r>
      <w:r w:rsidRPr="00441946">
        <w:rPr>
          <w:spacing w:val="-4"/>
          <w:kern w:val="2"/>
        </w:rPr>
        <w:t xml:space="preserve"> time are also common and valuable for assessing how a construct can change in magnitude based on some external variable. In contrast to group comparisons, these studies tend to focus on semantic aspects over pragmatic of syntactic ones. For example, Dore et al</w:t>
      </w:r>
      <w:r w:rsidR="002837FF">
        <w:rPr>
          <w:spacing w:val="-4"/>
          <w:kern w:val="2"/>
        </w:rPr>
        <w:t>.</w:t>
      </w:r>
      <w:r w:rsidRPr="00441946">
        <w:rPr>
          <w:spacing w:val="-4"/>
          <w:kern w:val="2"/>
        </w:rPr>
        <w:t xml:space="preserve"> (2015) trace changes in emotional language following</w:t>
      </w:r>
      <w:r w:rsidR="00F5073A">
        <w:rPr>
          <w:spacing w:val="-4"/>
          <w:kern w:val="2"/>
        </w:rPr>
        <w:t xml:space="preserve"> the</w:t>
      </w:r>
      <w:r w:rsidRPr="00441946">
        <w:rPr>
          <w:spacing w:val="-4"/>
          <w:kern w:val="2"/>
        </w:rPr>
        <w:t xml:space="preserve"> </w:t>
      </w:r>
      <w:r w:rsidR="00F5073A" w:rsidRPr="00F5073A">
        <w:rPr>
          <w:spacing w:val="-4"/>
          <w:kern w:val="2"/>
        </w:rPr>
        <w:t xml:space="preserve">Sandy Hook School </w:t>
      </w:r>
      <w:r w:rsidR="00F5073A" w:rsidRPr="00F5073A">
        <w:rPr>
          <w:spacing w:val="-4"/>
          <w:kern w:val="2"/>
        </w:rPr>
        <w:lastRenderedPageBreak/>
        <w:t>shooting</w:t>
      </w:r>
      <w:r w:rsidRPr="00441946">
        <w:rPr>
          <w:spacing w:val="-4"/>
          <w:kern w:val="2"/>
        </w:rPr>
        <w:t>, finding that emotion words like sadness decreased with spatial and physical distance while anxiety increased according to distance.</w:t>
      </w:r>
      <w:r w:rsidR="00E76D13">
        <w:rPr>
          <w:spacing w:val="-4"/>
          <w:kern w:val="2"/>
        </w:rPr>
        <w:t xml:space="preserve"> Comparing different periods of regulation, Humphreys (2010) shows how discourse changes over time as the consumer practice of casino gambling becomes legitimate.</w:t>
      </w:r>
    </w:p>
    <w:p w14:paraId="21D96B04" w14:textId="2CBD060D" w:rsidR="002D70C7" w:rsidRDefault="00C345EB" w:rsidP="0022646E">
      <w:pPr>
        <w:spacing w:after="0" w:line="480" w:lineRule="auto"/>
        <w:ind w:firstLine="720"/>
        <w:rPr>
          <w:spacing w:val="-4"/>
          <w:kern w:val="2"/>
        </w:rPr>
      </w:pPr>
      <w:r w:rsidRPr="00043917">
        <w:rPr>
          <w:i/>
          <w:spacing w:val="-4"/>
          <w:kern w:val="2"/>
        </w:rPr>
        <w:t>Issues with Comparison</w:t>
      </w:r>
      <w:r w:rsidR="0022646E">
        <w:rPr>
          <w:i/>
          <w:spacing w:val="-4"/>
          <w:kern w:val="2"/>
        </w:rPr>
        <w:t xml:space="preserve">. </w:t>
      </w:r>
      <w:r w:rsidR="00945321">
        <w:t>Because</w:t>
      </w:r>
      <w:r w:rsidR="00042EEE">
        <w:t xml:space="preserve"> word </w:t>
      </w:r>
      <w:r w:rsidR="00367247">
        <w:t xml:space="preserve">frequency matrices can </w:t>
      </w:r>
      <w:r w:rsidR="00945321">
        <w:t>contain a lot of zeroes (</w:t>
      </w:r>
      <w:r w:rsidR="00367247">
        <w:t xml:space="preserve">i.e. </w:t>
      </w:r>
      <w:r w:rsidR="00007242">
        <w:t xml:space="preserve">each </w:t>
      </w:r>
      <w:r w:rsidR="00367247">
        <w:t xml:space="preserve">document may only contain </w:t>
      </w:r>
      <w:r w:rsidR="00E225F0">
        <w:t>a few instances of a</w:t>
      </w:r>
      <w:r w:rsidR="00007242">
        <w:t xml:space="preserve"> keyword</w:t>
      </w:r>
      <w:r w:rsidR="00945321">
        <w:t>)</w:t>
      </w:r>
      <w:r w:rsidR="00367247">
        <w:t xml:space="preserve">, researchers should </w:t>
      </w:r>
      <w:r w:rsidR="00007242">
        <w:t>use</w:t>
      </w:r>
      <w:r w:rsidR="00367247">
        <w:t xml:space="preserve"> caution when making comparisons between word frequencies of different groups.</w:t>
      </w:r>
      <w:r w:rsidR="00007242">
        <w:t xml:space="preserve"> In particular, the lack of normally distributed data </w:t>
      </w:r>
      <w:r w:rsidR="00B717A9">
        <w:t>violate</w:t>
      </w:r>
      <w:r w:rsidR="00DC5FF6">
        <w:t>s the</w:t>
      </w:r>
      <w:r w:rsidR="00007242">
        <w:t xml:space="preserve"> assumptions for tests like ANOVA</w:t>
      </w:r>
      <w:r w:rsidR="00B717A9">
        <w:t>,</w:t>
      </w:r>
      <w:r w:rsidR="00007242">
        <w:t xml:space="preserve"> and </w:t>
      </w:r>
      <w:r w:rsidR="00B717A9">
        <w:t>s</w:t>
      </w:r>
      <w:r w:rsidR="00B717A9">
        <w:rPr>
          <w:spacing w:val="-4"/>
          <w:kern w:val="2"/>
        </w:rPr>
        <w:t>imple comparative methods like Pearson’s Chi-squared tests and z-score tests might yield biased results. A</w:t>
      </w:r>
      <w:r w:rsidR="00007242">
        <w:t>lternative comparative measures</w:t>
      </w:r>
      <w:r w:rsidR="00B717A9">
        <w:t xml:space="preserve"> such as </w:t>
      </w:r>
      <w:r w:rsidR="00B717A9">
        <w:rPr>
          <w:spacing w:val="-4"/>
          <w:kern w:val="2"/>
        </w:rPr>
        <w:t>likelihood methods or linear regression</w:t>
      </w:r>
      <w:r w:rsidR="00007242">
        <w:t xml:space="preserve"> </w:t>
      </w:r>
      <w:r w:rsidR="00B717A9">
        <w:t>may be more appropriate</w:t>
      </w:r>
      <w:r w:rsidR="00BB0C6E">
        <w:rPr>
          <w:spacing w:val="-4"/>
          <w:kern w:val="2"/>
        </w:rPr>
        <w:t xml:space="preserve"> (Dunning 1993).</w:t>
      </w:r>
      <w:r w:rsidR="00DE5CBB">
        <w:rPr>
          <w:spacing w:val="-4"/>
          <w:kern w:val="2"/>
        </w:rPr>
        <w:t xml:space="preserve"> </w:t>
      </w:r>
      <w:r w:rsidR="008C29A4">
        <w:rPr>
          <w:spacing w:val="-4"/>
          <w:kern w:val="2"/>
        </w:rPr>
        <w:t xml:space="preserve">Another alternative is using non-parametric tests that </w:t>
      </w:r>
      <w:r w:rsidR="00B717A9">
        <w:rPr>
          <w:spacing w:val="-4"/>
          <w:kern w:val="2"/>
        </w:rPr>
        <w:t xml:space="preserve">do not </w:t>
      </w:r>
      <w:r w:rsidR="008C29A4">
        <w:rPr>
          <w:spacing w:val="-4"/>
          <w:kern w:val="2"/>
        </w:rPr>
        <w:t xml:space="preserve">rely on the normality assumption. </w:t>
      </w:r>
      <w:r w:rsidR="000F7CD5">
        <w:rPr>
          <w:spacing w:val="-4"/>
          <w:kern w:val="2"/>
        </w:rPr>
        <w:t>For instance, the</w:t>
      </w:r>
      <w:r w:rsidR="00F06B51">
        <w:rPr>
          <w:spacing w:val="-4"/>
          <w:kern w:val="2"/>
        </w:rPr>
        <w:t xml:space="preserve"> non-parametric equivalent of a</w:t>
      </w:r>
      <w:r w:rsidR="000F7CD5">
        <w:rPr>
          <w:spacing w:val="-4"/>
          <w:kern w:val="2"/>
        </w:rPr>
        <w:t xml:space="preserve"> one-way analysis of variance (ANOVA) is the Kruskal-Wallis test</w:t>
      </w:r>
      <w:r w:rsidR="00E76D13">
        <w:rPr>
          <w:spacing w:val="-4"/>
          <w:kern w:val="2"/>
        </w:rPr>
        <w:t xml:space="preserve">, </w:t>
      </w:r>
      <w:r w:rsidR="009319BA">
        <w:rPr>
          <w:spacing w:val="-4"/>
          <w:kern w:val="2"/>
        </w:rPr>
        <w:t>whose test statistic is based on</w:t>
      </w:r>
      <w:r w:rsidR="00E76D13">
        <w:rPr>
          <w:spacing w:val="-4"/>
          <w:kern w:val="2"/>
        </w:rPr>
        <w:t xml:space="preserve"> ordered rankings rather than means</w:t>
      </w:r>
      <w:r w:rsidR="000F7CD5">
        <w:rPr>
          <w:spacing w:val="-4"/>
          <w:kern w:val="2"/>
        </w:rPr>
        <w:t>.</w:t>
      </w:r>
    </w:p>
    <w:p w14:paraId="37A9816A" w14:textId="1E847EA9" w:rsidR="00DE5CBB" w:rsidRDefault="00E225F0" w:rsidP="00F40240">
      <w:pPr>
        <w:spacing w:after="0" w:line="480" w:lineRule="auto"/>
        <w:ind w:firstLine="720"/>
        <w:rPr>
          <w:spacing w:val="-4"/>
          <w:kern w:val="2"/>
        </w:rPr>
      </w:pPr>
      <w:r>
        <w:t>M</w:t>
      </w:r>
      <w:r>
        <w:rPr>
          <w:spacing w:val="-4"/>
          <w:kern w:val="2"/>
        </w:rPr>
        <w:t xml:space="preserve">any text analysis algorithms take word counts or </w:t>
      </w:r>
      <w:r w:rsidR="00042EEE">
        <w:rPr>
          <w:spacing w:val="-4"/>
          <w:kern w:val="2"/>
        </w:rPr>
        <w:t>the</w:t>
      </w:r>
      <w:r w:rsidR="00BF0576">
        <w:rPr>
          <w:spacing w:val="-4"/>
          <w:kern w:val="2"/>
        </w:rPr>
        <w:t xml:space="preserve"> </w:t>
      </w:r>
      <w:r>
        <w:rPr>
          <w:spacing w:val="-4"/>
          <w:kern w:val="2"/>
        </w:rPr>
        <w:t>“term-frequency” (</w:t>
      </w:r>
      <w:r w:rsidRPr="00007242">
        <w:rPr>
          <w:i/>
          <w:spacing w:val="-4"/>
          <w:kern w:val="2"/>
        </w:rPr>
        <w:t>tf</w:t>
      </w:r>
      <w:r>
        <w:rPr>
          <w:spacing w:val="-4"/>
          <w:kern w:val="2"/>
        </w:rPr>
        <w:t>) matrix as an input, bu</w:t>
      </w:r>
      <w:r w:rsidR="008C35DC">
        <w:rPr>
          <w:spacing w:val="-4"/>
          <w:kern w:val="2"/>
        </w:rPr>
        <w:t>t because word frequencies do not</w:t>
      </w:r>
      <w:r>
        <w:rPr>
          <w:spacing w:val="-4"/>
          <w:kern w:val="2"/>
        </w:rPr>
        <w:t xml:space="preserve"> follow a normal </w:t>
      </w:r>
      <w:r w:rsidR="00A114FC">
        <w:rPr>
          <w:spacing w:val="-4"/>
          <w:kern w:val="2"/>
        </w:rPr>
        <w:t>distribution</w:t>
      </w:r>
      <w:r>
        <w:rPr>
          <w:spacing w:val="-4"/>
          <w:kern w:val="2"/>
        </w:rPr>
        <w:t xml:space="preserve"> </w:t>
      </w:r>
      <w:r w:rsidR="00A114FC">
        <w:rPr>
          <w:spacing w:val="-4"/>
          <w:kern w:val="2"/>
        </w:rPr>
        <w:fldChar w:fldCharType="begin"/>
      </w:r>
      <w:r w:rsidR="00766A74">
        <w:rPr>
          <w:spacing w:val="-4"/>
          <w:kern w:val="2"/>
        </w:rPr>
        <w:instrText xml:space="preserve"> ADDIN EN.CITE &lt;EndNote&gt;&lt;Cite&gt;&lt;Author&gt;Zipf&lt;/Author&gt;&lt;Year&gt;1932&lt;/Year&gt;&lt;RecNum&gt;299&lt;/RecNum&gt;&lt;DisplayText&gt;(Zipf 1932)&lt;/DisplayText&gt;&lt;record&gt;&lt;rec-number&gt;299&lt;/rec-number&gt;&lt;foreign-keys&gt;&lt;key app="EN" db-id="eer5fa2t4ttw5ree29qppvfa2xewp95rfvet" timestamp="1429812487"&gt;299&lt;/key&gt;&lt;/foreign-keys&gt;&lt;ref-type name="Journal Article"&gt;17&lt;/ref-type&gt;&lt;contributors&gt;&lt;authors&gt;&lt;author&gt;Zipf, George Kingsley&lt;/author&gt;&lt;/authors&gt;&lt;/contributors&gt;&lt;titles&gt;&lt;title&gt;Selected studies of the principle of relative frequency in language&lt;/title&gt;&lt;/titles&gt;&lt;dates&gt;&lt;year&gt;1932&lt;/year&gt;&lt;/dates&gt;&lt;urls&gt;&lt;/urls&gt;&lt;/record&gt;&lt;/Cite&gt;&lt;/EndNote&gt;</w:instrText>
      </w:r>
      <w:r w:rsidR="00A114FC">
        <w:rPr>
          <w:spacing w:val="-4"/>
          <w:kern w:val="2"/>
        </w:rPr>
        <w:fldChar w:fldCharType="separate"/>
      </w:r>
      <w:r w:rsidR="00A114FC">
        <w:rPr>
          <w:noProof/>
          <w:spacing w:val="-4"/>
          <w:kern w:val="2"/>
        </w:rPr>
        <w:t>(Zipf 1932)</w:t>
      </w:r>
      <w:r w:rsidR="00A114FC">
        <w:rPr>
          <w:spacing w:val="-4"/>
          <w:kern w:val="2"/>
        </w:rPr>
        <w:fldChar w:fldCharType="end"/>
      </w:r>
      <w:r>
        <w:rPr>
          <w:spacing w:val="-4"/>
          <w:kern w:val="2"/>
        </w:rPr>
        <w:t xml:space="preserve">, many researchers </w:t>
      </w:r>
      <w:r w:rsidR="00DE5CBB">
        <w:rPr>
          <w:spacing w:val="-4"/>
          <w:kern w:val="2"/>
        </w:rPr>
        <w:t>transform the data</w:t>
      </w:r>
      <w:r>
        <w:rPr>
          <w:spacing w:val="-4"/>
          <w:kern w:val="2"/>
        </w:rPr>
        <w:t xml:space="preserve"> prior to statistical </w:t>
      </w:r>
      <w:r w:rsidR="00A114FC">
        <w:rPr>
          <w:spacing w:val="-4"/>
          <w:kern w:val="2"/>
        </w:rPr>
        <w:t>analysis</w:t>
      </w:r>
      <w:r w:rsidR="00DE5CBB">
        <w:rPr>
          <w:spacing w:val="-4"/>
          <w:kern w:val="2"/>
        </w:rPr>
        <w:t xml:space="preserve">. </w:t>
      </w:r>
      <w:r w:rsidR="0065091D">
        <w:rPr>
          <w:spacing w:val="-4"/>
          <w:kern w:val="2"/>
        </w:rPr>
        <w:t>Transformation is especially helpful in comparison</w:t>
      </w:r>
      <w:r w:rsidR="00A114FC">
        <w:rPr>
          <w:spacing w:val="-4"/>
          <w:kern w:val="2"/>
        </w:rPr>
        <w:t xml:space="preserve"> </w:t>
      </w:r>
      <w:r w:rsidR="0065091D">
        <w:rPr>
          <w:spacing w:val="-4"/>
          <w:kern w:val="2"/>
        </w:rPr>
        <w:t xml:space="preserve">because </w:t>
      </w:r>
      <w:r w:rsidR="00A114FC">
        <w:rPr>
          <w:spacing w:val="-4"/>
          <w:kern w:val="2"/>
        </w:rPr>
        <w:t xml:space="preserve">often </w:t>
      </w:r>
      <w:r w:rsidR="0065091D">
        <w:rPr>
          <w:spacing w:val="-4"/>
          <w:kern w:val="2"/>
        </w:rPr>
        <w:t xml:space="preserve">the goal is to compare </w:t>
      </w:r>
      <w:r w:rsidR="00A114FC">
        <w:rPr>
          <w:spacing w:val="-4"/>
          <w:kern w:val="2"/>
        </w:rPr>
        <w:t>ordinally</w:t>
      </w:r>
      <w:r w:rsidR="0065091D">
        <w:rPr>
          <w:spacing w:val="-4"/>
          <w:kern w:val="2"/>
        </w:rPr>
        <w:t xml:space="preserve">, as opposed to </w:t>
      </w:r>
      <w:r w:rsidR="00A114FC">
        <w:rPr>
          <w:spacing w:val="-4"/>
          <w:kern w:val="2"/>
        </w:rPr>
        <w:t>numerically</w:t>
      </w:r>
      <w:r w:rsidR="00042EEE">
        <w:rPr>
          <w:spacing w:val="-4"/>
          <w:kern w:val="2"/>
        </w:rPr>
        <w:t xml:space="preserve"> (e.g.</w:t>
      </w:r>
      <w:r w:rsidR="00A114FC">
        <w:rPr>
          <w:spacing w:val="-4"/>
          <w:kern w:val="2"/>
        </w:rPr>
        <w:t xml:space="preserve"> </w:t>
      </w:r>
      <w:r w:rsidR="00EE0D1C">
        <w:rPr>
          <w:spacing w:val="-4"/>
          <w:kern w:val="2"/>
        </w:rPr>
        <w:t xml:space="preserve">document </w:t>
      </w:r>
      <w:r w:rsidR="0065091D">
        <w:rPr>
          <w:spacing w:val="-4"/>
          <w:kern w:val="2"/>
        </w:rPr>
        <w:t>A contain</w:t>
      </w:r>
      <w:r w:rsidR="00EE0D1C">
        <w:rPr>
          <w:spacing w:val="-4"/>
          <w:kern w:val="2"/>
        </w:rPr>
        <w:t>s</w:t>
      </w:r>
      <w:r w:rsidR="0065091D">
        <w:rPr>
          <w:spacing w:val="-4"/>
          <w:kern w:val="2"/>
        </w:rPr>
        <w:t xml:space="preserve"> more pronouns than document B</w:t>
      </w:r>
      <w:r w:rsidR="00042EEE">
        <w:rPr>
          <w:spacing w:val="-4"/>
          <w:kern w:val="2"/>
        </w:rPr>
        <w:t>)</w:t>
      </w:r>
      <w:r w:rsidR="0065091D">
        <w:rPr>
          <w:spacing w:val="-4"/>
          <w:kern w:val="2"/>
        </w:rPr>
        <w:t xml:space="preserve">. </w:t>
      </w:r>
      <w:r w:rsidR="0093291B">
        <w:rPr>
          <w:spacing w:val="-4"/>
          <w:kern w:val="2"/>
        </w:rPr>
        <w:t>Typically, a Box-Cox transformation</w:t>
      </w:r>
      <w:r w:rsidR="006706AE">
        <w:rPr>
          <w:spacing w:val="-4"/>
          <w:kern w:val="2"/>
        </w:rPr>
        <w:t>, which is a general class of</w:t>
      </w:r>
      <w:r w:rsidR="00152B06">
        <w:rPr>
          <w:spacing w:val="-4"/>
          <w:kern w:val="2"/>
        </w:rPr>
        <w:t xml:space="preserve"> power</w:t>
      </w:r>
      <w:r w:rsidR="005303C7">
        <w:rPr>
          <w:spacing w:val="-4"/>
          <w:kern w:val="2"/>
        </w:rPr>
        <w:t>-based</w:t>
      </w:r>
      <w:r w:rsidR="006706AE">
        <w:rPr>
          <w:spacing w:val="-4"/>
          <w:kern w:val="2"/>
        </w:rPr>
        <w:t xml:space="preserve"> transform</w:t>
      </w:r>
      <w:r w:rsidR="00B717A9">
        <w:rPr>
          <w:spacing w:val="-4"/>
          <w:kern w:val="2"/>
        </w:rPr>
        <w:t>ation</w:t>
      </w:r>
      <w:r w:rsidR="006706AE">
        <w:rPr>
          <w:spacing w:val="-4"/>
          <w:kern w:val="2"/>
        </w:rPr>
        <w:t xml:space="preserve"> function </w:t>
      </w:r>
      <w:r w:rsidR="00B717A9">
        <w:rPr>
          <w:spacing w:val="-4"/>
          <w:kern w:val="2"/>
        </w:rPr>
        <w:t>(</w:t>
      </w:r>
      <w:r w:rsidR="006706AE">
        <w:rPr>
          <w:spacing w:val="-4"/>
          <w:kern w:val="2"/>
        </w:rPr>
        <w:t xml:space="preserve"> </w:t>
      </w:r>
      <m:oMath>
        <m:sSup>
          <m:sSupPr>
            <m:ctrlPr>
              <w:rPr>
                <w:rFonts w:ascii="Cambria Math" w:hAnsi="Cambria Math"/>
                <w:i/>
                <w:spacing w:val="-4"/>
                <w:kern w:val="2"/>
              </w:rPr>
            </m:ctrlPr>
          </m:sSupPr>
          <m:e>
            <m:r>
              <w:rPr>
                <w:rFonts w:ascii="Cambria Math" w:hAnsi="Cambria Math"/>
                <w:spacing w:val="-4"/>
                <w:kern w:val="2"/>
              </w:rPr>
              <m:t>x</m:t>
            </m:r>
          </m:e>
          <m:sup>
            <m:r>
              <w:rPr>
                <w:rFonts w:ascii="Cambria Math" w:hAnsi="Cambria Math"/>
                <w:spacing w:val="-4"/>
                <w:kern w:val="2"/>
              </w:rPr>
              <m:t>'</m:t>
            </m:r>
          </m:sup>
        </m:sSup>
        <m:r>
          <w:rPr>
            <w:rFonts w:ascii="Cambria Math" w:hAnsi="Cambria Math"/>
            <w:spacing w:val="-4"/>
            <w:kern w:val="2"/>
          </w:rPr>
          <m:t>=</m:t>
        </m:r>
        <m:f>
          <m:fPr>
            <m:ctrlPr>
              <w:rPr>
                <w:rFonts w:ascii="Cambria Math" w:hAnsi="Cambria Math"/>
                <w:i/>
                <w:spacing w:val="-4"/>
                <w:kern w:val="2"/>
              </w:rPr>
            </m:ctrlPr>
          </m:fPr>
          <m:num>
            <m:sSup>
              <m:sSupPr>
                <m:ctrlPr>
                  <w:rPr>
                    <w:rFonts w:ascii="Cambria Math" w:hAnsi="Cambria Math"/>
                    <w:i/>
                    <w:spacing w:val="-4"/>
                    <w:kern w:val="2"/>
                  </w:rPr>
                </m:ctrlPr>
              </m:sSupPr>
              <m:e>
                <m:r>
                  <w:rPr>
                    <w:rFonts w:ascii="Cambria Math" w:hAnsi="Cambria Math"/>
                    <w:spacing w:val="-4"/>
                    <w:kern w:val="2"/>
                  </w:rPr>
                  <m:t>x</m:t>
                </m:r>
              </m:e>
              <m:sup>
                <m:r>
                  <w:rPr>
                    <w:rFonts w:ascii="Cambria Math" w:hAnsi="Cambria Math"/>
                    <w:spacing w:val="-4"/>
                    <w:kern w:val="2"/>
                  </w:rPr>
                  <m:t>λ</m:t>
                </m:r>
              </m:sup>
            </m:sSup>
            <m:r>
              <w:rPr>
                <w:rFonts w:ascii="Cambria Math" w:hAnsi="Cambria Math"/>
                <w:spacing w:val="-4"/>
                <w:kern w:val="2"/>
              </w:rPr>
              <m:t>-1</m:t>
            </m:r>
          </m:num>
          <m:den>
            <m:r>
              <w:rPr>
                <w:rFonts w:ascii="Cambria Math" w:hAnsi="Cambria Math"/>
                <w:spacing w:val="-4"/>
                <w:kern w:val="2"/>
              </w:rPr>
              <m:t>λ</m:t>
            </m:r>
          </m:den>
        </m:f>
      </m:oMath>
      <w:r w:rsidR="00B717A9">
        <w:rPr>
          <w:spacing w:val="-4"/>
          <w:kern w:val="2"/>
        </w:rPr>
        <w:t xml:space="preserve"> ) </w:t>
      </w:r>
      <w:r w:rsidR="0054508E">
        <w:rPr>
          <w:spacing w:val="-4"/>
          <w:kern w:val="2"/>
        </w:rPr>
        <w:t>can reduc</w:t>
      </w:r>
      <w:r w:rsidR="004254DF">
        <w:rPr>
          <w:spacing w:val="-4"/>
          <w:kern w:val="2"/>
        </w:rPr>
        <w:t>e a variable’s distribution skew</w:t>
      </w:r>
      <w:r w:rsidR="009364B6">
        <w:rPr>
          <w:spacing w:val="-4"/>
          <w:kern w:val="2"/>
        </w:rPr>
        <w:t>ness. One easy transformation is</w:t>
      </w:r>
      <w:r w:rsidR="007176B8">
        <w:rPr>
          <w:spacing w:val="-4"/>
          <w:kern w:val="2"/>
        </w:rPr>
        <w:t xml:space="preserve"> </w:t>
      </w:r>
      <w:r w:rsidR="00AF55C2">
        <w:rPr>
          <w:spacing w:val="-4"/>
          <w:kern w:val="2"/>
        </w:rPr>
        <w:t xml:space="preserve">arbitrarily </w:t>
      </w:r>
      <w:r w:rsidR="006706AE">
        <w:rPr>
          <w:spacing w:val="-4"/>
          <w:kern w:val="2"/>
        </w:rPr>
        <w:t xml:space="preserve">setting </w:t>
      </w:r>
      <w:r w:rsidR="006706AE">
        <w:rPr>
          <w:spacing w:val="-4"/>
          <w:kern w:val="2"/>
        </w:rPr>
        <w:sym w:font="Symbol" w:char="F06C"/>
      </w:r>
      <w:r w:rsidR="009364B6">
        <w:rPr>
          <w:spacing w:val="-4"/>
          <w:kern w:val="2"/>
        </w:rPr>
        <w:t xml:space="preserve"> = 0, which </w:t>
      </w:r>
      <w:r w:rsidR="006706AE">
        <w:rPr>
          <w:spacing w:val="-4"/>
          <w:kern w:val="2"/>
        </w:rPr>
        <w:t xml:space="preserve">is equivalent to </w:t>
      </w:r>
      <w:r w:rsidR="0093291B">
        <w:rPr>
          <w:spacing w:val="-4"/>
          <w:kern w:val="2"/>
        </w:rPr>
        <w:t xml:space="preserve">taking the logarithmic </w:t>
      </w:r>
      <w:r w:rsidR="001C0CE0">
        <w:rPr>
          <w:spacing w:val="-4"/>
          <w:kern w:val="2"/>
        </w:rPr>
        <w:t>of</w:t>
      </w:r>
      <w:r w:rsidR="00B71E64">
        <w:rPr>
          <w:spacing w:val="-4"/>
          <w:kern w:val="2"/>
        </w:rPr>
        <w:t xml:space="preserve"> </w:t>
      </w:r>
      <w:r w:rsidR="005A2FB3">
        <w:rPr>
          <w:spacing w:val="-4"/>
          <w:kern w:val="2"/>
        </w:rPr>
        <w:t>the</w:t>
      </w:r>
      <w:r w:rsidR="00B71E64">
        <w:rPr>
          <w:spacing w:val="-4"/>
          <w:kern w:val="2"/>
        </w:rPr>
        <w:t xml:space="preserve"> variable</w:t>
      </w:r>
      <w:r w:rsidR="00AC0054">
        <w:rPr>
          <w:spacing w:val="-4"/>
          <w:kern w:val="2"/>
        </w:rPr>
        <w:t xml:space="preserve"> for any </w:t>
      </w:r>
      <w:r w:rsidR="00AC0054">
        <w:rPr>
          <w:i/>
          <w:spacing w:val="-4"/>
          <w:kern w:val="2"/>
        </w:rPr>
        <w:t xml:space="preserve">x </w:t>
      </w:r>
      <w:r w:rsidR="00AC0054">
        <w:rPr>
          <w:spacing w:val="-4"/>
          <w:kern w:val="2"/>
        </w:rPr>
        <w:t>greater than 0</w:t>
      </w:r>
      <w:r w:rsidR="006706AE">
        <w:rPr>
          <w:spacing w:val="-4"/>
          <w:kern w:val="2"/>
        </w:rPr>
        <w:t xml:space="preserve"> (</w:t>
      </w:r>
      <w:r w:rsidR="0055075F">
        <w:rPr>
          <w:spacing w:val="-4"/>
          <w:kern w:val="2"/>
        </w:rPr>
        <w:t>Box and Cox 1964</w:t>
      </w:r>
      <w:r w:rsidR="002C4FBE">
        <w:rPr>
          <w:spacing w:val="-4"/>
          <w:kern w:val="2"/>
        </w:rPr>
        <w:t>; Osborne 2010</w:t>
      </w:r>
      <w:r w:rsidR="006706AE">
        <w:rPr>
          <w:spacing w:val="-4"/>
          <w:kern w:val="2"/>
        </w:rPr>
        <w:t>)</w:t>
      </w:r>
      <w:r w:rsidR="00FB2AFB">
        <w:rPr>
          <w:spacing w:val="-4"/>
          <w:kern w:val="2"/>
        </w:rPr>
        <w:t>.</w:t>
      </w:r>
      <w:r w:rsidR="002A66EE">
        <w:rPr>
          <w:spacing w:val="-4"/>
          <w:kern w:val="2"/>
        </w:rPr>
        <w:t xml:space="preserve"> </w:t>
      </w:r>
    </w:p>
    <w:p w14:paraId="7D28A246" w14:textId="22D4CB91" w:rsidR="00E76D13" w:rsidRDefault="00F5073A" w:rsidP="006D2A45">
      <w:pPr>
        <w:spacing w:after="0" w:line="480" w:lineRule="auto"/>
        <w:ind w:firstLine="720"/>
        <w:rPr>
          <w:spacing w:val="-4"/>
          <w:kern w:val="2"/>
        </w:rPr>
      </w:pPr>
      <w:r>
        <w:rPr>
          <w:spacing w:val="-4"/>
          <w:kern w:val="2"/>
        </w:rPr>
        <w:t>To further account for the overall frequency of words in the text, r</w:t>
      </w:r>
      <w:r w:rsidR="00F17CDF" w:rsidRPr="00042EEE">
        <w:rPr>
          <w:spacing w:val="-4"/>
          <w:kern w:val="2"/>
        </w:rPr>
        <w:t>esearcher</w:t>
      </w:r>
      <w:r w:rsidR="00B04E86" w:rsidRPr="00042EEE">
        <w:rPr>
          <w:spacing w:val="-4"/>
          <w:kern w:val="2"/>
        </w:rPr>
        <w:t>s</w:t>
      </w:r>
      <w:r w:rsidR="00F17CDF" w:rsidRPr="00042EEE">
        <w:rPr>
          <w:spacing w:val="-4"/>
          <w:kern w:val="2"/>
        </w:rPr>
        <w:t xml:space="preserve"> </w:t>
      </w:r>
      <w:r w:rsidR="00B04E86" w:rsidRPr="00042EEE">
        <w:rPr>
          <w:spacing w:val="-4"/>
          <w:kern w:val="2"/>
        </w:rPr>
        <w:t>will also often transform the word or term frequency matrix into a normalized measure</w:t>
      </w:r>
      <w:r w:rsidR="00007242" w:rsidRPr="00042EEE">
        <w:rPr>
          <w:spacing w:val="-4"/>
          <w:kern w:val="2"/>
        </w:rPr>
        <w:t xml:space="preserve"> such as</w:t>
      </w:r>
      <w:r w:rsidR="00372DA6" w:rsidRPr="00042EEE">
        <w:rPr>
          <w:spacing w:val="-4"/>
          <w:kern w:val="2"/>
        </w:rPr>
        <w:t xml:space="preserve"> </w:t>
      </w:r>
      <w:r w:rsidR="0020205F">
        <w:rPr>
          <w:spacing w:val="-4"/>
          <w:kern w:val="2"/>
        </w:rPr>
        <w:t xml:space="preserve">the percent of words </w:t>
      </w:r>
      <w:r w:rsidR="0020205F">
        <w:rPr>
          <w:spacing w:val="-4"/>
          <w:kern w:val="2"/>
        </w:rPr>
        <w:lastRenderedPageBreak/>
        <w:t xml:space="preserve">in the unit </w:t>
      </w:r>
      <w:r w:rsidR="0020205F">
        <w:rPr>
          <w:spacing w:val="-4"/>
          <w:kern w:val="2"/>
        </w:rPr>
        <w:fldChar w:fldCharType="begin"/>
      </w:r>
      <w:r w:rsidR="0020205F">
        <w:rPr>
          <w:spacing w:val="-4"/>
          <w:kern w:val="2"/>
        </w:rPr>
        <w:instrText xml:space="preserve"> ADDIN EN.CITE &lt;EndNote&gt;&lt;Cite&gt;&lt;Author&gt;Pennebaker&lt;/Author&gt;&lt;Year&gt;1999&lt;/Year&gt;&lt;RecNum&gt;23&lt;/RecNum&gt;&lt;DisplayText&gt;(Kern et al. 2016; Pennebaker and King 1999)&lt;/DisplayText&gt;&lt;record&gt;&lt;rec-number&gt;23&lt;/rec-number&gt;&lt;foreign-keys&gt;&lt;key app="EN" db-id="eer5fa2t4ttw5ree29qppvfa2xewp95rfvet" timestamp="1258995049"&gt;23&lt;/key&gt;&lt;/foreign-keys&gt;&lt;ref-type name="Journal Article"&gt;17&lt;/ref-type&gt;&lt;contributors&gt;&lt;authors&gt;&lt;author&gt;Pennebaker, James W.&lt;/author&gt;&lt;author&gt;King, Laura A.&lt;/author&gt;&lt;/authors&gt;&lt;/contributors&gt;&lt;auth-address&gt;pennebaker@psy.utexas.edu&amp;#xD;lking@mail.smu.edu&amp;#xD;University of Texas at Austin&amp;#xD;Southern Methodist University&lt;/auth-address&gt;&lt;titles&gt;&lt;title&gt;Linguistic Styles: Language Use as an Individual Difference&lt;/title&gt;&lt;secondary-title&gt;Journal of Personality &amp;amp; Social Psychology&lt;/secondary-title&gt;&lt;/titles&gt;&lt;periodical&gt;&lt;full-title&gt;Journal of Personality &amp;amp; Social Psychology&lt;/full-title&gt;&lt;/periodical&gt;&lt;pages&gt;17p&lt;/pages&gt;&lt;volume&gt;77&lt;/volume&gt;&lt;number&gt;6&lt;/number&gt;&lt;keywords&gt;&lt;keyword&gt;LINGUISTICS&lt;/keyword&gt;&lt;keyword&gt;LANGUAGE &amp;amp; languages&lt;/keyword&gt;&lt;keyword&gt;INDIVIDUAL differences&lt;/keyword&gt;&lt;keyword&gt;DIFFERENCE (Psychology)&lt;/keyword&gt;&lt;keyword&gt;PERSONALITY&lt;/keyword&gt;&lt;/keywords&gt;&lt;dates&gt;&lt;year&gt;1999&lt;/year&gt;&lt;/dates&gt;&lt;isbn&gt;00223514&lt;/isbn&gt;&lt;accession-num&gt;2622642&lt;/accession-num&gt;&lt;urls&gt;&lt;/urls&gt;&lt;/record&gt;&lt;/Cite&gt;&lt;Cite&gt;&lt;Author&gt;Kern&lt;/Author&gt;&lt;Year&gt;2016&lt;/Year&gt;&lt;RecNum&gt;484&lt;/RecNum&gt;&lt;record&gt;&lt;rec-number&gt;484&lt;/rec-number&gt;&lt;foreign-keys&gt;&lt;key app="EN" db-id="eer5fa2t4ttw5ree29qppvfa2xewp95rfvet" timestamp="1496709052"&gt;484&lt;/key&gt;&lt;/foreign-keys&gt;&lt;ref-type name="Journal Article"&gt;17&lt;/ref-type&gt;&lt;contributors&gt;&lt;authors&gt;&lt;author&gt;Kern, Margaret L&lt;/author&gt;&lt;author&gt;Park, Gregory&lt;/author&gt;&lt;author&gt;Eichstaedt, Johannes C&lt;/author&gt;&lt;author&gt;Schwartz, H Andrew&lt;/author&gt;&lt;author&gt;Sap, Maarten&lt;/author&gt;&lt;author&gt;Smith, Laura K&lt;/author&gt;&lt;author&gt;Ungar, Lyle H&lt;/author&gt;&lt;/authors&gt;&lt;/contributors&gt;&lt;titles&gt;&lt;title&gt;Gaining insights from social media language: Methodologies and challenges&lt;/title&gt;&lt;/titles&gt;&lt;dates&gt;&lt;year&gt;2016&lt;/year&gt;&lt;/dates&gt;&lt;isbn&gt;1939-1463&lt;/isbn&gt;&lt;urls&gt;&lt;/urls&gt;&lt;/record&gt;&lt;/Cite&gt;&lt;/EndNote&gt;</w:instrText>
      </w:r>
      <w:r w:rsidR="0020205F">
        <w:rPr>
          <w:spacing w:val="-4"/>
          <w:kern w:val="2"/>
        </w:rPr>
        <w:fldChar w:fldCharType="separate"/>
      </w:r>
      <w:r w:rsidR="0020205F">
        <w:rPr>
          <w:noProof/>
          <w:spacing w:val="-4"/>
          <w:kern w:val="2"/>
        </w:rPr>
        <w:t>(Kern et al. 2016; Pennebaker and King 1999)</w:t>
      </w:r>
      <w:r w:rsidR="0020205F">
        <w:rPr>
          <w:spacing w:val="-4"/>
          <w:kern w:val="2"/>
        </w:rPr>
        <w:fldChar w:fldCharType="end"/>
      </w:r>
      <w:r w:rsidR="0020205F">
        <w:rPr>
          <w:spacing w:val="-4"/>
          <w:kern w:val="2"/>
        </w:rPr>
        <w:t xml:space="preserve"> or a </w:t>
      </w:r>
      <w:r w:rsidR="009421B9" w:rsidRPr="00042EEE">
        <w:rPr>
          <w:spacing w:val="-4"/>
          <w:kern w:val="2"/>
        </w:rPr>
        <w:t>Term-Frequency Inverse Document Frequency (</w:t>
      </w:r>
      <w:r w:rsidR="009F4A28">
        <w:rPr>
          <w:spacing w:val="-4"/>
          <w:kern w:val="2"/>
        </w:rPr>
        <w:t>tf-</w:t>
      </w:r>
      <w:r w:rsidR="009F4A28" w:rsidRPr="009F4A28">
        <w:rPr>
          <w:spacing w:val="-4"/>
          <w:kern w:val="2"/>
        </w:rPr>
        <w:t>idf</w:t>
      </w:r>
      <w:r w:rsidR="009421B9" w:rsidRPr="00042EEE">
        <w:rPr>
          <w:spacing w:val="-4"/>
          <w:kern w:val="2"/>
        </w:rPr>
        <w:t>)</w:t>
      </w:r>
      <w:r w:rsidR="00A114FC" w:rsidRPr="00042EEE">
        <w:rPr>
          <w:spacing w:val="-4"/>
          <w:kern w:val="2"/>
        </w:rPr>
        <w:t xml:space="preserve"> </w:t>
      </w:r>
      <w:r w:rsidR="004D6155" w:rsidRPr="00042EEE">
        <w:rPr>
          <w:spacing w:val="-4"/>
          <w:kern w:val="2"/>
        </w:rPr>
        <w:t>(</w:t>
      </w:r>
      <w:r w:rsidR="00DC7DAF" w:rsidRPr="00DC7DAF">
        <w:rPr>
          <w:spacing w:val="-4"/>
          <w:kern w:val="2"/>
        </w:rPr>
        <w:t>Spärck Jones</w:t>
      </w:r>
      <w:r w:rsidR="003E7B20" w:rsidRPr="00042EEE">
        <w:rPr>
          <w:spacing w:val="-4"/>
          <w:kern w:val="2"/>
        </w:rPr>
        <w:t xml:space="preserve"> 1972)</w:t>
      </w:r>
      <w:r w:rsidR="004D6155" w:rsidRPr="00042EEE">
        <w:rPr>
          <w:spacing w:val="-4"/>
          <w:kern w:val="2"/>
        </w:rPr>
        <w:t xml:space="preserve">. </w:t>
      </w:r>
    </w:p>
    <w:p w14:paraId="63A91D10" w14:textId="6D4F8799" w:rsidR="006D2A45" w:rsidRPr="00042EEE" w:rsidRDefault="00E76D13" w:rsidP="006D2A45">
      <w:pPr>
        <w:spacing w:after="0" w:line="480" w:lineRule="auto"/>
        <w:ind w:firstLine="720"/>
        <w:rPr>
          <w:spacing w:val="-4"/>
          <w:kern w:val="2"/>
        </w:rPr>
      </w:pPr>
      <w:r>
        <w:rPr>
          <w:spacing w:val="-4"/>
          <w:kern w:val="2"/>
        </w:rPr>
        <w:t xml:space="preserve">Common words may not be very diagnostic, and so researchers will often want to weight rare words more heavily because they are more predictive (Netzer et al 2012). To address this, </w:t>
      </w:r>
      <w:r w:rsidR="009F4A28">
        <w:rPr>
          <w:spacing w:val="-4"/>
          <w:kern w:val="2"/>
        </w:rPr>
        <w:t>tf-idf</w:t>
      </w:r>
      <w:r>
        <w:rPr>
          <w:spacing w:val="-4"/>
          <w:kern w:val="2"/>
        </w:rPr>
        <w:t xml:space="preserve"> accounts for the total frequency of a word in the dataset. </w:t>
      </w:r>
      <w:r w:rsidR="006D2A45" w:rsidRPr="00042EEE">
        <w:rPr>
          <w:spacing w:val="-4"/>
          <w:kern w:val="2"/>
        </w:rPr>
        <w:t>Specifically,</w:t>
      </w:r>
      <w:r w:rsidR="00D320E0">
        <w:rPr>
          <w:spacing w:val="-4"/>
          <w:kern w:val="2"/>
        </w:rPr>
        <w:t xml:space="preserve"> one definition of </w:t>
      </w:r>
      <w:r w:rsidR="009F4A28">
        <w:rPr>
          <w:spacing w:val="-4"/>
          <w:kern w:val="2"/>
        </w:rPr>
        <w:t>tf-</w:t>
      </w:r>
      <w:r w:rsidR="009F4A28" w:rsidRPr="009F4A28">
        <w:rPr>
          <w:spacing w:val="-4"/>
          <w:kern w:val="2"/>
        </w:rPr>
        <w:t>idf</w:t>
      </w:r>
      <w:r w:rsidR="00D320E0">
        <w:rPr>
          <w:spacing w:val="-4"/>
          <w:kern w:val="2"/>
        </w:rPr>
        <w:t xml:space="preserve"> is</w:t>
      </w:r>
      <w:r w:rsidR="006D2A45" w:rsidRPr="00042EEE">
        <w:rPr>
          <w:spacing w:val="-4"/>
          <w:kern w:val="2"/>
        </w:rPr>
        <w:t>:</w:t>
      </w:r>
    </w:p>
    <w:p w14:paraId="7AD3CB7E" w14:textId="0F90680C" w:rsidR="00B04E86" w:rsidRPr="00B04E86" w:rsidRDefault="00064934" w:rsidP="00B04E86">
      <w:pPr>
        <w:spacing w:after="0" w:line="480" w:lineRule="auto"/>
        <w:ind w:left="900" w:hanging="810"/>
        <w:rPr>
          <w:spacing w:val="-4"/>
          <w:kern w:val="2"/>
        </w:rPr>
      </w:pPr>
      <m:oMathPara>
        <m:oMath>
          <m:r>
            <w:rPr>
              <w:rFonts w:ascii="Cambria Math" w:hAnsi="Cambria Math"/>
              <w:spacing w:val="-4"/>
              <w:kern w:val="2"/>
            </w:rPr>
            <m:t>tf-idf</m:t>
          </m:r>
          <m:r>
            <m:rPr>
              <m:sty m:val="p"/>
            </m:rPr>
            <w:rPr>
              <w:rFonts w:ascii="Cambria Math" w:hAnsi="Cambria Math"/>
              <w:spacing w:val="-4"/>
              <w:kern w:val="2"/>
            </w:rPr>
            <m:t xml:space="preserve"> </m:t>
          </m:r>
          <m:d>
            <m:dPr>
              <m:ctrlPr>
                <w:rPr>
                  <w:rFonts w:ascii="Cambria Math" w:hAnsi="Cambria Math"/>
                  <w:spacing w:val="-4"/>
                  <w:kern w:val="2"/>
                </w:rPr>
              </m:ctrlPr>
            </m:dPr>
            <m:e>
              <m:r>
                <m:rPr>
                  <m:sty m:val="p"/>
                </m:rPr>
                <w:rPr>
                  <w:rFonts w:ascii="Cambria Math" w:hAnsi="Cambria Math"/>
                  <w:spacing w:val="-4"/>
                  <w:kern w:val="2"/>
                </w:rPr>
                <m:t xml:space="preserve">word </m:t>
              </m:r>
              <m:r>
                <w:rPr>
                  <w:rFonts w:ascii="Cambria Math" w:hAnsi="Cambria Math"/>
                  <w:spacing w:val="-4"/>
                  <w:kern w:val="2"/>
                </w:rPr>
                <m:t>w</m:t>
              </m:r>
              <m:r>
                <m:rPr>
                  <m:sty m:val="p"/>
                </m:rPr>
                <w:rPr>
                  <w:rFonts w:ascii="Cambria Math" w:hAnsi="Cambria Math"/>
                  <w:spacing w:val="-4"/>
                  <w:kern w:val="2"/>
                </w:rPr>
                <m:t xml:space="preserve">, document </m:t>
              </m:r>
              <m:r>
                <w:rPr>
                  <w:rFonts w:ascii="Cambria Math" w:hAnsi="Cambria Math"/>
                  <w:spacing w:val="-4"/>
                  <w:kern w:val="2"/>
                </w:rPr>
                <m:t>d</m:t>
              </m:r>
              <m:r>
                <m:rPr>
                  <m:sty m:val="p"/>
                </m:rPr>
                <w:rPr>
                  <w:rFonts w:ascii="Cambria Math" w:hAnsi="Cambria Math"/>
                  <w:spacing w:val="-4"/>
                  <w:kern w:val="2"/>
                </w:rPr>
                <m:t xml:space="preserve">, corpus </m:t>
              </m:r>
              <m:r>
                <w:rPr>
                  <w:rFonts w:ascii="Cambria Math" w:hAnsi="Cambria Math"/>
                  <w:spacing w:val="-4"/>
                  <w:kern w:val="2"/>
                </w:rPr>
                <m:t>D</m:t>
              </m:r>
            </m:e>
          </m:d>
          <m:r>
            <m:rPr>
              <m:sty m:val="p"/>
            </m:rPr>
            <w:rPr>
              <w:rFonts w:ascii="Cambria Math" w:hAnsi="Cambria Math"/>
              <w:spacing w:val="-4"/>
              <w:kern w:val="2"/>
            </w:rPr>
            <m:t>=</m:t>
          </m:r>
        </m:oMath>
      </m:oMathPara>
    </w:p>
    <w:p w14:paraId="69CCDF21" w14:textId="6458883A" w:rsidR="006D2A45" w:rsidRDefault="007A768B" w:rsidP="00B04E86">
      <w:pPr>
        <w:spacing w:after="0" w:line="480" w:lineRule="auto"/>
        <w:ind w:left="3060" w:hanging="2340"/>
        <w:rPr>
          <w:spacing w:val="-4"/>
          <w:kern w:val="2"/>
        </w:rPr>
      </w:pPr>
      <m:oMath>
        <m:func>
          <m:funcPr>
            <m:ctrlPr>
              <w:rPr>
                <w:rFonts w:ascii="Cambria Math" w:hAnsi="Cambria Math"/>
                <w:spacing w:val="-4"/>
                <w:kern w:val="2"/>
              </w:rPr>
            </m:ctrlPr>
          </m:funcPr>
          <m:fName>
            <m:r>
              <m:rPr>
                <m:sty m:val="p"/>
              </m:rPr>
              <w:rPr>
                <w:rFonts w:ascii="Cambria Math" w:hAnsi="Cambria Math"/>
                <w:spacing w:val="-4"/>
                <w:kern w:val="2"/>
              </w:rPr>
              <m:t>[1+log</m:t>
            </m:r>
          </m:fName>
          <m:e>
            <m:d>
              <m:dPr>
                <m:ctrlPr>
                  <w:rPr>
                    <w:rFonts w:ascii="Cambria Math" w:hAnsi="Cambria Math"/>
                    <w:i/>
                    <w:spacing w:val="-4"/>
                    <w:kern w:val="2"/>
                  </w:rPr>
                </m:ctrlPr>
              </m:dPr>
              <m:e>
                <m:r>
                  <m:rPr>
                    <m:sty m:val="p"/>
                  </m:rPr>
                  <w:rPr>
                    <w:rFonts w:ascii="Cambria Math" w:hAnsi="Cambria Math"/>
                    <w:spacing w:val="-4"/>
                    <w:kern w:val="2"/>
                  </w:rPr>
                  <m:t xml:space="preserve">Number of Occurrences of </m:t>
                </m:r>
                <m:r>
                  <w:rPr>
                    <w:rFonts w:ascii="Cambria Math" w:hAnsi="Cambria Math"/>
                    <w:spacing w:val="-4"/>
                    <w:kern w:val="2"/>
                  </w:rPr>
                  <m:t>w</m:t>
                </m:r>
                <m:r>
                  <m:rPr>
                    <m:sty m:val="p"/>
                  </m:rPr>
                  <w:rPr>
                    <w:rFonts w:ascii="Cambria Math" w:hAnsi="Cambria Math"/>
                    <w:spacing w:val="-4"/>
                    <w:kern w:val="2"/>
                  </w:rPr>
                  <m:t xml:space="preserve"> in </m:t>
                </m:r>
                <m:r>
                  <w:rPr>
                    <w:rFonts w:ascii="Cambria Math" w:hAnsi="Cambria Math"/>
                    <w:spacing w:val="-4"/>
                    <w:kern w:val="2"/>
                  </w:rPr>
                  <m:t>d</m:t>
                </m:r>
              </m:e>
            </m:d>
            <m:r>
              <w:rPr>
                <w:rFonts w:ascii="Cambria Math" w:hAnsi="Cambria Math"/>
                <w:spacing w:val="-4"/>
                <w:kern w:val="2"/>
              </w:rPr>
              <m:t>]</m:t>
            </m:r>
          </m:e>
        </m:func>
        <m:r>
          <w:rPr>
            <w:rFonts w:ascii="Cambria Math" w:hAnsi="Cambria Math"/>
            <w:spacing w:val="-4"/>
            <w:kern w:val="2"/>
          </w:rPr>
          <m:t xml:space="preserve"> × </m:t>
        </m:r>
        <m:r>
          <m:rPr>
            <m:sty m:val="p"/>
          </m:rPr>
          <w:rPr>
            <w:rFonts w:ascii="Cambria Math" w:hAnsi="Cambria Math"/>
            <w:spacing w:val="-4"/>
            <w:kern w:val="2"/>
          </w:rPr>
          <m:t>log⁡</m:t>
        </m:r>
        <m:r>
          <w:rPr>
            <w:rFonts w:ascii="Cambria Math" w:hAnsi="Cambria Math"/>
            <w:spacing w:val="-4"/>
            <w:kern w:val="2"/>
          </w:rPr>
          <m:t>(</m:t>
        </m:r>
        <m:f>
          <m:fPr>
            <m:ctrlPr>
              <w:rPr>
                <w:rFonts w:ascii="Cambria Math" w:hAnsi="Cambria Math"/>
                <w:i/>
                <w:spacing w:val="-4"/>
                <w:kern w:val="2"/>
              </w:rPr>
            </m:ctrlPr>
          </m:fPr>
          <m:num>
            <m:r>
              <m:rPr>
                <m:sty m:val="p"/>
              </m:rPr>
              <w:rPr>
                <w:rFonts w:ascii="Cambria Math" w:hAnsi="Cambria Math"/>
                <w:spacing w:val="-4"/>
                <w:kern w:val="2"/>
              </w:rPr>
              <m:t xml:space="preserve">Total Number of Documents in </m:t>
            </m:r>
            <m:r>
              <w:rPr>
                <w:rFonts w:ascii="Cambria Math" w:hAnsi="Cambria Math"/>
                <w:spacing w:val="-4"/>
                <w:kern w:val="2"/>
              </w:rPr>
              <m:t>D</m:t>
            </m:r>
          </m:num>
          <m:den>
            <m:r>
              <m:rPr>
                <m:sty m:val="p"/>
              </m:rPr>
              <w:rPr>
                <w:rFonts w:ascii="Cambria Math" w:hAnsi="Cambria Math"/>
                <w:spacing w:val="-4"/>
                <w:kern w:val="2"/>
              </w:rPr>
              <m:t>Number of Documents Containing</m:t>
            </m:r>
            <m:r>
              <w:rPr>
                <w:rFonts w:ascii="Cambria Math" w:hAnsi="Cambria Math"/>
                <w:spacing w:val="-4"/>
                <w:kern w:val="2"/>
              </w:rPr>
              <m:t xml:space="preserve"> w</m:t>
            </m:r>
          </m:den>
        </m:f>
        <m:r>
          <w:rPr>
            <w:rFonts w:ascii="Cambria Math" w:hAnsi="Cambria Math"/>
            <w:spacing w:val="-4"/>
            <w:kern w:val="2"/>
          </w:rPr>
          <m:t>)</m:t>
        </m:r>
      </m:oMath>
      <w:r w:rsidR="00007E1F">
        <w:rPr>
          <w:spacing w:val="-4"/>
          <w:kern w:val="2"/>
        </w:rPr>
        <w:t>,</w:t>
      </w:r>
    </w:p>
    <w:p w14:paraId="1D86BF70" w14:textId="038895DC" w:rsidR="00A157C0" w:rsidRDefault="00F5073A" w:rsidP="00B04E86">
      <w:pPr>
        <w:spacing w:after="0" w:line="480" w:lineRule="auto"/>
        <w:rPr>
          <w:spacing w:val="-4"/>
          <w:kern w:val="2"/>
        </w:rPr>
      </w:pPr>
      <w:r>
        <w:rPr>
          <w:spacing w:val="-4"/>
          <w:kern w:val="2"/>
        </w:rPr>
        <w:t>I</w:t>
      </w:r>
      <w:r w:rsidR="00064934">
        <w:rPr>
          <w:spacing w:val="-4"/>
          <w:kern w:val="2"/>
        </w:rPr>
        <w:t xml:space="preserve">f number of occurrences of a word is 0, then </w:t>
      </w:r>
      <w:r w:rsidR="00007E1F">
        <w:rPr>
          <w:spacing w:val="-4"/>
          <w:kern w:val="2"/>
        </w:rPr>
        <w:t>it is</w:t>
      </w:r>
      <w:r w:rsidR="00064934">
        <w:rPr>
          <w:spacing w:val="-4"/>
          <w:kern w:val="2"/>
        </w:rPr>
        <w:t xml:space="preserve"> set to 0</w:t>
      </w:r>
      <w:r w:rsidR="00007E1F">
        <w:rPr>
          <w:spacing w:val="-4"/>
          <w:kern w:val="2"/>
        </w:rPr>
        <w:t xml:space="preserve"> (Manning and Hinrich 1999)</w:t>
      </w:r>
      <w:r w:rsidR="00064934">
        <w:rPr>
          <w:spacing w:val="-4"/>
          <w:kern w:val="2"/>
        </w:rPr>
        <w:t xml:space="preserve">. </w:t>
      </w:r>
      <w:r w:rsidR="007E79B2">
        <w:rPr>
          <w:spacing w:val="-4"/>
          <w:kern w:val="2"/>
        </w:rPr>
        <w:t xml:space="preserve">After calculating the </w:t>
      </w:r>
      <w:r w:rsidR="009F4A28">
        <w:rPr>
          <w:spacing w:val="-4"/>
          <w:kern w:val="2"/>
        </w:rPr>
        <w:t>tf-idf</w:t>
      </w:r>
      <w:r w:rsidR="007E79B2">
        <w:rPr>
          <w:spacing w:val="-4"/>
          <w:kern w:val="2"/>
        </w:rPr>
        <w:t xml:space="preserve"> for all keywords in every document, the resulting matrix </w:t>
      </w:r>
      <w:r w:rsidR="00B04E86">
        <w:rPr>
          <w:spacing w:val="-4"/>
          <w:kern w:val="2"/>
        </w:rPr>
        <w:t xml:space="preserve">is used </w:t>
      </w:r>
      <w:r w:rsidR="007E79B2">
        <w:rPr>
          <w:spacing w:val="-4"/>
          <w:kern w:val="2"/>
        </w:rPr>
        <w:t xml:space="preserve">as </w:t>
      </w:r>
      <w:r w:rsidR="00742913">
        <w:rPr>
          <w:spacing w:val="-4"/>
          <w:kern w:val="2"/>
        </w:rPr>
        <w:t xml:space="preserve">measures of </w:t>
      </w:r>
      <w:r w:rsidR="009A1C4F">
        <w:rPr>
          <w:spacing w:val="-4"/>
          <w:kern w:val="2"/>
        </w:rPr>
        <w:t xml:space="preserve">(weighted) </w:t>
      </w:r>
      <w:r w:rsidR="00742913">
        <w:rPr>
          <w:spacing w:val="-4"/>
          <w:kern w:val="2"/>
        </w:rPr>
        <w:t xml:space="preserve">frequency </w:t>
      </w:r>
      <w:r w:rsidR="009A1C4F">
        <w:rPr>
          <w:spacing w:val="-4"/>
          <w:kern w:val="2"/>
        </w:rPr>
        <w:t xml:space="preserve">for </w:t>
      </w:r>
      <w:r w:rsidR="007E79B2">
        <w:rPr>
          <w:spacing w:val="-4"/>
          <w:kern w:val="2"/>
        </w:rPr>
        <w:t>statistical</w:t>
      </w:r>
      <w:r w:rsidR="00B04E86">
        <w:rPr>
          <w:spacing w:val="-4"/>
          <w:kern w:val="2"/>
        </w:rPr>
        <w:t xml:space="preserve"> comparison</w:t>
      </w:r>
      <w:r w:rsidR="007E79B2">
        <w:rPr>
          <w:spacing w:val="-4"/>
          <w:kern w:val="2"/>
        </w:rPr>
        <w:t xml:space="preserve">. </w:t>
      </w:r>
      <w:r w:rsidR="00203C01">
        <w:rPr>
          <w:spacing w:val="-4"/>
          <w:kern w:val="2"/>
        </w:rPr>
        <w:t>This method</w:t>
      </w:r>
      <w:r w:rsidR="008E01FC">
        <w:rPr>
          <w:spacing w:val="-4"/>
          <w:kern w:val="2"/>
        </w:rPr>
        <w:t xml:space="preserve"> gives an extra boost to </w:t>
      </w:r>
      <w:r w:rsidR="00B04E86">
        <w:rPr>
          <w:spacing w:val="-4"/>
          <w:kern w:val="2"/>
        </w:rPr>
        <w:t>rare word occurrences in an</w:t>
      </w:r>
      <w:r w:rsidR="008E01FC">
        <w:rPr>
          <w:spacing w:val="-4"/>
          <w:kern w:val="2"/>
        </w:rPr>
        <w:t xml:space="preserve"> otherwise sparse matrix, and as such, statistical comparisons can leverage the additional variability for testing the hypotheses. </w:t>
      </w:r>
    </w:p>
    <w:p w14:paraId="4342ED49" w14:textId="06C6B416" w:rsidR="008918C7" w:rsidRDefault="009F4A28" w:rsidP="00B04E86">
      <w:pPr>
        <w:spacing w:after="0" w:line="480" w:lineRule="auto"/>
        <w:ind w:firstLine="720"/>
        <w:rPr>
          <w:spacing w:val="-4"/>
          <w:kern w:val="2"/>
        </w:rPr>
      </w:pPr>
      <w:r>
        <w:rPr>
          <w:spacing w:val="-4"/>
          <w:kern w:val="2"/>
        </w:rPr>
        <w:t>Tf-idf</w:t>
      </w:r>
      <w:r w:rsidR="008918C7">
        <w:rPr>
          <w:spacing w:val="-4"/>
          <w:kern w:val="2"/>
        </w:rPr>
        <w:t xml:space="preserve"> </w:t>
      </w:r>
      <w:r w:rsidR="00B04E86">
        <w:rPr>
          <w:spacing w:val="-4"/>
          <w:kern w:val="2"/>
        </w:rPr>
        <w:t>is useful for correcting</w:t>
      </w:r>
      <w:r w:rsidR="008918C7">
        <w:rPr>
          <w:spacing w:val="-4"/>
          <w:kern w:val="2"/>
        </w:rPr>
        <w:t xml:space="preserve"> for infrequently occurring words, but there are other methods one may want to use to compare differences in frequently occurring words like function words. For example, </w:t>
      </w:r>
      <w:r w:rsidR="00AA4253">
        <w:rPr>
          <w:spacing w:val="-4"/>
          <w:kern w:val="2"/>
        </w:rPr>
        <w:t>Monroe et al. (2009</w:t>
      </w:r>
      <w:r w:rsidR="008918C7" w:rsidRPr="00947A8A">
        <w:rPr>
          <w:spacing w:val="-4"/>
          <w:kern w:val="2"/>
        </w:rPr>
        <w:t xml:space="preserve">) </w:t>
      </w:r>
      <w:r w:rsidR="008918C7">
        <w:rPr>
          <w:spacing w:val="-4"/>
          <w:kern w:val="2"/>
        </w:rPr>
        <w:t>compare</w:t>
      </w:r>
      <w:r w:rsidR="008918C7" w:rsidRPr="00947A8A">
        <w:rPr>
          <w:spacing w:val="-4"/>
          <w:kern w:val="2"/>
        </w:rPr>
        <w:t xml:space="preserve"> speeches from Republican and Democratic candidates</w:t>
      </w:r>
      <w:r w:rsidR="008918C7">
        <w:rPr>
          <w:spacing w:val="-4"/>
          <w:kern w:val="2"/>
        </w:rPr>
        <w:t xml:space="preserve">. </w:t>
      </w:r>
      <w:r w:rsidR="008918C7" w:rsidRPr="00947A8A">
        <w:rPr>
          <w:spacing w:val="-4"/>
          <w:kern w:val="2"/>
        </w:rPr>
        <w:t>In this context, eliminating all function words may lead to misleading results because a function word like "she" or "her" can be indicative of Democratic Part</w:t>
      </w:r>
      <w:r w:rsidR="008918C7">
        <w:rPr>
          <w:spacing w:val="-4"/>
          <w:kern w:val="2"/>
        </w:rPr>
        <w:t>y's policies on women's rights. Specifically,</w:t>
      </w:r>
      <w:r w:rsidR="008918C7" w:rsidRPr="00947A8A">
        <w:rPr>
          <w:spacing w:val="-4"/>
          <w:kern w:val="2"/>
        </w:rPr>
        <w:t xml:space="preserve"> Monroe</w:t>
      </w:r>
      <w:r w:rsidR="00AD15B8">
        <w:rPr>
          <w:spacing w:val="-4"/>
          <w:kern w:val="2"/>
        </w:rPr>
        <w:t xml:space="preserve"> et al. (2009</w:t>
      </w:r>
      <w:r w:rsidR="008B3E4D">
        <w:rPr>
          <w:spacing w:val="-4"/>
          <w:kern w:val="2"/>
        </w:rPr>
        <w:t>)</w:t>
      </w:r>
      <w:r w:rsidR="008918C7" w:rsidRPr="00947A8A">
        <w:rPr>
          <w:spacing w:val="-4"/>
          <w:kern w:val="2"/>
        </w:rPr>
        <w:t xml:space="preserve"> </w:t>
      </w:r>
      <w:r w:rsidR="008B3E4D">
        <w:rPr>
          <w:spacing w:val="-4"/>
          <w:kern w:val="2"/>
        </w:rPr>
        <w:t xml:space="preserve">first observe distribution of word occurrences in their </w:t>
      </w:r>
      <w:r w:rsidR="00AD48AA">
        <w:rPr>
          <w:spacing w:val="-4"/>
          <w:kern w:val="2"/>
        </w:rPr>
        <w:t xml:space="preserve">entire </w:t>
      </w:r>
      <w:r w:rsidR="008B3E4D">
        <w:rPr>
          <w:spacing w:val="-4"/>
          <w:kern w:val="2"/>
        </w:rPr>
        <w:t>data</w:t>
      </w:r>
      <w:r w:rsidR="00AD48AA">
        <w:rPr>
          <w:spacing w:val="-4"/>
          <w:kern w:val="2"/>
        </w:rPr>
        <w:t xml:space="preserve">set of Senate speeches that </w:t>
      </w:r>
      <w:r w:rsidR="008F10D2">
        <w:rPr>
          <w:spacing w:val="-4"/>
          <w:kern w:val="2"/>
        </w:rPr>
        <w:t>address</w:t>
      </w:r>
      <w:r w:rsidR="00AD48AA">
        <w:rPr>
          <w:spacing w:val="-4"/>
          <w:kern w:val="2"/>
        </w:rPr>
        <w:t xml:space="preserve"> a wide range of topics</w:t>
      </w:r>
      <w:r w:rsidR="008B3E4D">
        <w:rPr>
          <w:spacing w:val="-4"/>
          <w:kern w:val="2"/>
        </w:rPr>
        <w:t xml:space="preserve"> to form</w:t>
      </w:r>
      <w:r w:rsidR="00AD48AA">
        <w:rPr>
          <w:spacing w:val="-4"/>
          <w:kern w:val="2"/>
        </w:rPr>
        <w:t xml:space="preserve"> a</w:t>
      </w:r>
      <w:r w:rsidR="008B3E4D">
        <w:rPr>
          <w:spacing w:val="-4"/>
          <w:kern w:val="2"/>
        </w:rPr>
        <w:t xml:space="preserve"> prior that benchmarks how often a word should occur</w:t>
      </w:r>
      <w:r w:rsidR="00AD48AA">
        <w:rPr>
          <w:spacing w:val="-4"/>
          <w:kern w:val="2"/>
        </w:rPr>
        <w:t>.</w:t>
      </w:r>
      <w:r w:rsidR="008B3E4D">
        <w:rPr>
          <w:spacing w:val="-4"/>
          <w:kern w:val="2"/>
        </w:rPr>
        <w:t xml:space="preserve"> </w:t>
      </w:r>
      <w:r w:rsidR="00AD48AA">
        <w:rPr>
          <w:spacing w:val="-4"/>
          <w:kern w:val="2"/>
        </w:rPr>
        <w:t>T</w:t>
      </w:r>
      <w:r w:rsidR="008B3E4D">
        <w:rPr>
          <w:spacing w:val="-4"/>
          <w:kern w:val="2"/>
        </w:rPr>
        <w:t>hen they combine</w:t>
      </w:r>
      <w:r w:rsidR="008918C7">
        <w:rPr>
          <w:spacing w:val="-4"/>
          <w:kern w:val="2"/>
        </w:rPr>
        <w:t xml:space="preserve"> the log-odds-ratio </w:t>
      </w:r>
      <w:r w:rsidR="008918C7" w:rsidRPr="00947A8A">
        <w:rPr>
          <w:spacing w:val="-4"/>
          <w:kern w:val="2"/>
        </w:rPr>
        <w:t xml:space="preserve">method </w:t>
      </w:r>
      <w:r w:rsidR="008918C7">
        <w:rPr>
          <w:spacing w:val="-4"/>
          <w:kern w:val="2"/>
        </w:rPr>
        <w:t>with</w:t>
      </w:r>
      <w:r w:rsidR="008B3E4D">
        <w:rPr>
          <w:spacing w:val="-4"/>
          <w:kern w:val="2"/>
        </w:rPr>
        <w:t xml:space="preserve"> that</w:t>
      </w:r>
      <w:r w:rsidR="008918C7">
        <w:rPr>
          <w:spacing w:val="-4"/>
          <w:kern w:val="2"/>
        </w:rPr>
        <w:t xml:space="preserve"> prior </w:t>
      </w:r>
      <w:r w:rsidR="008B3E4D">
        <w:rPr>
          <w:spacing w:val="-4"/>
          <w:kern w:val="2"/>
        </w:rPr>
        <w:t>belief</w:t>
      </w:r>
      <w:r w:rsidR="00AD48AA">
        <w:rPr>
          <w:spacing w:val="-4"/>
          <w:kern w:val="2"/>
        </w:rPr>
        <w:t xml:space="preserve"> to examine the differences between Republican and Democrat speeches on the </w:t>
      </w:r>
      <w:r w:rsidR="001966D7">
        <w:rPr>
          <w:spacing w:val="-4"/>
          <w:kern w:val="2"/>
        </w:rPr>
        <w:t>topic</w:t>
      </w:r>
      <w:r w:rsidR="00AD48AA">
        <w:rPr>
          <w:spacing w:val="-4"/>
          <w:kern w:val="2"/>
        </w:rPr>
        <w:t xml:space="preserve"> of abortion</w:t>
      </w:r>
      <w:r w:rsidR="008918C7">
        <w:rPr>
          <w:spacing w:val="-4"/>
          <w:kern w:val="2"/>
        </w:rPr>
        <w:t xml:space="preserve">. Such methods that incorporate </w:t>
      </w:r>
      <w:r w:rsidR="008918C7" w:rsidRPr="00947A8A">
        <w:rPr>
          <w:spacing w:val="-4"/>
          <w:kern w:val="2"/>
        </w:rPr>
        <w:t>prior</w:t>
      </w:r>
      <w:r w:rsidR="008918C7">
        <w:rPr>
          <w:spacing w:val="-4"/>
          <w:kern w:val="2"/>
        </w:rPr>
        <w:t>s account</w:t>
      </w:r>
      <w:r w:rsidR="00B04E86">
        <w:rPr>
          <w:spacing w:val="-4"/>
          <w:kern w:val="2"/>
        </w:rPr>
        <w:t xml:space="preserve"> </w:t>
      </w:r>
      <w:r w:rsidR="008918C7">
        <w:rPr>
          <w:spacing w:val="-4"/>
          <w:kern w:val="2"/>
        </w:rPr>
        <w:t>for frequently occurring words and</w:t>
      </w:r>
      <w:r w:rsidR="008918C7" w:rsidRPr="00947A8A">
        <w:rPr>
          <w:spacing w:val="-4"/>
          <w:kern w:val="2"/>
        </w:rPr>
        <w:t xml:space="preserve"> </w:t>
      </w:r>
      <w:r w:rsidR="00B30CE6">
        <w:rPr>
          <w:spacing w:val="-4"/>
          <w:kern w:val="2"/>
        </w:rPr>
        <w:t>thus complement</w:t>
      </w:r>
      <w:r w:rsidR="008918C7">
        <w:rPr>
          <w:spacing w:val="-4"/>
          <w:kern w:val="2"/>
        </w:rPr>
        <w:t xml:space="preserve"> </w:t>
      </w:r>
      <w:r>
        <w:rPr>
          <w:spacing w:val="-4"/>
          <w:kern w:val="2"/>
        </w:rPr>
        <w:t>tf-idf</w:t>
      </w:r>
      <w:r w:rsidR="00B04E86">
        <w:rPr>
          <w:spacing w:val="-4"/>
          <w:kern w:val="2"/>
        </w:rPr>
        <w:t>.</w:t>
      </w:r>
    </w:p>
    <w:p w14:paraId="7F386665" w14:textId="77777777" w:rsidR="007F668D" w:rsidRPr="00441946" w:rsidRDefault="007F668D" w:rsidP="00F40240">
      <w:pPr>
        <w:spacing w:after="0" w:line="480" w:lineRule="auto"/>
        <w:ind w:firstLine="720"/>
        <w:rPr>
          <w:i/>
          <w:spacing w:val="-4"/>
          <w:kern w:val="2"/>
        </w:rPr>
      </w:pPr>
    </w:p>
    <w:p w14:paraId="2CEB4901" w14:textId="77777777" w:rsidR="002D70C7" w:rsidRPr="00441946" w:rsidRDefault="002D70C7" w:rsidP="00F40240">
      <w:pPr>
        <w:spacing w:after="0" w:line="480" w:lineRule="auto"/>
        <w:outlineLvl w:val="0"/>
        <w:rPr>
          <w:i/>
          <w:spacing w:val="-4"/>
          <w:kern w:val="2"/>
        </w:rPr>
      </w:pPr>
      <w:r w:rsidRPr="00441946">
        <w:rPr>
          <w:i/>
          <w:spacing w:val="-4"/>
          <w:kern w:val="2"/>
        </w:rPr>
        <w:t>Correlation</w:t>
      </w:r>
    </w:p>
    <w:p w14:paraId="595C68F4" w14:textId="1EED6A23" w:rsidR="002D70C7" w:rsidRPr="00441946" w:rsidRDefault="002D70C7" w:rsidP="00F40240">
      <w:pPr>
        <w:spacing w:after="0" w:line="480" w:lineRule="auto"/>
        <w:ind w:firstLine="720"/>
        <w:rPr>
          <w:spacing w:val="-4"/>
          <w:kern w:val="2"/>
        </w:rPr>
      </w:pPr>
      <w:r w:rsidRPr="00441946">
        <w:rPr>
          <w:spacing w:val="-4"/>
          <w:kern w:val="2"/>
        </w:rPr>
        <w:lastRenderedPageBreak/>
        <w:t>Co-occurrence helps scholars see patterns of association that may not be otherwise observed, either between textual elements or between textual elements and non-textual elements such as survey responses</w:t>
      </w:r>
      <w:r w:rsidR="004942BF" w:rsidRPr="00441946">
        <w:rPr>
          <w:spacing w:val="-4"/>
          <w:kern w:val="2"/>
        </w:rPr>
        <w:t xml:space="preserve"> or ratings</w:t>
      </w:r>
      <w:r w:rsidRPr="00441946">
        <w:rPr>
          <w:spacing w:val="-4"/>
          <w:kern w:val="2"/>
        </w:rPr>
        <w:t xml:space="preserve">. Reporting correlations between textual elements is often used as a preliminary analysis before further comparison either between groups or over time in order to gain a sense of discriminant and convergent validity (e.g. Markowitz and Hancock 2015; Humphreys 2010). For example, </w:t>
      </w:r>
      <w:r w:rsidR="00B30CE6">
        <w:rPr>
          <w:spacing w:val="-4"/>
          <w:kern w:val="2"/>
        </w:rPr>
        <w:t>to study l</w:t>
      </w:r>
      <w:r w:rsidR="00B04E86">
        <w:rPr>
          <w:spacing w:val="-4"/>
          <w:kern w:val="2"/>
        </w:rPr>
        <w:t xml:space="preserve">ying </w:t>
      </w:r>
      <w:r w:rsidRPr="00441946">
        <w:rPr>
          <w:spacing w:val="-4"/>
          <w:kern w:val="2"/>
        </w:rPr>
        <w:t>Markowitz and Hancock (2015) create an “obfuscation index” that is composed of multiple measures with notable correlations including jargon, abst</w:t>
      </w:r>
      <w:r w:rsidR="00B30CE6">
        <w:rPr>
          <w:spacing w:val="-4"/>
          <w:kern w:val="2"/>
        </w:rPr>
        <w:t>raction (positively indexed),</w:t>
      </w:r>
      <w:r w:rsidRPr="00441946">
        <w:rPr>
          <w:spacing w:val="-4"/>
          <w:kern w:val="2"/>
        </w:rPr>
        <w:t xml:space="preserve"> positive emotion and readability (negatively indexed)</w:t>
      </w:r>
      <w:r w:rsidR="00B902EA" w:rsidRPr="00441946">
        <w:rPr>
          <w:spacing w:val="-4"/>
          <w:kern w:val="2"/>
        </w:rPr>
        <w:t xml:space="preserve"> and find that these combinations of linguistic markers are indicators of deception</w:t>
      </w:r>
      <w:r w:rsidRPr="00441946">
        <w:rPr>
          <w:spacing w:val="-4"/>
          <w:kern w:val="2"/>
        </w:rPr>
        <w:t>. In this way, correlations are used to build higher order measures</w:t>
      </w:r>
      <w:r w:rsidR="002A0310" w:rsidRPr="00441946">
        <w:rPr>
          <w:spacing w:val="-4"/>
          <w:kern w:val="2"/>
        </w:rPr>
        <w:t xml:space="preserve"> or factors</w:t>
      </w:r>
      <w:r w:rsidR="00B24CBD">
        <w:rPr>
          <w:spacing w:val="-4"/>
          <w:kern w:val="2"/>
        </w:rPr>
        <w:t xml:space="preserve"> such as linguistic style</w:t>
      </w:r>
      <w:r w:rsidR="002A0310" w:rsidRPr="00441946">
        <w:rPr>
          <w:spacing w:val="-4"/>
          <w:kern w:val="2"/>
        </w:rPr>
        <w:t xml:space="preserve"> </w:t>
      </w:r>
      <w:r w:rsidR="002A0310" w:rsidRPr="00441946">
        <w:rPr>
          <w:spacing w:val="-4"/>
          <w:kern w:val="2"/>
        </w:rPr>
        <w:fldChar w:fldCharType="begin">
          <w:fldData xml:space="preserve">PEVuZE5vdGU+PENpdGU+PEF1dGhvcj5QZW5uZWJha2VyPC9BdXRob3I+PFllYXI+MTk5OTwvWWVh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</w:fldData>
        </w:fldChar>
      </w:r>
      <w:r w:rsidR="00603FC4">
        <w:rPr>
          <w:spacing w:val="-4"/>
          <w:kern w:val="2"/>
        </w:rPr>
        <w:instrText xml:space="preserve"> ADDIN EN.CITE </w:instrText>
      </w:r>
      <w:r w:rsidR="00603FC4">
        <w:rPr>
          <w:spacing w:val="-4"/>
          <w:kern w:val="2"/>
        </w:rPr>
        <w:fldChar w:fldCharType="begin">
          <w:fldData xml:space="preserve">PEVuZE5vdGU+PENpdGU+PEF1dGhvcj5QZW5uZWJha2VyPC9BdXRob3I+PFllYXI+MTk5OTwvWWVh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</w:fldData>
        </w:fldChar>
      </w:r>
      <w:r w:rsidR="00603FC4">
        <w:rPr>
          <w:spacing w:val="-4"/>
          <w:kern w:val="2"/>
        </w:rPr>
        <w:instrText xml:space="preserve"> ADDIN EN.CITE.DATA </w:instrText>
      </w:r>
      <w:r w:rsidR="00603FC4">
        <w:rPr>
          <w:spacing w:val="-4"/>
          <w:kern w:val="2"/>
        </w:rPr>
      </w:r>
      <w:r w:rsidR="00603FC4">
        <w:rPr>
          <w:spacing w:val="-4"/>
          <w:kern w:val="2"/>
        </w:rPr>
        <w:fldChar w:fldCharType="end"/>
      </w:r>
      <w:r w:rsidR="002A0310" w:rsidRPr="00441946">
        <w:rPr>
          <w:spacing w:val="-4"/>
          <w:kern w:val="2"/>
        </w:rPr>
      </w:r>
      <w:r w:rsidR="002A0310" w:rsidRPr="00441946">
        <w:rPr>
          <w:spacing w:val="-4"/>
          <w:kern w:val="2"/>
        </w:rPr>
        <w:fldChar w:fldCharType="separate"/>
      </w:r>
      <w:r w:rsidR="00603FC4">
        <w:rPr>
          <w:noProof/>
          <w:spacing w:val="-4"/>
          <w:kern w:val="2"/>
        </w:rPr>
        <w:t>(Ludwig et al. 2013; Pennebaker and King 1999)</w:t>
      </w:r>
      <w:r w:rsidR="002A0310" w:rsidRPr="00441946">
        <w:rPr>
          <w:spacing w:val="-4"/>
          <w:kern w:val="2"/>
        </w:rPr>
        <w:fldChar w:fldCharType="end"/>
      </w:r>
      <w:r w:rsidRPr="00441946">
        <w:rPr>
          <w:spacing w:val="-4"/>
          <w:kern w:val="2"/>
        </w:rPr>
        <w:t xml:space="preserve">. </w:t>
      </w:r>
    </w:p>
    <w:p w14:paraId="49333E51" w14:textId="3942B643" w:rsidR="002D70C7" w:rsidRPr="00441946" w:rsidRDefault="002D70C7" w:rsidP="00F40240">
      <w:pPr>
        <w:spacing w:after="0" w:line="480" w:lineRule="auto"/>
        <w:ind w:firstLine="720"/>
        <w:rPr>
          <w:spacing w:val="-4"/>
          <w:kern w:val="2"/>
        </w:rPr>
      </w:pPr>
      <w:r w:rsidRPr="00441946">
        <w:rPr>
          <w:spacing w:val="-4"/>
          <w:kern w:val="2"/>
        </w:rPr>
        <w:t>When considered on two or more dimensions, co-occ</w:t>
      </w:r>
      <w:r w:rsidR="00B24CBD">
        <w:rPr>
          <w:spacing w:val="-4"/>
          <w:kern w:val="2"/>
        </w:rPr>
        <w:t xml:space="preserve">urrence between words takes on </w:t>
      </w:r>
      <w:r w:rsidRPr="00441946">
        <w:rPr>
          <w:spacing w:val="-4"/>
          <w:kern w:val="2"/>
        </w:rPr>
        <w:t xml:space="preserve">new meaning as relationships between textual elements can be mapped. These kinds of spatial approaches can include network </w:t>
      </w:r>
      <w:r w:rsidR="00B04E86">
        <w:rPr>
          <w:spacing w:val="-4"/>
          <w:kern w:val="2"/>
        </w:rPr>
        <w:t xml:space="preserve">analysis, where researchers </w:t>
      </w:r>
      <w:r w:rsidRPr="00441946">
        <w:rPr>
          <w:spacing w:val="-4"/>
          <w:kern w:val="2"/>
        </w:rPr>
        <w:t xml:space="preserve">use measures like centrality to understand the importance of some concepts in linking a conceptual network </w:t>
      </w:r>
      <w:r w:rsidRPr="00441946">
        <w:rPr>
          <w:spacing w:val="-4"/>
          <w:kern w:val="2"/>
        </w:rPr>
        <w:fldChar w:fldCharType="begin"/>
      </w:r>
      <w:r w:rsidRPr="00441946">
        <w:rPr>
          <w:spacing w:val="-4"/>
          <w:kern w:val="2"/>
        </w:rPr>
        <w:instrText xml:space="preserve"> ADDIN EN.CITE &lt;EndNote&gt;&lt;Cite&gt;&lt;Author&gt;Carley&lt;/Author&gt;&lt;Year&gt;1997&lt;/Year&gt;&lt;RecNum&gt;89&lt;/RecNum&gt;&lt;Prefix&gt;e.g. &lt;/Prefix&gt;&lt;DisplayText&gt;(e.g. Carley 1997)&lt;/DisplayText&gt;&lt;record&gt;&lt;rec-number&gt;89&lt;/rec-number&gt;&lt;foreign-keys&gt;&lt;key app="EN" db-id="eer5fa2t4ttw5ree29qppvfa2xewp95rfvet" timestamp="1259958326"&gt;89&lt;/key&gt;&lt;/foreign-keys&gt;&lt;ref-type name="Book Section"&gt;5&lt;/ref-type&gt;&lt;contributors&gt;&lt;authors&gt;&lt;author&gt;Carley, Kathleen&lt;/author&gt;&lt;/authors&gt;&lt;secondary-authors&gt;&lt;author&gt;Roberts, Carl W&lt;/author&gt;&lt;/secondary-authors&gt;&lt;/contributors&gt;&lt;titles&gt;&lt;title&gt;Network text analysis: the network  position of concepts&lt;/title&gt;&lt;secondary-title&gt;Text analysis for the social sciences: methods for drawing statistical inferences from texts and transcripts&lt;/secondary-title&gt;&lt;/titles&gt;&lt;dates&gt;&lt;year&gt;1997&lt;/year&gt;&lt;/dates&gt;&lt;pub-location&gt;Mahwah, NJ&lt;/pub-location&gt;&lt;publisher&gt;Lawrence Erlbaum&lt;/publisher&gt;&lt;urls&gt;&lt;/urls&gt;&lt;/record&gt;&lt;/Cite&gt;&lt;/EndNote&gt;</w:instrText>
      </w:r>
      <w:r w:rsidRPr="00441946">
        <w:rPr>
          <w:spacing w:val="-4"/>
          <w:kern w:val="2"/>
        </w:rPr>
        <w:fldChar w:fldCharType="separate"/>
      </w:r>
      <w:r w:rsidRPr="00441946">
        <w:rPr>
          <w:spacing w:val="-4"/>
          <w:kern w:val="2"/>
        </w:rPr>
        <w:t>(e.g. Carley 1997)</w:t>
      </w:r>
      <w:r w:rsidRPr="00441946">
        <w:rPr>
          <w:spacing w:val="-4"/>
          <w:kern w:val="2"/>
        </w:rPr>
        <w:fldChar w:fldCharType="end"/>
      </w:r>
      <w:r w:rsidRPr="00441946">
        <w:rPr>
          <w:spacing w:val="-4"/>
          <w:kern w:val="2"/>
        </w:rPr>
        <w:t xml:space="preserve"> or to spot structural holes where concepts may be needed to link concepts. For example, Netzer et al</w:t>
      </w:r>
      <w:r w:rsidR="00E10075">
        <w:rPr>
          <w:spacing w:val="-4"/>
          <w:kern w:val="2"/>
        </w:rPr>
        <w:t>.</w:t>
      </w:r>
      <w:r w:rsidRPr="00441946">
        <w:rPr>
          <w:spacing w:val="-4"/>
          <w:kern w:val="2"/>
        </w:rPr>
        <w:t xml:space="preserve"> </w:t>
      </w:r>
      <w:r w:rsidRPr="00441946">
        <w:rPr>
          <w:spacing w:val="-4"/>
          <w:kern w:val="2"/>
        </w:rPr>
        <w:fldChar w:fldCharType="begin"/>
      </w:r>
      <w:r w:rsidRPr="00441946">
        <w:rPr>
          <w:spacing w:val="-4"/>
          <w:kern w:val="2"/>
        </w:rPr>
        <w:instrText xml:space="preserve"> ADDIN EN.CITE &lt;EndNote&gt;&lt;Cite ExcludeAuth="1"&gt;&lt;Author&gt;Netzer&lt;/Author&gt;&lt;Year&gt;2012&lt;/Year&gt;&lt;RecNum&gt;325&lt;/RecNum&gt;&lt;DisplayText&gt;(2012)&lt;/DisplayText&gt;&lt;record&gt;&lt;rec-number&gt;325&lt;/rec-number&gt;&lt;foreign-keys&gt;&lt;key app="EN" db-id="eer5fa2t4ttw5ree29qppvfa2xewp95rfvet" timestamp="1446925781"&gt;325&lt;/key&gt;&lt;/foreign-keys&gt;&lt;ref-type name="Journal Article"&gt;17&lt;/ref-type&gt;&lt;contributors&gt;&lt;authors&gt;&lt;author&gt;Netzer, Oded&lt;/author&gt;&lt;author&gt;Feldman, Ronen&lt;/author&gt;&lt;author&gt;Goldenberg, Jacob&lt;/author&gt;&lt;author&gt;Fresko, Moshe&lt;/author&gt;&lt;/authors&gt;&lt;/contributors&gt;&lt;titles&gt;&lt;title&gt;Mine your own business: Market-structure surveillance through text mining&lt;/title&gt;&lt;secondary-title&gt;Marketing Science&lt;/secondary-title&gt;&lt;/titles&gt;&lt;periodical&gt;&lt;full-title&gt;Marketing Science&lt;/full-title&gt;&lt;/periodical&gt;&lt;pages&gt;521-543&lt;/pages&gt;&lt;volume&gt;31&lt;/volume&gt;&lt;number&gt;3&lt;/number&gt;&lt;dates&gt;&lt;year&gt;2012&lt;/year&gt;&lt;/dates&gt;&lt;isbn&gt;0732-2399&lt;/isbn&gt;&lt;urls&gt;&lt;/urls&gt;&lt;/record&gt;&lt;/Cite&gt;&lt;/EndNote&gt;</w:instrText>
      </w:r>
      <w:r w:rsidRPr="00441946">
        <w:rPr>
          <w:spacing w:val="-4"/>
          <w:kern w:val="2"/>
        </w:rPr>
        <w:fldChar w:fldCharType="separate"/>
      </w:r>
      <w:r w:rsidRPr="00441946">
        <w:rPr>
          <w:spacing w:val="-4"/>
          <w:kern w:val="2"/>
        </w:rPr>
        <w:t>(2012)</w:t>
      </w:r>
      <w:r w:rsidRPr="00441946">
        <w:rPr>
          <w:spacing w:val="-4"/>
          <w:kern w:val="2"/>
        </w:rPr>
        <w:fldChar w:fldCharType="end"/>
      </w:r>
      <w:r w:rsidRPr="00441946">
        <w:rPr>
          <w:spacing w:val="-4"/>
          <w:kern w:val="2"/>
        </w:rPr>
        <w:t xml:space="preserve"> study associative networks for different brands using message board discussion of cars, based on co-occurrence of car brands within a particular post.  </w:t>
      </w:r>
      <w:r w:rsidR="00B24CBD" w:rsidRPr="00441946">
        <w:rPr>
          <w:spacing w:val="-4"/>
          <w:kern w:val="2"/>
        </w:rPr>
        <w:t>Studying correlati</w:t>
      </w:r>
      <w:r w:rsidR="00B04E86">
        <w:rPr>
          <w:spacing w:val="-4"/>
          <w:kern w:val="2"/>
        </w:rPr>
        <w:t xml:space="preserve">on between textual elements </w:t>
      </w:r>
      <w:r w:rsidR="00B24CBD" w:rsidRPr="00441946">
        <w:rPr>
          <w:spacing w:val="-4"/>
          <w:kern w:val="2"/>
        </w:rPr>
        <w:t>give</w:t>
      </w:r>
      <w:r w:rsidR="00B04E86">
        <w:rPr>
          <w:spacing w:val="-4"/>
          <w:kern w:val="2"/>
        </w:rPr>
        <w:t>s</w:t>
      </w:r>
      <w:r w:rsidR="00B24CBD" w:rsidRPr="00441946">
        <w:rPr>
          <w:spacing w:val="-4"/>
          <w:kern w:val="2"/>
        </w:rPr>
        <w:t xml:space="preserve"> researchers insights about semantic relationships that may co-occur and thus be linked in personal or cultural associations. For example</w:t>
      </w:r>
      <w:r w:rsidR="00B24CBD">
        <w:rPr>
          <w:spacing w:val="-4"/>
          <w:kern w:val="2"/>
        </w:rPr>
        <w:t>,</w:t>
      </w:r>
      <w:r w:rsidR="00B24CBD" w:rsidRPr="00441946">
        <w:rPr>
          <w:spacing w:val="-4"/>
          <w:kern w:val="2"/>
        </w:rPr>
        <w:t xml:space="preserve"> Neuman et al</w:t>
      </w:r>
      <w:r w:rsidR="00E10075">
        <w:rPr>
          <w:spacing w:val="-4"/>
          <w:kern w:val="2"/>
        </w:rPr>
        <w:t>.</w:t>
      </w:r>
      <w:r w:rsidR="00B24CBD" w:rsidRPr="00441946">
        <w:rPr>
          <w:spacing w:val="-4"/>
          <w:kern w:val="2"/>
        </w:rPr>
        <w:t xml:space="preserve"> (2012) use similarity scores to understand metaphorical associations for the words sweet and dark, as they’re related to other, more abstract words and concepts (e.g. sweetness and darkness).  </w:t>
      </w:r>
    </w:p>
    <w:p w14:paraId="4DEA95EC" w14:textId="69BFE108" w:rsidR="002D70C7" w:rsidRPr="00441946" w:rsidRDefault="002D70C7" w:rsidP="00F40240">
      <w:pPr>
        <w:spacing w:after="0" w:line="480" w:lineRule="auto"/>
        <w:ind w:firstLine="720"/>
        <w:rPr>
          <w:spacing w:val="-4"/>
          <w:kern w:val="2"/>
        </w:rPr>
      </w:pPr>
      <w:r w:rsidRPr="00441946">
        <w:rPr>
          <w:spacing w:val="-4"/>
          <w:kern w:val="2"/>
        </w:rPr>
        <w:t>In addition to using correlations between textual elements in research design, researchers will often look at correlations between linguistic and non-linguistic elements, on the way to forming predictions. For example, Brockmeyer et al</w:t>
      </w:r>
      <w:r w:rsidR="0058117D">
        <w:rPr>
          <w:spacing w:val="-4"/>
          <w:kern w:val="2"/>
        </w:rPr>
        <w:t>.</w:t>
      </w:r>
      <w:r w:rsidRPr="00441946">
        <w:rPr>
          <w:spacing w:val="-4"/>
          <w:kern w:val="2"/>
        </w:rPr>
        <w:t xml:space="preserve"> </w:t>
      </w:r>
      <w:r w:rsidRPr="00441946">
        <w:rPr>
          <w:spacing w:val="-4"/>
          <w:kern w:val="2"/>
        </w:rPr>
        <w:fldChar w:fldCharType="begin"/>
      </w:r>
      <w:r w:rsidRPr="00441946">
        <w:rPr>
          <w:spacing w:val="-4"/>
          <w:kern w:val="2"/>
        </w:rPr>
        <w:instrText xml:space="preserve"> ADDIN EN.CITE &lt;EndNote&gt;&lt;Cite ExcludeAuth="1"&gt;&lt;Author&gt;Brockmeyer&lt;/Author&gt;&lt;Year&gt;2015&lt;/Year&gt;&lt;RecNum&gt;381&lt;/RecNum&gt;&lt;DisplayText&gt;(2015)&lt;/DisplayText&gt;&lt;record&gt;&lt;rec-number&gt;381&lt;/rec-number&gt;&lt;foreign-keys&gt;&lt;key app="EN" db-id="eer5fa2t4ttw5ree29qppvfa2xewp95rfvet" timestamp="1447877905"&gt;381&lt;/key&gt;&lt;/foreign-keys&gt;&lt;ref-type name="Journal Article"&gt;17&lt;/ref-type&gt;&lt;contributors&gt;&lt;authors&gt;&lt;author&gt;Brockmeyer, Timo&lt;/author&gt;&lt;author&gt;Zimmermann, Johannes&lt;/author&gt;&lt;author&gt;Kulessa, Dominika&lt;/author&gt;&lt;author&gt;Hautzinger, Martin&lt;/author&gt;&lt;author&gt;Bents, Hinrich&lt;/author&gt;&lt;author&gt;Friederich, Hans-Christoph&lt;/author&gt;&lt;author&gt;Herzog, Wolfgang&lt;/author&gt;&lt;author&gt;Backenstrass, Matthias&lt;/author&gt;&lt;/authors&gt;&lt;/contributors&gt;&lt;titles&gt;&lt;title&gt;Me, myself, and I: self-referent word use as an indicator of self-focused attention in relation to depression and anxiety&lt;/title&gt;&lt;secondary-title&gt;Frontiers in psychology&lt;/secondary-title&gt;&lt;/titles&gt;&lt;periodical&gt;&lt;full-title&gt;Frontiers in psychology&lt;/full-title&gt;&lt;/periodical&gt;&lt;volume&gt;6&lt;/volume&gt;&lt;dates&gt;&lt;year&gt;2015&lt;/year&gt;&lt;/dates&gt;&lt;urls&gt;&lt;/urls&gt;&lt;/record&gt;&lt;/Cite&gt;&lt;/EndNote&gt;</w:instrText>
      </w:r>
      <w:r w:rsidRPr="00441946">
        <w:rPr>
          <w:spacing w:val="-4"/>
          <w:kern w:val="2"/>
        </w:rPr>
        <w:fldChar w:fldCharType="separate"/>
      </w:r>
      <w:r w:rsidRPr="00441946">
        <w:rPr>
          <w:spacing w:val="-4"/>
          <w:kern w:val="2"/>
        </w:rPr>
        <w:t>(2015)</w:t>
      </w:r>
      <w:r w:rsidRPr="00441946">
        <w:rPr>
          <w:spacing w:val="-4"/>
          <w:kern w:val="2"/>
        </w:rPr>
        <w:fldChar w:fldCharType="end"/>
      </w:r>
      <w:r w:rsidRPr="00441946">
        <w:rPr>
          <w:spacing w:val="-4"/>
          <w:kern w:val="2"/>
        </w:rPr>
        <w:t xml:space="preserve"> study correlations between pronoun use and </w:t>
      </w:r>
      <w:r w:rsidRPr="00441946">
        <w:rPr>
          <w:spacing w:val="-4"/>
          <w:kern w:val="2"/>
        </w:rPr>
        <w:lastRenderedPageBreak/>
        <w:t>patient reported depression and anxiety, finding that depressed patients use more self-focused language when recalling a negative memory. Ireland et al</w:t>
      </w:r>
      <w:r w:rsidR="00961FA5">
        <w:rPr>
          <w:spacing w:val="-4"/>
          <w:kern w:val="2"/>
        </w:rPr>
        <w:t>.</w:t>
      </w:r>
      <w:r w:rsidRPr="00441946">
        <w:rPr>
          <w:spacing w:val="-4"/>
          <w:kern w:val="2"/>
        </w:rPr>
        <w:t xml:space="preserve"> (2011) observe correlations between linguistic style and romantic attachment and use this as support for the hypothesis of linguistic </w:t>
      </w:r>
      <w:r w:rsidR="00880C60">
        <w:rPr>
          <w:spacing w:val="-4"/>
          <w:kern w:val="2"/>
        </w:rPr>
        <w:t xml:space="preserve">style </w:t>
      </w:r>
      <w:r w:rsidRPr="00441946">
        <w:rPr>
          <w:spacing w:val="-4"/>
          <w:kern w:val="2"/>
        </w:rPr>
        <w:t xml:space="preserve">matching. </w:t>
      </w:r>
    </w:p>
    <w:p w14:paraId="2BF82387" w14:textId="162938BE" w:rsidR="00E22EDE" w:rsidRDefault="00945321" w:rsidP="0022646E">
      <w:pPr>
        <w:spacing w:after="0" w:line="480" w:lineRule="auto"/>
        <w:ind w:firstLine="720"/>
      </w:pPr>
      <w:r w:rsidRPr="00945321">
        <w:rPr>
          <w:i/>
          <w:spacing w:val="-4"/>
          <w:kern w:val="2"/>
        </w:rPr>
        <w:t>Issues with Correlation</w:t>
      </w:r>
      <w:r w:rsidR="0022646E">
        <w:rPr>
          <w:i/>
          <w:spacing w:val="-4"/>
          <w:kern w:val="2"/>
        </w:rPr>
        <w:t xml:space="preserve">. </w:t>
      </w:r>
      <w:r w:rsidR="00B24CBD">
        <w:t>Well-designed correlation analysi</w:t>
      </w:r>
      <w:r w:rsidR="00D247F0">
        <w:t>s require</w:t>
      </w:r>
      <w:r w:rsidR="00B24CBD">
        <w:t>s</w:t>
      </w:r>
      <w:r w:rsidR="00D247F0">
        <w:t xml:space="preserve"> a series</w:t>
      </w:r>
      <w:r w:rsidR="005A7861">
        <w:t xml:space="preserve"> </w:t>
      </w:r>
      <w:r w:rsidR="00D247F0">
        <w:t xml:space="preserve">of </w:t>
      </w:r>
      <w:r w:rsidR="00F25390">
        <w:t xml:space="preserve">robustness checks, i.e., performing similar or related analyses using alternative methodologies to ensure results from these latter analyses are congruent with the initial </w:t>
      </w:r>
      <w:r w:rsidR="00D84BC9">
        <w:t>findings</w:t>
      </w:r>
      <w:r w:rsidR="005A7861">
        <w:t xml:space="preserve">. </w:t>
      </w:r>
      <w:r w:rsidR="00344B7F">
        <w:t xml:space="preserve">Some of the robustness checks include: 1) </w:t>
      </w:r>
      <w:r w:rsidR="00CA638F">
        <w:t>using</w:t>
      </w:r>
      <w:r w:rsidR="00DC46A0">
        <w:t xml:space="preserve"> a random subset </w:t>
      </w:r>
      <w:r w:rsidR="00827650">
        <w:t>of the data</w:t>
      </w:r>
      <w:r w:rsidR="00CA638F">
        <w:t xml:space="preserve"> and repeating the analyses</w:t>
      </w:r>
      <w:r w:rsidR="00DC46A0">
        <w:t xml:space="preserve">, 2) </w:t>
      </w:r>
      <w:r w:rsidR="00CA638F">
        <w:t xml:space="preserve">examining or checking for any possible effects due to heterogeneity, and 3) </w:t>
      </w:r>
      <w:r w:rsidR="00A35AB7">
        <w:t xml:space="preserve">running additional correlation analyses </w:t>
      </w:r>
      <w:r w:rsidR="00CA638F">
        <w:t>using various types of similarity measures</w:t>
      </w:r>
      <w:r w:rsidR="00707ECD">
        <w:t xml:space="preserve"> such as </w:t>
      </w:r>
      <w:r w:rsidR="00487EF4">
        <w:t xml:space="preserve">lift, Jaccard </w:t>
      </w:r>
      <w:r w:rsidR="00992163">
        <w:t>distance</w:t>
      </w:r>
      <w:r w:rsidR="00487EF4">
        <w:t xml:space="preserve">, </w:t>
      </w:r>
      <w:r w:rsidR="00BE27A1">
        <w:t>c</w:t>
      </w:r>
      <w:r w:rsidR="00487EF4">
        <w:t>osine</w:t>
      </w:r>
      <w:r w:rsidR="00992163">
        <w:t xml:space="preserve"> distance</w:t>
      </w:r>
      <w:r w:rsidR="00487EF4">
        <w:t xml:space="preserve">, </w:t>
      </w:r>
      <w:r w:rsidR="009F4A28">
        <w:t>tf-idf</w:t>
      </w:r>
      <w:r w:rsidR="00487EF4">
        <w:t xml:space="preserve"> co-occurrence</w:t>
      </w:r>
      <w:r w:rsidR="00992163">
        <w:t xml:space="preserve">, </w:t>
      </w:r>
      <w:r w:rsidR="00C428C1">
        <w:t xml:space="preserve">Pearson correlation </w:t>
      </w:r>
      <w:r w:rsidR="00C13044">
        <w:t>(Netzer et al. 2012)</w:t>
      </w:r>
      <w:r w:rsidR="00C428C1">
        <w:t xml:space="preserve">, Euclidean distance, Manhattan distance, </w:t>
      </w:r>
      <w:r w:rsidR="00A0609F">
        <w:t>and edit distance.</w:t>
      </w:r>
      <w:r w:rsidR="00344B7F">
        <w:t xml:space="preserve"> </w:t>
      </w:r>
    </w:p>
    <w:p w14:paraId="1F287FC6" w14:textId="3568709C" w:rsidR="00343517" w:rsidRPr="00A9736E" w:rsidRDefault="00343517" w:rsidP="00F40240">
      <w:pPr>
        <w:spacing w:after="0" w:line="480" w:lineRule="auto"/>
        <w:ind w:firstLine="720"/>
        <w:rPr>
          <w:spacing w:val="-4"/>
          <w:kern w:val="2"/>
        </w:rPr>
      </w:pPr>
      <w:r>
        <w:rPr>
          <w:spacing w:val="-4"/>
          <w:kern w:val="2"/>
        </w:rPr>
        <w:t>Generally speaking, results should be congruent regardless of which subset of data or distance measure is used. However, some distance</w:t>
      </w:r>
      <w:r w:rsidR="00A9736E">
        <w:rPr>
          <w:spacing w:val="-4"/>
          <w:kern w:val="2"/>
        </w:rPr>
        <w:t xml:space="preserve"> measure</w:t>
      </w:r>
      <w:r w:rsidR="00AD39A8">
        <w:rPr>
          <w:spacing w:val="-4"/>
          <w:kern w:val="2"/>
        </w:rPr>
        <w:t>s</w:t>
      </w:r>
      <w:r>
        <w:rPr>
          <w:spacing w:val="-4"/>
          <w:kern w:val="2"/>
        </w:rPr>
        <w:t xml:space="preserve"> may inherently be more appropriate than the other</w:t>
      </w:r>
      <w:r w:rsidR="00F5073A">
        <w:rPr>
          <w:spacing w:val="-4"/>
          <w:kern w:val="2"/>
        </w:rPr>
        <w:t>s</w:t>
      </w:r>
      <w:r>
        <w:rPr>
          <w:spacing w:val="-4"/>
          <w:kern w:val="2"/>
        </w:rPr>
        <w:t>, depending on the</w:t>
      </w:r>
      <w:r w:rsidR="00A9736E">
        <w:rPr>
          <w:spacing w:val="-4"/>
          <w:kern w:val="2"/>
        </w:rPr>
        <w:t xml:space="preserve"> underlying assumption the distance represents.</w:t>
      </w:r>
      <w:r>
        <w:rPr>
          <w:spacing w:val="-4"/>
          <w:kern w:val="2"/>
        </w:rPr>
        <w:t xml:space="preserve"> </w:t>
      </w:r>
      <w:r w:rsidR="00C20BDF">
        <w:t xml:space="preserve">Netzer et al. (2012) provides an instructive </w:t>
      </w:r>
      <w:r w:rsidR="00A05D90">
        <w:t xml:space="preserve">example </w:t>
      </w:r>
      <w:r w:rsidR="00A0609F">
        <w:t xml:space="preserve">of robustness </w:t>
      </w:r>
      <w:r w:rsidR="00880C60">
        <w:t>check</w:t>
      </w:r>
      <w:r w:rsidR="00A0609F">
        <w:t xml:space="preserve"> </w:t>
      </w:r>
      <w:r w:rsidR="00A05D90">
        <w:t xml:space="preserve">within the context of mapping automobile brands to product attributes. </w:t>
      </w:r>
      <w:r w:rsidR="004942BF" w:rsidRPr="00441946">
        <w:t xml:space="preserve">Using and comparing multiple methods of similarity, </w:t>
      </w:r>
      <w:r w:rsidR="00707ECD">
        <w:t>they</w:t>
      </w:r>
      <w:r w:rsidR="004942BF" w:rsidRPr="00441946">
        <w:t xml:space="preserve"> </w:t>
      </w:r>
      <w:r>
        <w:t>find th</w:t>
      </w:r>
      <w:r w:rsidR="00AB5B60">
        <w:t xml:space="preserve">at using Jaccard, cosine, and </w:t>
      </w:r>
      <w:r w:rsidR="009F4A28">
        <w:t>tf-idf</w:t>
      </w:r>
      <w:r>
        <w:t xml:space="preserve"> co-occurrence distance measures yield similar results as their original findings. </w:t>
      </w:r>
      <w:r w:rsidR="004942BF" w:rsidRPr="00441946">
        <w:t>Pearson correlation</w:t>
      </w:r>
      <w:r w:rsidR="00A9736E">
        <w:t>, on the other hand,</w:t>
      </w:r>
      <w:r w:rsidR="004942BF" w:rsidRPr="00441946">
        <w:t xml:space="preserve"> </w:t>
      </w:r>
      <w:r w:rsidR="000D655F">
        <w:t>yields less meaningful results</w:t>
      </w:r>
      <w:r w:rsidR="00880C60">
        <w:t xml:space="preserve"> due to sparseness of the data</w:t>
      </w:r>
      <w:r w:rsidR="003E542A">
        <w:t>.</w:t>
      </w:r>
      <w:r w:rsidR="004942BF" w:rsidRPr="00441946">
        <w:t xml:space="preserve"> </w:t>
      </w:r>
    </w:p>
    <w:p w14:paraId="15926259" w14:textId="77E17CA1" w:rsidR="00251867" w:rsidRDefault="00343517" w:rsidP="00F40240">
      <w:pPr>
        <w:pStyle w:val="NoSpacing"/>
        <w:spacing w:line="480" w:lineRule="auto"/>
        <w:ind w:firstLine="720"/>
      </w:pPr>
      <w:r>
        <w:t>It is also important to</w:t>
      </w:r>
      <w:r w:rsidR="004942BF" w:rsidRPr="00441946">
        <w:t xml:space="preserve"> note that the interpretation of co-occurrence </w:t>
      </w:r>
      <w:r w:rsidR="00FB654C">
        <w:t xml:space="preserve">as a measure of </w:t>
      </w:r>
      <w:r w:rsidR="00251867">
        <w:t xml:space="preserve">correlation </w:t>
      </w:r>
      <w:r w:rsidR="004942BF" w:rsidRPr="00441946">
        <w:t>can be biased toward frequent words</w:t>
      </w:r>
      <w:r w:rsidR="00F5073A">
        <w:t xml:space="preserve">—words </w:t>
      </w:r>
      <w:r w:rsidR="00E3381D">
        <w:t>that occur in more documents</w:t>
      </w:r>
      <w:r w:rsidR="00742205">
        <w:t xml:space="preserve"> may inherently co-occur more frequently than other words</w:t>
      </w:r>
      <w:r w:rsidR="00251867">
        <w:t>.</w:t>
      </w:r>
      <w:r w:rsidR="003D02F2">
        <w:t xml:space="preserve"> </w:t>
      </w:r>
      <w:r w:rsidR="00751F49">
        <w:t>As such, methods</w:t>
      </w:r>
      <w:r w:rsidR="003D02F2">
        <w:t xml:space="preserve"> such as </w:t>
      </w:r>
      <w:r w:rsidR="003D02F2" w:rsidRPr="003D02F2">
        <w:rPr>
          <w:i/>
        </w:rPr>
        <w:t>z</w:t>
      </w:r>
      <w:r w:rsidR="003D02F2">
        <w:t xml:space="preserve">-scores or </w:t>
      </w:r>
      <w:r w:rsidR="00751F49">
        <w:t>simple co-occurrence counts may be inappropriate</w:t>
      </w:r>
      <w:r w:rsidR="00C7432D">
        <w:t>,</w:t>
      </w:r>
      <w:r w:rsidR="00751F49">
        <w:t xml:space="preserve"> and </w:t>
      </w:r>
      <w:r w:rsidR="00C7432D">
        <w:t xml:space="preserve">extant </w:t>
      </w:r>
      <w:r w:rsidR="00251867">
        <w:t xml:space="preserve">literature suggests normalizing the </w:t>
      </w:r>
      <w:r w:rsidR="003D02F2">
        <w:lastRenderedPageBreak/>
        <w:t>occurrence counts</w:t>
      </w:r>
      <w:r w:rsidR="00131861">
        <w:t xml:space="preserve"> by </w:t>
      </w:r>
      <w:r w:rsidR="00751F49">
        <w:t xml:space="preserve">calculating lift or point-wise mutual information </w:t>
      </w:r>
      <w:r w:rsidR="00A41606">
        <w:t xml:space="preserve">(PMI) </w:t>
      </w:r>
      <w:r w:rsidR="00751F49">
        <w:t xml:space="preserve">using </w:t>
      </w:r>
      <w:r w:rsidR="00751F49">
        <w:rPr>
          <w:i/>
        </w:rPr>
        <w:t xml:space="preserve">relative </w:t>
      </w:r>
      <w:r w:rsidR="00751F49">
        <w:t>frequencies of occurrences</w:t>
      </w:r>
      <w:r w:rsidR="00131861">
        <w:t>, for example</w:t>
      </w:r>
      <w:r w:rsidR="003D02F2">
        <w:t xml:space="preserve"> (Netzer et al. 2012</w:t>
      </w:r>
      <w:r w:rsidR="000E4D7A">
        <w:t>)</w:t>
      </w:r>
      <w:r w:rsidR="003D02F2">
        <w:t xml:space="preserve">. </w:t>
      </w:r>
      <w:r w:rsidR="00A41606">
        <w:t xml:space="preserve">However, one criticism against mutual information type measurements is that, </w:t>
      </w:r>
      <w:r w:rsidR="000E4D7A">
        <w:t xml:space="preserve">particularly </w:t>
      </w:r>
      <w:r w:rsidR="00A41606">
        <w:t xml:space="preserve">in smaller </w:t>
      </w:r>
      <w:r w:rsidR="004A7453">
        <w:t>datasets</w:t>
      </w:r>
      <w:r w:rsidR="00A41606">
        <w:t xml:space="preserve">, they may </w:t>
      </w:r>
      <w:r w:rsidR="00880C60">
        <w:t>over</w:t>
      </w:r>
      <w:r w:rsidR="00A41606">
        <w:t xml:space="preserve">correct for </w:t>
      </w:r>
      <w:r w:rsidR="00B642BD">
        <w:t xml:space="preserve">word </w:t>
      </w:r>
      <w:r w:rsidR="00A41606">
        <w:t>frequency and thus bias</w:t>
      </w:r>
      <w:r w:rsidR="004A7453">
        <w:t xml:space="preserve"> the analysis</w:t>
      </w:r>
      <w:r w:rsidR="00A41606">
        <w:t xml:space="preserve"> toward rare words. In these cases, log likelihood test </w:t>
      </w:r>
      <w:r w:rsidR="00B642BD">
        <w:t>provides a balance</w:t>
      </w:r>
      <w:r w:rsidR="00A41606">
        <w:t xml:space="preserve"> </w:t>
      </w:r>
      <w:r w:rsidR="00B642BD">
        <w:t>“between saliency and frequency” (Pollach 2012</w:t>
      </w:r>
      <w:r w:rsidR="00F5073A">
        <w:t>,</w:t>
      </w:r>
      <w:r w:rsidR="00B642BD">
        <w:t xml:space="preserve"> p.8).</w:t>
      </w:r>
      <w:r w:rsidR="00A41606">
        <w:t xml:space="preserve"> </w:t>
      </w:r>
    </w:p>
    <w:p w14:paraId="35A5BA39" w14:textId="2303A72C" w:rsidR="005E7C3E" w:rsidRDefault="005E7C3E" w:rsidP="001C1390">
      <w:pPr>
        <w:pStyle w:val="CommentText"/>
        <w:spacing w:line="480" w:lineRule="auto"/>
        <w:ind w:firstLine="720"/>
      </w:pPr>
      <w:r>
        <w:rPr>
          <w:noProof/>
        </w:rPr>
        <w:t xml:space="preserve">Another issue that arises in correlation, particularly with a large number of categories, is that many correlations, not all of them theoretically meaningful. To account for the presence of multiple significant correlations, some of which may be spurious or due to chance, Kern et al (2016) suggest calculating Bonferroni corrected p-values and including only correlations with small p-values (e.g. </w:t>
      </w:r>
      <w:r w:rsidRPr="001C1390">
        <w:rPr>
          <w:i/>
          <w:noProof/>
        </w:rPr>
        <w:t>p</w:t>
      </w:r>
      <w:r>
        <w:rPr>
          <w:noProof/>
        </w:rPr>
        <w:t>&lt;.001).</w:t>
      </w:r>
    </w:p>
    <w:p w14:paraId="1F8C7EAA" w14:textId="77777777" w:rsidR="002D70C7" w:rsidRPr="00441946" w:rsidRDefault="002D70C7" w:rsidP="00F40240">
      <w:pPr>
        <w:spacing w:after="0" w:line="480" w:lineRule="auto"/>
        <w:outlineLvl w:val="0"/>
        <w:rPr>
          <w:i/>
          <w:spacing w:val="-4"/>
          <w:kern w:val="2"/>
        </w:rPr>
      </w:pPr>
      <w:r w:rsidRPr="00441946">
        <w:rPr>
          <w:i/>
          <w:spacing w:val="-4"/>
          <w:kern w:val="2"/>
        </w:rPr>
        <w:t>Prediction</w:t>
      </w:r>
    </w:p>
    <w:p w14:paraId="61D749B2" w14:textId="69CC7CA9" w:rsidR="00E64531" w:rsidRPr="00441946" w:rsidRDefault="002D70C7" w:rsidP="00F40240">
      <w:pPr>
        <w:spacing w:after="0" w:line="480" w:lineRule="auto"/>
        <w:ind w:firstLine="720"/>
        <w:rPr>
          <w:spacing w:val="-4"/>
          <w:kern w:val="2"/>
        </w:rPr>
      </w:pPr>
      <w:r w:rsidRPr="00441946">
        <w:rPr>
          <w:spacing w:val="-4"/>
          <w:kern w:val="2"/>
        </w:rPr>
        <w:t xml:space="preserve">Prediction using text analysis usually goes beyond correlational analysis in that it takes other non-textual variables into account.  For example, </w:t>
      </w:r>
      <w:r w:rsidR="009A1C4F">
        <w:rPr>
          <w:spacing w:val="-4"/>
          <w:kern w:val="2"/>
        </w:rPr>
        <w:t>Ludwig et al</w:t>
      </w:r>
      <w:r w:rsidR="003E542A">
        <w:rPr>
          <w:spacing w:val="-4"/>
          <w:kern w:val="2"/>
        </w:rPr>
        <w:t>.</w:t>
      </w:r>
      <w:r w:rsidR="009A1C4F">
        <w:rPr>
          <w:spacing w:val="-4"/>
          <w:kern w:val="2"/>
        </w:rPr>
        <w:t xml:space="preserve"> (2016) use elements </w:t>
      </w:r>
      <w:r w:rsidR="00A953AF">
        <w:rPr>
          <w:spacing w:val="-4"/>
          <w:kern w:val="2"/>
        </w:rPr>
        <w:t>of email text like flattery and</w:t>
      </w:r>
      <w:r w:rsidR="009A1C4F">
        <w:rPr>
          <w:spacing w:val="-4"/>
          <w:kern w:val="2"/>
        </w:rPr>
        <w:t xml:space="preserve"> linguistic style matching to predict deception, where they have a group of known deceptions. </w:t>
      </w:r>
      <w:r w:rsidRPr="00441946">
        <w:rPr>
          <w:spacing w:val="-4"/>
          <w:kern w:val="2"/>
        </w:rPr>
        <w:t>In examining Kiva loan proposals, Genevsky and Knutson (2015) operationalize affect with percentages of positive and negative words, and they then incorporate the</w:t>
      </w:r>
      <w:r w:rsidR="00F5073A">
        <w:rPr>
          <w:spacing w:val="-4"/>
          <w:kern w:val="2"/>
        </w:rPr>
        <w:t>se</w:t>
      </w:r>
      <w:r w:rsidRPr="00441946">
        <w:rPr>
          <w:spacing w:val="-4"/>
          <w:kern w:val="2"/>
        </w:rPr>
        <w:t xml:space="preserve"> two variables as </w:t>
      </w:r>
      <w:r w:rsidR="00DB1AE8">
        <w:rPr>
          <w:spacing w:val="-4"/>
          <w:kern w:val="2"/>
        </w:rPr>
        <w:t>independent variables</w:t>
      </w:r>
      <w:r w:rsidRPr="00441946">
        <w:rPr>
          <w:spacing w:val="-4"/>
          <w:kern w:val="2"/>
        </w:rPr>
        <w:t xml:space="preserve"> in a linear regres</w:t>
      </w:r>
      <w:r w:rsidR="006541DA">
        <w:rPr>
          <w:spacing w:val="-4"/>
          <w:kern w:val="2"/>
        </w:rPr>
        <w:t xml:space="preserve">sion to predict lending rates. </w:t>
      </w:r>
    </w:p>
    <w:p w14:paraId="24F0FFB6" w14:textId="2A2062D5" w:rsidR="002D70C7" w:rsidRPr="00441946" w:rsidRDefault="002D70C7" w:rsidP="00F40240">
      <w:pPr>
        <w:spacing w:after="0" w:line="480" w:lineRule="auto"/>
        <w:ind w:firstLine="720"/>
        <w:rPr>
          <w:spacing w:val="-4"/>
          <w:kern w:val="2"/>
        </w:rPr>
      </w:pPr>
      <w:r w:rsidRPr="00441946">
        <w:rPr>
          <w:spacing w:val="-4"/>
          <w:kern w:val="2"/>
        </w:rPr>
        <w:t xml:space="preserve">In other contexts, </w:t>
      </w:r>
      <w:r w:rsidR="00C32F6C" w:rsidRPr="00441946">
        <w:rPr>
          <w:spacing w:val="-4"/>
          <w:kern w:val="2"/>
        </w:rPr>
        <w:t>researchers may have</w:t>
      </w:r>
      <w:r w:rsidRPr="00441946">
        <w:rPr>
          <w:spacing w:val="-4"/>
          <w:kern w:val="2"/>
        </w:rPr>
        <w:t xml:space="preserve"> </w:t>
      </w:r>
      <w:r w:rsidR="00C32F6C" w:rsidRPr="00441946">
        <w:rPr>
          <w:spacing w:val="-4"/>
          <w:kern w:val="2"/>
        </w:rPr>
        <w:t>access to</w:t>
      </w:r>
      <w:r w:rsidRPr="00441946">
        <w:rPr>
          <w:spacing w:val="-4"/>
          <w:kern w:val="2"/>
        </w:rPr>
        <w:t xml:space="preserve"> readily available data </w:t>
      </w:r>
      <w:r w:rsidR="00C32F6C" w:rsidRPr="00441946">
        <w:rPr>
          <w:spacing w:val="-4"/>
          <w:kern w:val="2"/>
        </w:rPr>
        <w:t xml:space="preserve">such as ratings, likes, or some other variable to corroborate their prediction and incorporate </w:t>
      </w:r>
      <w:r w:rsidR="0069554D">
        <w:rPr>
          <w:spacing w:val="-4"/>
          <w:kern w:val="2"/>
        </w:rPr>
        <w:t xml:space="preserve">this information </w:t>
      </w:r>
      <w:r w:rsidR="00C32F6C" w:rsidRPr="00441946">
        <w:rPr>
          <w:spacing w:val="-4"/>
          <w:kern w:val="2"/>
        </w:rPr>
        <w:t>into the model.</w:t>
      </w:r>
      <w:r w:rsidRPr="00441946">
        <w:rPr>
          <w:spacing w:val="-4"/>
          <w:kern w:val="2"/>
        </w:rPr>
        <w:t xml:space="preserve"> Textual characteristics can also be used as predictors of other content elements, particularly in answering empirical questions. Using a dataset from a clothing store, Anderson and Simester </w:t>
      </w:r>
      <w:r w:rsidRPr="00441946">
        <w:rPr>
          <w:spacing w:val="-4"/>
          <w:kern w:val="2"/>
        </w:rPr>
        <w:fldChar w:fldCharType="begin"/>
      </w:r>
      <w:r w:rsidRPr="00441946">
        <w:rPr>
          <w:spacing w:val="-4"/>
          <w:kern w:val="2"/>
        </w:rPr>
        <w:instrText xml:space="preserve"> ADDIN EN.CITE &lt;EndNote&gt;&lt;Cite ExcludeAuth="1"&gt;&lt;Author&gt;Anderson&lt;/Author&gt;&lt;Year&gt;2014&lt;/Year&gt;&lt;RecNum&gt;382&lt;/RecNum&gt;&lt;DisplayText&gt;(2014)&lt;/DisplayText&gt;&lt;record&gt;&lt;rec-number&gt;382&lt;/rec-number&gt;&lt;foreign-keys&gt;&lt;key app="EN" db-id="eer5fa2t4ttw5ree29qppvfa2xewp95rfvet" timestamp="1447878669"&gt;382&lt;/key&gt;&lt;/foreign-keys&gt;&lt;ref-type name="Journal Article"&gt;17&lt;/ref-type&gt;&lt;contributors&gt;&lt;authors&gt;&lt;author&gt;Anderson, Eric T&lt;/author&gt;&lt;author&gt;Simester, Duncan I&lt;/author&gt;&lt;/authors&gt;&lt;/contributors&gt;&lt;titles&gt;&lt;title&gt;Reviews without a purchase: Low ratings, loyal customers, and deception&lt;/title&gt;&lt;secondary-title&gt;Journal of Marketing Research&lt;/secondary-title&gt;&lt;/titles&gt;&lt;periodical&gt;&lt;full-title&gt;Journal of Marketing Research&lt;/full-title&gt;&lt;/periodical&gt;&lt;pages&gt;249-269&lt;/pages&gt;&lt;volume&gt;51&lt;/volume&gt;&lt;number&gt;3&lt;/number&gt;&lt;dates&gt;&lt;year&gt;2014&lt;/year&gt;&lt;/dates&gt;&lt;isbn&gt;0022-2437&lt;/isbn&gt;&lt;urls&gt;&lt;/urls&gt;&lt;/record&gt;&lt;/Cite&gt;&lt;/EndNote&gt;</w:instrText>
      </w:r>
      <w:r w:rsidRPr="00441946">
        <w:rPr>
          <w:spacing w:val="-4"/>
          <w:kern w:val="2"/>
        </w:rPr>
        <w:fldChar w:fldCharType="separate"/>
      </w:r>
      <w:r w:rsidRPr="00441946">
        <w:rPr>
          <w:spacing w:val="-4"/>
          <w:kern w:val="2"/>
        </w:rPr>
        <w:t>(2014)</w:t>
      </w:r>
      <w:r w:rsidRPr="00441946">
        <w:rPr>
          <w:spacing w:val="-4"/>
          <w:kern w:val="2"/>
        </w:rPr>
        <w:fldChar w:fldCharType="end"/>
      </w:r>
      <w:r w:rsidRPr="00441946">
        <w:rPr>
          <w:spacing w:val="-4"/>
          <w:kern w:val="2"/>
        </w:rPr>
        <w:t xml:space="preserve"> identify a set of product reviews that are written by 12,000 “users” who did not seem to have purchased the products. Using </w:t>
      </w:r>
      <w:r w:rsidR="003E542A">
        <w:rPr>
          <w:spacing w:val="-4"/>
          <w:kern w:val="2"/>
        </w:rPr>
        <w:t>logistic and ordinary least square (OLS) models</w:t>
      </w:r>
      <w:r w:rsidRPr="00441946">
        <w:rPr>
          <w:spacing w:val="-4"/>
          <w:kern w:val="2"/>
        </w:rPr>
        <w:t xml:space="preserve">, they then </w:t>
      </w:r>
      <w:r w:rsidR="00A549AD">
        <w:rPr>
          <w:spacing w:val="-4"/>
          <w:kern w:val="2"/>
        </w:rPr>
        <w:t>find</w:t>
      </w:r>
      <w:r w:rsidRPr="00441946">
        <w:rPr>
          <w:spacing w:val="-4"/>
          <w:kern w:val="2"/>
        </w:rPr>
        <w:t xml:space="preserve"> </w:t>
      </w:r>
      <w:r w:rsidR="00131861">
        <w:rPr>
          <w:spacing w:val="-4"/>
          <w:kern w:val="2"/>
        </w:rPr>
        <w:t xml:space="preserve">that </w:t>
      </w:r>
      <w:r w:rsidRPr="00441946">
        <w:rPr>
          <w:spacing w:val="-4"/>
          <w:kern w:val="2"/>
        </w:rPr>
        <w:lastRenderedPageBreak/>
        <w:t>textual characteristics such as word count, average word length, occurrences of exclamation marks, and customer ratings</w:t>
      </w:r>
      <w:r w:rsidR="00131861">
        <w:rPr>
          <w:spacing w:val="-4"/>
          <w:kern w:val="2"/>
        </w:rPr>
        <w:t xml:space="preserve"> predict whether a review is “fake,” </w:t>
      </w:r>
      <w:r w:rsidR="000F2171">
        <w:rPr>
          <w:spacing w:val="-4"/>
          <w:kern w:val="2"/>
        </w:rPr>
        <w:t>controlling for other factors</w:t>
      </w:r>
      <w:r w:rsidRPr="00441946">
        <w:rPr>
          <w:spacing w:val="-4"/>
          <w:kern w:val="2"/>
        </w:rPr>
        <w:t xml:space="preserve">. </w:t>
      </w:r>
    </w:p>
    <w:p w14:paraId="1C048CFC" w14:textId="56B36910" w:rsidR="00A36D84" w:rsidRDefault="00D002A8" w:rsidP="0022646E">
      <w:pPr>
        <w:spacing w:after="0" w:line="480" w:lineRule="auto"/>
        <w:ind w:firstLine="720"/>
        <w:rPr>
          <w:spacing w:val="-4"/>
          <w:kern w:val="2"/>
        </w:rPr>
      </w:pPr>
      <w:r w:rsidRPr="00D002A8">
        <w:rPr>
          <w:i/>
          <w:spacing w:val="-4"/>
          <w:kern w:val="2"/>
        </w:rPr>
        <w:t>Issues with P</w:t>
      </w:r>
      <w:r>
        <w:rPr>
          <w:i/>
          <w:spacing w:val="-4"/>
          <w:kern w:val="2"/>
        </w:rPr>
        <w:t>rediction</w:t>
      </w:r>
      <w:r w:rsidR="0022646E">
        <w:rPr>
          <w:i/>
          <w:spacing w:val="-4"/>
          <w:kern w:val="2"/>
        </w:rPr>
        <w:t xml:space="preserve">. </w:t>
      </w:r>
      <w:r w:rsidR="0043367E">
        <w:rPr>
          <w:spacing w:val="-4"/>
          <w:kern w:val="2"/>
        </w:rPr>
        <w:t>When using t</w:t>
      </w:r>
      <w:r w:rsidR="000F2171">
        <w:rPr>
          <w:spacing w:val="-4"/>
          <w:kern w:val="2"/>
        </w:rPr>
        <w:t>extual variables for prediction</w:t>
      </w:r>
      <w:r w:rsidR="0043367E">
        <w:rPr>
          <w:spacing w:val="-4"/>
          <w:kern w:val="2"/>
        </w:rPr>
        <w:t xml:space="preserve">, researchers should recognize </w:t>
      </w:r>
      <w:r w:rsidR="0078193B">
        <w:rPr>
          <w:spacing w:val="-4"/>
          <w:kern w:val="2"/>
        </w:rPr>
        <w:t>en</w:t>
      </w:r>
      <w:r w:rsidR="00BF2A46">
        <w:rPr>
          <w:spacing w:val="-4"/>
          <w:kern w:val="2"/>
        </w:rPr>
        <w:t xml:space="preserve">dogeneity due to selection bias, </w:t>
      </w:r>
      <w:r w:rsidR="0078193B">
        <w:rPr>
          <w:spacing w:val="-4"/>
          <w:kern w:val="2"/>
        </w:rPr>
        <w:t>o</w:t>
      </w:r>
      <w:r w:rsidR="00B02BC2">
        <w:rPr>
          <w:spacing w:val="-4"/>
          <w:kern w:val="2"/>
        </w:rPr>
        <w:t>mitted variable bias</w:t>
      </w:r>
      <w:r w:rsidR="00BF2A46">
        <w:rPr>
          <w:spacing w:val="-4"/>
          <w:kern w:val="2"/>
        </w:rPr>
        <w:t>,</w:t>
      </w:r>
      <w:r w:rsidR="0078193B">
        <w:rPr>
          <w:spacing w:val="-4"/>
          <w:kern w:val="2"/>
        </w:rPr>
        <w:t xml:space="preserve"> </w:t>
      </w:r>
      <w:r w:rsidR="00B02BC2">
        <w:rPr>
          <w:spacing w:val="-4"/>
          <w:kern w:val="2"/>
        </w:rPr>
        <w:t>and heterogeneity</w:t>
      </w:r>
      <w:r w:rsidR="00A36D84">
        <w:rPr>
          <w:spacing w:val="-4"/>
          <w:kern w:val="2"/>
        </w:rPr>
        <w:t xml:space="preserve"> is</w:t>
      </w:r>
      <w:r w:rsidR="00B02BC2">
        <w:rPr>
          <w:spacing w:val="-4"/>
          <w:kern w:val="2"/>
        </w:rPr>
        <w:t xml:space="preserve">sues. </w:t>
      </w:r>
      <w:r w:rsidR="000F2171">
        <w:rPr>
          <w:spacing w:val="-4"/>
          <w:kern w:val="2"/>
        </w:rPr>
        <w:t xml:space="preserve">As previously discussed, samples of text can be biased in various ways and therefore may not generalize if the sample </w:t>
      </w:r>
      <w:r w:rsidR="00B6614B">
        <w:rPr>
          <w:spacing w:val="-4"/>
          <w:kern w:val="2"/>
        </w:rPr>
        <w:t xml:space="preserve">differs markedly </w:t>
      </w:r>
      <w:r w:rsidR="000F2171">
        <w:rPr>
          <w:spacing w:val="-4"/>
          <w:kern w:val="2"/>
        </w:rPr>
        <w:t>from the population.</w:t>
      </w:r>
    </w:p>
    <w:p w14:paraId="0F0339C9" w14:textId="0A46C8FE" w:rsidR="0043367E" w:rsidRDefault="008C1649" w:rsidP="00F40240">
      <w:pPr>
        <w:spacing w:after="0" w:line="480" w:lineRule="auto"/>
        <w:ind w:firstLine="720"/>
        <w:rPr>
          <w:spacing w:val="-4"/>
          <w:kern w:val="2"/>
        </w:rPr>
      </w:pPr>
      <w:r>
        <w:rPr>
          <w:spacing w:val="-4"/>
          <w:kern w:val="2"/>
        </w:rPr>
        <w:t xml:space="preserve">When analyzing </w:t>
      </w:r>
      <w:r w:rsidR="00641001">
        <w:rPr>
          <w:spacing w:val="-4"/>
          <w:kern w:val="2"/>
        </w:rPr>
        <w:t>observational data</w:t>
      </w:r>
      <w:r w:rsidR="00131861">
        <w:rPr>
          <w:spacing w:val="-4"/>
          <w:kern w:val="2"/>
        </w:rPr>
        <w:t xml:space="preserve"> such as </w:t>
      </w:r>
      <w:r w:rsidR="003C4F84">
        <w:rPr>
          <w:spacing w:val="-4"/>
          <w:kern w:val="2"/>
        </w:rPr>
        <w:t>tweets or review posts</w:t>
      </w:r>
      <w:r w:rsidR="00641001">
        <w:rPr>
          <w:spacing w:val="-4"/>
          <w:kern w:val="2"/>
        </w:rPr>
        <w:t xml:space="preserve">, </w:t>
      </w:r>
      <w:r>
        <w:rPr>
          <w:spacing w:val="-4"/>
          <w:kern w:val="2"/>
        </w:rPr>
        <w:t>a researcher</w:t>
      </w:r>
      <w:r w:rsidR="003C4F84">
        <w:rPr>
          <w:spacing w:val="-4"/>
          <w:kern w:val="2"/>
        </w:rPr>
        <w:t xml:space="preserve"> almost certainly </w:t>
      </w:r>
      <w:r w:rsidR="00641001">
        <w:rPr>
          <w:spacing w:val="-4"/>
          <w:kern w:val="2"/>
        </w:rPr>
        <w:t>encounter</w:t>
      </w:r>
      <w:r w:rsidR="003C4F84">
        <w:rPr>
          <w:spacing w:val="-4"/>
          <w:kern w:val="2"/>
        </w:rPr>
        <w:t>s</w:t>
      </w:r>
      <w:r w:rsidR="00641001">
        <w:rPr>
          <w:spacing w:val="-4"/>
          <w:kern w:val="2"/>
        </w:rPr>
        <w:t xml:space="preserve"> selection bias</w:t>
      </w:r>
      <w:r w:rsidR="003C4F84" w:rsidRPr="003C4F84">
        <w:rPr>
          <w:spacing w:val="-4"/>
          <w:kern w:val="2"/>
        </w:rPr>
        <w:t xml:space="preserve"> </w:t>
      </w:r>
      <w:r w:rsidR="008E46F5">
        <w:rPr>
          <w:spacing w:val="-4"/>
          <w:kern w:val="2"/>
        </w:rPr>
        <w:t>because the text is</w:t>
      </w:r>
      <w:r w:rsidR="003C4F84">
        <w:rPr>
          <w:spacing w:val="-4"/>
          <w:kern w:val="2"/>
        </w:rPr>
        <w:t xml:space="preserve"> not generated </w:t>
      </w:r>
      <w:r w:rsidR="005C7E64">
        <w:rPr>
          <w:spacing w:val="-4"/>
          <w:kern w:val="2"/>
        </w:rPr>
        <w:t>by a random sample of the population</w:t>
      </w:r>
      <w:r w:rsidR="008E46F5">
        <w:rPr>
          <w:spacing w:val="-4"/>
          <w:kern w:val="2"/>
        </w:rPr>
        <w:t xml:space="preserve"> nor is </w:t>
      </w:r>
      <w:r w:rsidR="002B2AED">
        <w:rPr>
          <w:spacing w:val="-4"/>
          <w:kern w:val="2"/>
        </w:rPr>
        <w:t>a random set of utterances</w:t>
      </w:r>
      <w:r w:rsidR="00641001">
        <w:rPr>
          <w:spacing w:val="-4"/>
          <w:kern w:val="2"/>
        </w:rPr>
        <w:t>. For instance,</w:t>
      </w:r>
      <w:r w:rsidR="00D93082">
        <w:rPr>
          <w:spacing w:val="-4"/>
          <w:kern w:val="2"/>
        </w:rPr>
        <w:t xml:space="preserve"> r</w:t>
      </w:r>
      <w:r w:rsidR="004D2539">
        <w:rPr>
          <w:spacing w:val="-4"/>
          <w:kern w:val="2"/>
        </w:rPr>
        <w:t>eviewer</w:t>
      </w:r>
      <w:r w:rsidR="00D93082">
        <w:rPr>
          <w:spacing w:val="-4"/>
          <w:kern w:val="2"/>
        </w:rPr>
        <w:t>s</w:t>
      </w:r>
      <w:r w:rsidR="004D2539">
        <w:rPr>
          <w:spacing w:val="-4"/>
          <w:kern w:val="2"/>
        </w:rPr>
        <w:t xml:space="preserve"> may decide to post </w:t>
      </w:r>
      <w:r w:rsidR="00D93082">
        <w:rPr>
          <w:spacing w:val="-4"/>
          <w:kern w:val="2"/>
        </w:rPr>
        <w:t>their</w:t>
      </w:r>
      <w:r w:rsidR="004D2539">
        <w:rPr>
          <w:spacing w:val="-4"/>
          <w:kern w:val="2"/>
        </w:rPr>
        <w:t xml:space="preserve"> </w:t>
      </w:r>
      <w:r w:rsidR="00E8275B">
        <w:rPr>
          <w:spacing w:val="-4"/>
          <w:kern w:val="2"/>
        </w:rPr>
        <w:t xml:space="preserve">negative </w:t>
      </w:r>
      <w:r w:rsidR="00D93082">
        <w:rPr>
          <w:spacing w:val="-4"/>
          <w:kern w:val="2"/>
        </w:rPr>
        <w:t xml:space="preserve">opinions </w:t>
      </w:r>
      <w:r w:rsidR="004D2539">
        <w:rPr>
          <w:spacing w:val="-4"/>
          <w:kern w:val="2"/>
        </w:rPr>
        <w:t xml:space="preserve">online when </w:t>
      </w:r>
      <w:r w:rsidR="00D93082">
        <w:rPr>
          <w:spacing w:val="-4"/>
          <w:kern w:val="2"/>
        </w:rPr>
        <w:t>they see</w:t>
      </w:r>
      <w:r w:rsidR="00E8275B">
        <w:rPr>
          <w:spacing w:val="-4"/>
          <w:kern w:val="2"/>
        </w:rPr>
        <w:t xml:space="preserve"> positive review</w:t>
      </w:r>
      <w:r w:rsidR="00D93082">
        <w:rPr>
          <w:spacing w:val="-4"/>
          <w:kern w:val="2"/>
        </w:rPr>
        <w:t>s that go</w:t>
      </w:r>
      <w:r w:rsidR="00E8275B">
        <w:rPr>
          <w:spacing w:val="-4"/>
          <w:kern w:val="2"/>
        </w:rPr>
        <w:t xml:space="preserve"> against </w:t>
      </w:r>
      <w:r w:rsidR="00D93082">
        <w:rPr>
          <w:spacing w:val="-4"/>
          <w:kern w:val="2"/>
        </w:rPr>
        <w:t>their</w:t>
      </w:r>
      <w:r w:rsidR="00E8275B">
        <w:rPr>
          <w:spacing w:val="-4"/>
          <w:kern w:val="2"/>
        </w:rPr>
        <w:t xml:space="preserve"> </w:t>
      </w:r>
      <w:r w:rsidR="00603FC4">
        <w:rPr>
          <w:spacing w:val="-4"/>
          <w:kern w:val="2"/>
        </w:rPr>
        <w:t xml:space="preserve">perspective </w:t>
      </w:r>
      <w:r w:rsidR="00E8275B">
        <w:rPr>
          <w:spacing w:val="-4"/>
          <w:kern w:val="2"/>
        </w:rPr>
        <w:t xml:space="preserve">(Sun </w:t>
      </w:r>
      <w:r w:rsidR="007B03BC">
        <w:rPr>
          <w:spacing w:val="-4"/>
          <w:kern w:val="2"/>
        </w:rPr>
        <w:t>2012</w:t>
      </w:r>
      <w:r w:rsidR="00E8275B">
        <w:rPr>
          <w:spacing w:val="-4"/>
          <w:kern w:val="2"/>
        </w:rPr>
        <w:t>).</w:t>
      </w:r>
      <w:r w:rsidR="004D2539">
        <w:rPr>
          <w:spacing w:val="-4"/>
          <w:kern w:val="2"/>
        </w:rPr>
        <w:t xml:space="preserve"> </w:t>
      </w:r>
      <w:r w:rsidR="00641001">
        <w:rPr>
          <w:spacing w:val="-4"/>
          <w:kern w:val="2"/>
        </w:rPr>
        <w:t xml:space="preserve"> </w:t>
      </w:r>
      <w:r w:rsidR="00E8275B">
        <w:rPr>
          <w:spacing w:val="-4"/>
          <w:kern w:val="2"/>
        </w:rPr>
        <w:t>I</w:t>
      </w:r>
      <w:r w:rsidR="00A174B4">
        <w:rPr>
          <w:spacing w:val="-4"/>
          <w:kern w:val="2"/>
        </w:rPr>
        <w:t xml:space="preserve">f </w:t>
      </w:r>
      <w:r w:rsidR="004D2539">
        <w:rPr>
          <w:spacing w:val="-4"/>
          <w:kern w:val="2"/>
        </w:rPr>
        <w:t>a researcher</w:t>
      </w:r>
      <w:r w:rsidR="00A174B4">
        <w:rPr>
          <w:spacing w:val="-4"/>
          <w:kern w:val="2"/>
        </w:rPr>
        <w:t xml:space="preserve"> wants to discover</w:t>
      </w:r>
      <w:r w:rsidR="00603FC4">
        <w:rPr>
          <w:spacing w:val="-4"/>
          <w:kern w:val="2"/>
        </w:rPr>
        <w:t xml:space="preserve"> consumer sentiment</w:t>
      </w:r>
      <w:r w:rsidR="00A174B4">
        <w:rPr>
          <w:spacing w:val="-4"/>
          <w:kern w:val="2"/>
        </w:rPr>
        <w:t xml:space="preserve"> toward a </w:t>
      </w:r>
      <w:r w:rsidR="004D2539">
        <w:rPr>
          <w:spacing w:val="-4"/>
          <w:kern w:val="2"/>
        </w:rPr>
        <w:t>smartphone</w:t>
      </w:r>
      <w:r w:rsidR="00A174B4">
        <w:rPr>
          <w:spacing w:val="-4"/>
          <w:kern w:val="2"/>
        </w:rPr>
        <w:t xml:space="preserve"> from </w:t>
      </w:r>
      <w:r w:rsidR="00243A20">
        <w:rPr>
          <w:spacing w:val="-4"/>
          <w:kern w:val="2"/>
        </w:rPr>
        <w:t>CNET</w:t>
      </w:r>
      <w:r w:rsidR="004D2539">
        <w:rPr>
          <w:spacing w:val="-4"/>
          <w:kern w:val="2"/>
        </w:rPr>
        <w:t xml:space="preserve">, </w:t>
      </w:r>
      <w:r w:rsidR="00131861">
        <w:rPr>
          <w:spacing w:val="-4"/>
          <w:kern w:val="2"/>
        </w:rPr>
        <w:t xml:space="preserve">for example, </w:t>
      </w:r>
      <w:r w:rsidR="004D2539">
        <w:rPr>
          <w:spacing w:val="-4"/>
          <w:kern w:val="2"/>
        </w:rPr>
        <w:t xml:space="preserve">she may need to consider when and how the reviews are </w:t>
      </w:r>
      <w:r w:rsidR="008176AF">
        <w:rPr>
          <w:spacing w:val="-4"/>
          <w:kern w:val="2"/>
        </w:rPr>
        <w:t>generated in the first place. A</w:t>
      </w:r>
      <w:r w:rsidR="004D2539">
        <w:rPr>
          <w:spacing w:val="-4"/>
          <w:kern w:val="2"/>
        </w:rPr>
        <w:t xml:space="preserve">re they posted right after </w:t>
      </w:r>
      <w:r w:rsidR="003D09A7">
        <w:rPr>
          <w:spacing w:val="-4"/>
          <w:kern w:val="2"/>
        </w:rPr>
        <w:t>a product has</w:t>
      </w:r>
      <w:r w:rsidR="004D2539">
        <w:rPr>
          <w:spacing w:val="-4"/>
          <w:kern w:val="2"/>
        </w:rPr>
        <w:t xml:space="preserve"> been launched or months afterwards? Are they written when the brand </w:t>
      </w:r>
      <w:r w:rsidR="00E61AF3">
        <w:rPr>
          <w:spacing w:val="-4"/>
          <w:kern w:val="2"/>
        </w:rPr>
        <w:t xml:space="preserve">is </w:t>
      </w:r>
      <w:r w:rsidR="004D2539">
        <w:rPr>
          <w:spacing w:val="-4"/>
          <w:kern w:val="2"/>
        </w:rPr>
        <w:t xml:space="preserve">undergoing a scandal? </w:t>
      </w:r>
      <w:r w:rsidR="00F3591D">
        <w:rPr>
          <w:spacing w:val="-4"/>
          <w:kern w:val="2"/>
        </w:rPr>
        <w:t xml:space="preserve">By identifying possible external shocks that may cause a </w:t>
      </w:r>
      <w:r w:rsidR="00A953AF">
        <w:rPr>
          <w:spacing w:val="-4"/>
          <w:kern w:val="2"/>
        </w:rPr>
        <w:t>consumer to act</w:t>
      </w:r>
      <w:r w:rsidR="00131861">
        <w:rPr>
          <w:spacing w:val="-4"/>
          <w:kern w:val="2"/>
        </w:rPr>
        <w:t xml:space="preserve"> in</w:t>
      </w:r>
      <w:r w:rsidR="00A953AF">
        <w:rPr>
          <w:spacing w:val="-4"/>
          <w:kern w:val="2"/>
        </w:rPr>
        <w:t xml:space="preserve"> a certain way</w:t>
      </w:r>
      <w:r w:rsidR="00603FC4">
        <w:rPr>
          <w:spacing w:val="-4"/>
          <w:kern w:val="2"/>
        </w:rPr>
        <w:t>,</w:t>
      </w:r>
      <w:r w:rsidR="00A953AF">
        <w:rPr>
          <w:spacing w:val="-4"/>
          <w:kern w:val="2"/>
        </w:rPr>
        <w:t xml:space="preserve"> </w:t>
      </w:r>
      <w:r w:rsidR="00F3591D">
        <w:rPr>
          <w:spacing w:val="-4"/>
          <w:kern w:val="2"/>
        </w:rPr>
        <w:t xml:space="preserve">a researcher can compare </w:t>
      </w:r>
      <w:r w:rsidR="00C16E4A">
        <w:rPr>
          <w:spacing w:val="-4"/>
          <w:kern w:val="2"/>
        </w:rPr>
        <w:t xml:space="preserve">the </w:t>
      </w:r>
      <w:r w:rsidR="00603FC4">
        <w:rPr>
          <w:spacing w:val="-4"/>
          <w:kern w:val="2"/>
        </w:rPr>
        <w:t>behaviors before and after the shock</w:t>
      </w:r>
      <w:r w:rsidR="00F3591D">
        <w:rPr>
          <w:spacing w:val="-4"/>
          <w:kern w:val="2"/>
        </w:rPr>
        <w:t xml:space="preserve"> to examine the effects. </w:t>
      </w:r>
      <w:r w:rsidR="00CC0F76">
        <w:rPr>
          <w:spacing w:val="-4"/>
          <w:kern w:val="2"/>
        </w:rPr>
        <w:t>C</w:t>
      </w:r>
      <w:r w:rsidR="00C2377E">
        <w:rPr>
          <w:spacing w:val="-4"/>
          <w:kern w:val="2"/>
        </w:rPr>
        <w:t xml:space="preserve">ombining these contexts with </w:t>
      </w:r>
      <w:r w:rsidR="00F3591D">
        <w:rPr>
          <w:spacing w:val="-4"/>
          <w:kern w:val="2"/>
        </w:rPr>
        <w:t>methodological frameworks</w:t>
      </w:r>
      <w:r w:rsidR="00C2377E">
        <w:rPr>
          <w:spacing w:val="-4"/>
          <w:kern w:val="2"/>
        </w:rPr>
        <w:t xml:space="preserve"> such as </w:t>
      </w:r>
      <w:r w:rsidR="00F3591D">
        <w:rPr>
          <w:spacing w:val="-4"/>
          <w:kern w:val="2"/>
        </w:rPr>
        <w:t xml:space="preserve">regression discontinuity (i.e., comparing </w:t>
      </w:r>
      <w:r w:rsidR="00CC0F76">
        <w:rPr>
          <w:spacing w:val="-4"/>
          <w:kern w:val="2"/>
        </w:rPr>
        <w:t xml:space="preserve">responses </w:t>
      </w:r>
      <w:r w:rsidR="002E289B">
        <w:rPr>
          <w:spacing w:val="-4"/>
          <w:kern w:val="2"/>
        </w:rPr>
        <w:t xml:space="preserve">right </w:t>
      </w:r>
      <w:r w:rsidR="00CC0F76">
        <w:rPr>
          <w:spacing w:val="-4"/>
          <w:kern w:val="2"/>
        </w:rPr>
        <w:t>before and after the treatment</w:t>
      </w:r>
      <w:r w:rsidR="00F3591D">
        <w:rPr>
          <w:spacing w:val="-4"/>
          <w:kern w:val="2"/>
        </w:rPr>
        <w:t>) or</w:t>
      </w:r>
      <w:r w:rsidR="00C2377E">
        <w:rPr>
          <w:spacing w:val="-4"/>
          <w:kern w:val="2"/>
        </w:rPr>
        <w:t xml:space="preserve"> matching</w:t>
      </w:r>
      <w:r w:rsidR="00F3591D">
        <w:rPr>
          <w:spacing w:val="-4"/>
          <w:kern w:val="2"/>
        </w:rPr>
        <w:t xml:space="preserve"> (i.e., </w:t>
      </w:r>
      <w:r w:rsidR="00557013">
        <w:rPr>
          <w:spacing w:val="-4"/>
          <w:kern w:val="2"/>
        </w:rPr>
        <w:t>a method that creates a pseudo-control group using observational data</w:t>
      </w:r>
      <w:r w:rsidR="00F3591D">
        <w:rPr>
          <w:spacing w:val="-4"/>
          <w:kern w:val="2"/>
        </w:rPr>
        <w:t xml:space="preserve">) </w:t>
      </w:r>
      <w:r w:rsidR="004D2539">
        <w:rPr>
          <w:spacing w:val="-4"/>
          <w:kern w:val="2"/>
        </w:rPr>
        <w:t xml:space="preserve">may reduce some of the biases. </w:t>
      </w:r>
      <w:r w:rsidR="00B6614B" w:rsidRPr="00441946">
        <w:rPr>
          <w:spacing w:val="-4"/>
          <w:kern w:val="2"/>
        </w:rPr>
        <w:t xml:space="preserve">Future research using </w:t>
      </w:r>
      <w:r w:rsidR="00B6614B">
        <w:rPr>
          <w:spacing w:val="-4"/>
          <w:kern w:val="2"/>
        </w:rPr>
        <w:t>controlled</w:t>
      </w:r>
      <w:r w:rsidR="00B6614B" w:rsidRPr="00441946">
        <w:rPr>
          <w:spacing w:val="-4"/>
          <w:kern w:val="2"/>
        </w:rPr>
        <w:t xml:space="preserve"> lab experiments or field studies to predict hypothesized changes in written text </w:t>
      </w:r>
      <w:r w:rsidR="00F5073A">
        <w:rPr>
          <w:spacing w:val="-4"/>
          <w:kern w:val="2"/>
        </w:rPr>
        <w:t xml:space="preserve">can further </w:t>
      </w:r>
      <w:r w:rsidR="00B6614B" w:rsidRPr="00441946">
        <w:rPr>
          <w:spacing w:val="-4"/>
          <w:kern w:val="2"/>
        </w:rPr>
        <w:t>bolster confidence in using text to measure certain constructs.</w:t>
      </w:r>
    </w:p>
    <w:p w14:paraId="67B379F3" w14:textId="643478AE" w:rsidR="00D41FEA" w:rsidRPr="00F3591D" w:rsidRDefault="00D41FEA" w:rsidP="00F40240">
      <w:pPr>
        <w:spacing w:after="0" w:line="480" w:lineRule="auto"/>
        <w:ind w:firstLine="720"/>
        <w:rPr>
          <w:i/>
          <w:spacing w:val="-4"/>
          <w:kern w:val="2"/>
        </w:rPr>
      </w:pPr>
      <w:r>
        <w:rPr>
          <w:spacing w:val="-4"/>
          <w:kern w:val="2"/>
        </w:rPr>
        <w:t>Overfitting is another common problem with prediction in text analysis.  Because there are often many independent variables (i.e. words or categories)</w:t>
      </w:r>
      <w:r w:rsidR="00AC59CC">
        <w:rPr>
          <w:spacing w:val="-4"/>
          <w:kern w:val="2"/>
        </w:rPr>
        <w:t xml:space="preserve"> relative to the number of observations, results can be overly specific to the data or training set. </w:t>
      </w:r>
      <w:r>
        <w:rPr>
          <w:spacing w:val="-4"/>
          <w:kern w:val="2"/>
        </w:rPr>
        <w:t xml:space="preserve">Kern et al (2016) have suggestions for </w:t>
      </w:r>
      <w:r w:rsidR="00644D02">
        <w:rPr>
          <w:spacing w:val="-4"/>
          <w:kern w:val="2"/>
        </w:rPr>
        <w:t xml:space="preserve">addressing the issue by </w:t>
      </w:r>
      <w:r w:rsidR="00AC59CC">
        <w:rPr>
          <w:spacing w:val="-4"/>
          <w:kern w:val="2"/>
        </w:rPr>
        <w:t xml:space="preserve">reducing the number of predictors such as </w:t>
      </w:r>
      <w:r w:rsidR="00644D02">
        <w:rPr>
          <w:spacing w:val="-4"/>
          <w:kern w:val="2"/>
        </w:rPr>
        <w:t>applying</w:t>
      </w:r>
      <w:r w:rsidR="00AC59CC">
        <w:rPr>
          <w:spacing w:val="-4"/>
          <w:kern w:val="2"/>
        </w:rPr>
        <w:t xml:space="preserve"> principle component </w:t>
      </w:r>
      <w:r w:rsidR="00AC59CC">
        <w:rPr>
          <w:spacing w:val="-4"/>
          <w:kern w:val="2"/>
        </w:rPr>
        <w:lastRenderedPageBreak/>
        <w:t>analysis</w:t>
      </w:r>
      <w:r w:rsidR="001E258B">
        <w:rPr>
          <w:spacing w:val="-4"/>
          <w:kern w:val="2"/>
        </w:rPr>
        <w:t xml:space="preserve"> (PCA)</w:t>
      </w:r>
      <w:r w:rsidR="00AC59CC">
        <w:rPr>
          <w:spacing w:val="-4"/>
          <w:kern w:val="2"/>
        </w:rPr>
        <w:t xml:space="preserve"> </w:t>
      </w:r>
      <w:r w:rsidR="00644D02">
        <w:rPr>
          <w:spacing w:val="-4"/>
          <w:kern w:val="2"/>
        </w:rPr>
        <w:t xml:space="preserve">to the predictors </w:t>
      </w:r>
      <w:r w:rsidR="00AC59CC">
        <w:rPr>
          <w:spacing w:val="-4"/>
          <w:kern w:val="2"/>
        </w:rPr>
        <w:t xml:space="preserve">and </w:t>
      </w:r>
      <w:r w:rsidR="00AC59CC" w:rsidRPr="001C1390">
        <w:rPr>
          <w:i/>
          <w:spacing w:val="-4"/>
          <w:kern w:val="2"/>
        </w:rPr>
        <w:t>k</w:t>
      </w:r>
      <w:r w:rsidR="00AC59CC">
        <w:rPr>
          <w:spacing w:val="-4"/>
          <w:kern w:val="2"/>
        </w:rPr>
        <w:t>-fold cross-validation</w:t>
      </w:r>
      <w:r w:rsidR="00644D02">
        <w:rPr>
          <w:spacing w:val="-4"/>
          <w:kern w:val="2"/>
        </w:rPr>
        <w:t xml:space="preserve"> on hold out sample(s)</w:t>
      </w:r>
      <w:r>
        <w:rPr>
          <w:spacing w:val="-4"/>
          <w:kern w:val="2"/>
        </w:rPr>
        <w:t>.</w:t>
      </w:r>
      <w:r w:rsidR="00AC59CC">
        <w:rPr>
          <w:spacing w:val="-4"/>
          <w:kern w:val="2"/>
        </w:rPr>
        <w:t xml:space="preserve"> In general, developing and reducing a model on a training set and </w:t>
      </w:r>
      <w:r w:rsidR="00644D02">
        <w:rPr>
          <w:spacing w:val="-4"/>
          <w:kern w:val="2"/>
        </w:rPr>
        <w:t xml:space="preserve">then </w:t>
      </w:r>
      <w:r w:rsidR="00AC59CC">
        <w:rPr>
          <w:spacing w:val="-4"/>
          <w:kern w:val="2"/>
        </w:rPr>
        <w:t xml:space="preserve">testing on a sufficient hold-out </w:t>
      </w:r>
      <w:r w:rsidR="00644D02">
        <w:rPr>
          <w:spacing w:val="-4"/>
          <w:kern w:val="2"/>
        </w:rPr>
        <w:t>sample</w:t>
      </w:r>
      <w:r w:rsidR="00AC59CC">
        <w:rPr>
          <w:spacing w:val="-4"/>
          <w:kern w:val="2"/>
        </w:rPr>
        <w:t xml:space="preserve"> can increase generalizability and reduce problems with overfitting.</w:t>
      </w:r>
    </w:p>
    <w:p w14:paraId="564135AC" w14:textId="1AE78DD4" w:rsidR="00D92B71" w:rsidRPr="0022646E" w:rsidRDefault="00D92B71" w:rsidP="00F40240">
      <w:pPr>
        <w:spacing w:after="0" w:line="480" w:lineRule="auto"/>
        <w:ind w:firstLine="720"/>
        <w:rPr>
          <w:b/>
          <w:spacing w:val="-4"/>
          <w:kern w:val="2"/>
        </w:rPr>
      </w:pPr>
    </w:p>
    <w:p w14:paraId="2F1BFB8F" w14:textId="0A157C3B" w:rsidR="00FD4C94" w:rsidRPr="00B54134" w:rsidRDefault="00FD4C94" w:rsidP="00F40240">
      <w:pPr>
        <w:spacing w:after="0" w:line="480" w:lineRule="auto"/>
        <w:outlineLvl w:val="0"/>
        <w:rPr>
          <w:b/>
          <w:spacing w:val="-6"/>
        </w:rPr>
      </w:pPr>
      <w:r w:rsidRPr="0022646E">
        <w:rPr>
          <w:b/>
          <w:spacing w:val="-4"/>
          <w:kern w:val="2"/>
        </w:rPr>
        <w:t xml:space="preserve"> </w:t>
      </w:r>
      <w:r w:rsidR="00B54134">
        <w:rPr>
          <w:b/>
          <w:spacing w:val="-6"/>
        </w:rPr>
        <w:t>Stage</w:t>
      </w:r>
      <w:r w:rsidRPr="00B54134">
        <w:rPr>
          <w:b/>
          <w:spacing w:val="-6"/>
        </w:rPr>
        <w:t xml:space="preserve"> 6: Validation</w:t>
      </w:r>
    </w:p>
    <w:p w14:paraId="153F50A7" w14:textId="4EF2BF7F" w:rsidR="00FD4C94" w:rsidRPr="00441946" w:rsidRDefault="00FD4C94" w:rsidP="00F40240">
      <w:pPr>
        <w:pStyle w:val="ListParagraph"/>
        <w:spacing w:after="0" w:line="480" w:lineRule="auto"/>
        <w:ind w:left="0" w:firstLine="720"/>
        <w:rPr>
          <w:spacing w:val="-4"/>
          <w:kern w:val="2"/>
        </w:rPr>
      </w:pPr>
      <w:r w:rsidRPr="00441946">
        <w:rPr>
          <w:spacing w:val="-4"/>
          <w:kern w:val="2"/>
        </w:rPr>
        <w:t>Automated text analysis, like any method, has strengths and weaknesses.  While lab stu</w:t>
      </w:r>
      <w:r w:rsidR="00F5073A">
        <w:rPr>
          <w:spacing w:val="-4"/>
          <w:kern w:val="2"/>
        </w:rPr>
        <w:t>dies may be able to achieve</w:t>
      </w:r>
      <w:r w:rsidRPr="00441946">
        <w:rPr>
          <w:spacing w:val="-4"/>
          <w:kern w:val="2"/>
        </w:rPr>
        <w:t xml:space="preserve"> internal validity in that they can control for a host of alternative factors in a lab setting, they are, of course, somewhat weaker on external validity </w:t>
      </w:r>
      <w:r w:rsidRPr="00441946">
        <w:rPr>
          <w:spacing w:val="-4"/>
          <w:kern w:val="2"/>
        </w:rPr>
        <w:fldChar w:fldCharType="begin"/>
      </w:r>
      <w:r w:rsidR="00FE2E17" w:rsidRPr="00441946">
        <w:rPr>
          <w:spacing w:val="-4"/>
          <w:kern w:val="2"/>
        </w:rPr>
        <w:instrText xml:space="preserve"> ADDIN EN.CITE &lt;EndNote&gt;&lt;Cite&gt;&lt;Author&gt;Cook&lt;/Author&gt;&lt;Year&gt;1979&lt;/Year&gt;&lt;RecNum&gt;326&lt;/RecNum&gt;&lt;DisplayText&gt;(Cook et al. 1979)&lt;/DisplayText&gt;&lt;record&gt;&lt;rec-number&gt;326&lt;/rec-number&gt;&lt;foreign-keys&gt;&lt;key app="EN" db-id="eer5fa2t4ttw5ree29qppvfa2xewp95rfvet" timestamp="1446925913"&gt;326&lt;/key&gt;&lt;/foreign-keys&gt;&lt;ref-type name="Book"&gt;6&lt;/ref-type&gt;&lt;contributors&gt;&lt;authors&gt;&lt;author&gt;Cook, Thomas D&lt;/author&gt;&lt;author&gt;Campbell, Donald Thomas&lt;/author&gt;&lt;author&gt;Day, Arles&lt;/author&gt;&lt;/authors&gt;&lt;/contributors&gt;&lt;titles&gt;&lt;title&gt;Quasi-experimentation: Design &amp;amp; analysis issues for field settings&lt;/title&gt;&lt;/titles&gt;&lt;volume&gt;351&lt;/volume&gt;&lt;dates&gt;&lt;year&gt;1979&lt;/year&gt;&lt;/dates&gt;&lt;publisher&gt;Houghton Mifflin Boston&lt;/publisher&gt;&lt;urls&gt;&lt;/urls&gt;&lt;/record&gt;&lt;/Cite&gt;&lt;/EndNote&gt;</w:instrText>
      </w:r>
      <w:r w:rsidRPr="00441946">
        <w:rPr>
          <w:spacing w:val="-4"/>
          <w:kern w:val="2"/>
        </w:rPr>
        <w:fldChar w:fldCharType="separate"/>
      </w:r>
      <w:r w:rsidR="00FE2E17" w:rsidRPr="00441946">
        <w:rPr>
          <w:noProof/>
          <w:spacing w:val="-4"/>
          <w:kern w:val="2"/>
        </w:rPr>
        <w:t>(Cook et al. 1979)</w:t>
      </w:r>
      <w:r w:rsidRPr="00441946">
        <w:rPr>
          <w:spacing w:val="-4"/>
          <w:kern w:val="2"/>
        </w:rPr>
        <w:fldChar w:fldCharType="end"/>
      </w:r>
      <w:r w:rsidRPr="00441946">
        <w:rPr>
          <w:spacing w:val="-4"/>
          <w:kern w:val="2"/>
        </w:rPr>
        <w:t xml:space="preserve">. Automated text analysis, on the other hand, lends researchers claim to external validity, and particularly ecological validity, as the data is observed in organically-produced consumer texts </w:t>
      </w:r>
      <w:r w:rsidRPr="00441946">
        <w:rPr>
          <w:spacing w:val="-4"/>
          <w:kern w:val="2"/>
        </w:rPr>
        <w:fldChar w:fldCharType="begin"/>
      </w:r>
      <w:r w:rsidR="00536EA2">
        <w:rPr>
          <w:spacing w:val="-4"/>
          <w:kern w:val="2"/>
        </w:rPr>
        <w:instrText xml:space="preserve"> ADDIN EN.CITE &lt;EndNote&gt;&lt;Cite&gt;&lt;Author&gt;Mogilner&lt;/Author&gt;&lt;Year&gt;2011&lt;/Year&gt;&lt;RecNum&gt;306&lt;/RecNum&gt;&lt;DisplayText&gt;(Mogilner et al. 2011)&lt;/DisplayText&gt;&lt;record&gt;&lt;rec-number&gt;306&lt;/rec-number&gt;&lt;foreign-keys&gt;&lt;key app="EN" db-id="eer5fa2t4ttw5ree29qppvfa2xewp95rfvet" timestamp="1446923161"&gt;306&lt;/key&gt;&lt;/foreign-keys&gt;&lt;ref-type name="Journal Article"&gt;17&lt;/ref-type&gt;&lt;contributors&gt;&lt;authors&gt;&lt;author&gt;Mogilner, Cassie&lt;/author&gt;&lt;author&gt;Kamvar, Sepandar D&lt;/author&gt;&lt;author&gt;Aaker, Jennifer&lt;/author&gt;&lt;/authors&gt;&lt;/contributors&gt;&lt;titles&gt;&lt;title&gt;The shifting meaning of happiness&lt;/title&gt;&lt;secondary-title&gt;Social Psychological and Personality Science&lt;/secondary-title&gt;&lt;/titles&gt;&lt;periodical&gt;&lt;full-title&gt;Social Psychological and Personality Science&lt;/full-title&gt;&lt;/periodical&gt;&lt;pages&gt;1948550610393987&lt;/pages&gt;&lt;dates&gt;&lt;year&gt;2011&lt;/year&gt;&lt;/dates&gt;&lt;isbn&gt;1948-5506&lt;/isbn&gt;&lt;urls&gt;&lt;/urls&gt;&lt;/record&gt;&lt;/Cite&gt;&lt;/EndNote&gt;</w:instrText>
      </w:r>
      <w:r w:rsidRPr="00441946">
        <w:rPr>
          <w:spacing w:val="-4"/>
          <w:kern w:val="2"/>
        </w:rPr>
        <w:fldChar w:fldCharType="separate"/>
      </w:r>
      <w:r w:rsidR="00536EA2">
        <w:rPr>
          <w:noProof/>
          <w:spacing w:val="-4"/>
          <w:kern w:val="2"/>
        </w:rPr>
        <w:t>(Mogilner et al. 2011)</w:t>
      </w:r>
      <w:r w:rsidRPr="00441946">
        <w:rPr>
          <w:spacing w:val="-4"/>
          <w:kern w:val="2"/>
        </w:rPr>
        <w:fldChar w:fldCharType="end"/>
      </w:r>
      <w:r w:rsidRPr="00441946">
        <w:rPr>
          <w:spacing w:val="-4"/>
          <w:kern w:val="2"/>
        </w:rPr>
        <w:t xml:space="preserve">.  Beyond this, other types of validity such as construct, concurrent, discriminant, convergent, and predictive validity are addressable using a variety of techniques </w:t>
      </w:r>
      <w:r w:rsidRPr="00441946">
        <w:rPr>
          <w:spacing w:val="-4"/>
          <w:kern w:val="2"/>
        </w:rPr>
        <w:fldChar w:fldCharType="begin"/>
      </w:r>
      <w:r w:rsidRPr="00441946">
        <w:rPr>
          <w:spacing w:val="-4"/>
          <w:kern w:val="2"/>
        </w:rPr>
        <w:instrText xml:space="preserve"> ADDIN EN.CITE &lt;EndNote&gt;&lt;Cite&gt;&lt;Author&gt;McKenny&lt;/Author&gt;&lt;Year&gt;2013&lt;/Year&gt;&lt;RecNum&gt;327&lt;/RecNum&gt;&lt;DisplayText&gt;(McKenny, Short, and Payne 2013)&lt;/DisplayText&gt;&lt;record&gt;&lt;rec-number&gt;327&lt;/rec-number&gt;&lt;foreign-keys&gt;&lt;key app="EN" db-id="eer5fa2t4ttw5ree29qppvfa2xewp95rfvet" timestamp="1446925978"&gt;327&lt;/key&gt;&lt;/foreign-keys&gt;&lt;ref-type name="Journal Article"&gt;17&lt;/ref-type&gt;&lt;contributors&gt;&lt;authors&gt;&lt;author&gt;McKenny, Aaron F&lt;/author&gt;&lt;author&gt;Short, Jeremy C&lt;/author&gt;&lt;author&gt;Payne, G Tyge&lt;/author&gt;&lt;/authors&gt;&lt;/contributors&gt;&lt;titles&gt;&lt;title&gt;Using computer-aided text analysis to elevate constructs an illustration using psychological capital&lt;/title&gt;&lt;secondary-title&gt;Organizational Research Methods&lt;/secondary-title&gt;&lt;/titles&gt;&lt;periodical&gt;&lt;full-title&gt;Organizational Research Methods&lt;/full-title&gt;&lt;/periodical&gt;&lt;pages&gt;152-184&lt;/pages&gt;&lt;volume&gt;16&lt;/volume&gt;&lt;number&gt;1&lt;/number&gt;&lt;dates&gt;&lt;year&gt;2013&lt;/year&gt;&lt;/dates&gt;&lt;isbn&gt;1094-4281&lt;/isbn&gt;&lt;urls&gt;&lt;/urls&gt;&lt;/record&gt;&lt;/Cite&gt;&lt;/EndNote&gt;</w:instrText>
      </w:r>
      <w:r w:rsidRPr="00441946">
        <w:rPr>
          <w:spacing w:val="-4"/>
          <w:kern w:val="2"/>
        </w:rPr>
        <w:fldChar w:fldCharType="separate"/>
      </w:r>
      <w:r w:rsidRPr="00441946">
        <w:rPr>
          <w:noProof/>
          <w:spacing w:val="-4"/>
          <w:kern w:val="2"/>
        </w:rPr>
        <w:t>(McKenny, Short, and Payne 2013)</w:t>
      </w:r>
      <w:r w:rsidRPr="00441946">
        <w:rPr>
          <w:spacing w:val="-4"/>
          <w:kern w:val="2"/>
        </w:rPr>
        <w:fldChar w:fldCharType="end"/>
      </w:r>
      <w:r w:rsidRPr="00441946">
        <w:rPr>
          <w:spacing w:val="-4"/>
          <w:kern w:val="2"/>
        </w:rPr>
        <w:t xml:space="preserve">. </w:t>
      </w:r>
    </w:p>
    <w:p w14:paraId="2E0080ED" w14:textId="32A22E13" w:rsidR="00711F23" w:rsidRPr="00441946" w:rsidRDefault="00FD4C94" w:rsidP="00F40240">
      <w:pPr>
        <w:pStyle w:val="ListParagraph"/>
        <w:spacing w:after="0" w:line="480" w:lineRule="auto"/>
        <w:ind w:left="0" w:firstLine="720"/>
        <w:rPr>
          <w:spacing w:val="-4"/>
          <w:kern w:val="2"/>
        </w:rPr>
      </w:pPr>
      <w:r w:rsidRPr="00441946">
        <w:rPr>
          <w:spacing w:val="-4"/>
          <w:kern w:val="2"/>
        </w:rPr>
        <w:t>Construct validity can be addressed in a number of ways. Because text analysis is relatively new for measuring social and psychological constructs, it</w:t>
      </w:r>
      <w:r w:rsidR="002E289B">
        <w:rPr>
          <w:spacing w:val="-4"/>
          <w:kern w:val="2"/>
        </w:rPr>
        <w:t xml:space="preserve"> i</w:t>
      </w:r>
      <w:r w:rsidRPr="00441946">
        <w:rPr>
          <w:spacing w:val="-4"/>
          <w:kern w:val="2"/>
        </w:rPr>
        <w:t>s important to be sure that constructs are operationalized in ways consistent with their conceptual meaning and previous theorization. Through dictionary development, one can have experts or human coders evaluate wordlists for their construct validity in pretests. More elaborately, pretests of the dictionary using a larger sample</w:t>
      </w:r>
      <w:r w:rsidR="00B6614B">
        <w:rPr>
          <w:spacing w:val="-4"/>
          <w:kern w:val="2"/>
        </w:rPr>
        <w:t xml:space="preserve"> or survey</w:t>
      </w:r>
      <w:r w:rsidRPr="00441946">
        <w:rPr>
          <w:spacing w:val="-4"/>
          <w:kern w:val="2"/>
        </w:rPr>
        <w:t xml:space="preserve"> could also help ensure construct validity</w:t>
      </w:r>
      <w:r w:rsidR="003A29E9">
        <w:rPr>
          <w:spacing w:val="-4"/>
          <w:kern w:val="2"/>
        </w:rPr>
        <w:t xml:space="preserve"> (</w:t>
      </w:r>
      <w:r w:rsidR="000D59E0" w:rsidRPr="00C510C9">
        <w:t>Kovács</w:t>
      </w:r>
      <w:r w:rsidR="000D59E0">
        <w:rPr>
          <w:spacing w:val="-4"/>
          <w:kern w:val="2"/>
        </w:rPr>
        <w:t xml:space="preserve"> </w:t>
      </w:r>
      <w:r w:rsidR="003A29E9">
        <w:rPr>
          <w:spacing w:val="-4"/>
          <w:kern w:val="2"/>
        </w:rPr>
        <w:t>et al</w:t>
      </w:r>
      <w:r w:rsidR="000D59E0">
        <w:rPr>
          <w:spacing w:val="-4"/>
          <w:kern w:val="2"/>
        </w:rPr>
        <w:t>.</w:t>
      </w:r>
      <w:r w:rsidR="003A29E9">
        <w:rPr>
          <w:spacing w:val="-4"/>
          <w:kern w:val="2"/>
        </w:rPr>
        <w:t xml:space="preserve"> 2013)</w:t>
      </w:r>
      <w:r w:rsidRPr="00441946">
        <w:rPr>
          <w:spacing w:val="-4"/>
          <w:kern w:val="2"/>
        </w:rPr>
        <w:t>. Using an iterative approach, one can equally pull coded instances from the data to ensure that operationalization through the dictionary words makes sense (for this, Weber 2005 suggests using a saturation procedure to reach 80% accuracy in a training set).</w:t>
      </w:r>
      <w:r w:rsidR="003A29E9">
        <w:rPr>
          <w:spacing w:val="-4"/>
          <w:kern w:val="2"/>
        </w:rPr>
        <w:t xml:space="preserve"> </w:t>
      </w:r>
      <w:r w:rsidR="00F5073A">
        <w:rPr>
          <w:spacing w:val="-4"/>
          <w:kern w:val="2"/>
        </w:rPr>
        <w:t>In classification, t</w:t>
      </w:r>
      <w:r w:rsidR="00711F23" w:rsidRPr="00441946">
        <w:rPr>
          <w:spacing w:val="-4"/>
          <w:kern w:val="2"/>
        </w:rPr>
        <w:t xml:space="preserve">he selection or coding of training data is </w:t>
      </w:r>
      <w:r w:rsidR="00F5073A">
        <w:rPr>
          <w:spacing w:val="-4"/>
          <w:kern w:val="2"/>
        </w:rPr>
        <w:t>another</w:t>
      </w:r>
      <w:r w:rsidR="00B361DB" w:rsidRPr="00441946">
        <w:rPr>
          <w:spacing w:val="-4"/>
          <w:kern w:val="2"/>
        </w:rPr>
        <w:t xml:space="preserve"> </w:t>
      </w:r>
      <w:r w:rsidR="00711F23" w:rsidRPr="00441946">
        <w:rPr>
          <w:spacing w:val="-4"/>
          <w:kern w:val="2"/>
        </w:rPr>
        <w:t xml:space="preserve">place to address construct </w:t>
      </w:r>
      <w:r w:rsidR="00111271" w:rsidRPr="00441946">
        <w:rPr>
          <w:spacing w:val="-4"/>
          <w:kern w:val="2"/>
        </w:rPr>
        <w:t>validity</w:t>
      </w:r>
      <w:r w:rsidR="00711F23" w:rsidRPr="00441946">
        <w:rPr>
          <w:spacing w:val="-4"/>
          <w:kern w:val="2"/>
        </w:rPr>
        <w:t xml:space="preserve">. For example, does the text pulled and attributed to brand loyalists </w:t>
      </w:r>
      <w:r w:rsidR="00711F23" w:rsidRPr="00441946">
        <w:rPr>
          <w:i/>
          <w:spacing w:val="-4"/>
          <w:kern w:val="2"/>
        </w:rPr>
        <w:t xml:space="preserve">actually </w:t>
      </w:r>
      <w:r w:rsidR="00711F23" w:rsidRPr="00441946">
        <w:rPr>
          <w:spacing w:val="-4"/>
          <w:kern w:val="2"/>
        </w:rPr>
        <w:lastRenderedPageBreak/>
        <w:t xml:space="preserve">represent loyalty?  </w:t>
      </w:r>
      <w:r w:rsidR="005B44B9" w:rsidRPr="00441946">
        <w:rPr>
          <w:spacing w:val="-4"/>
          <w:kern w:val="2"/>
        </w:rPr>
        <w:t>One can u</w:t>
      </w:r>
      <w:r w:rsidR="00D0789C" w:rsidRPr="00441946">
        <w:rPr>
          <w:spacing w:val="-4"/>
          <w:kern w:val="2"/>
        </w:rPr>
        <w:t xml:space="preserve">se </w:t>
      </w:r>
      <w:r w:rsidR="00A953AF">
        <w:rPr>
          <w:spacing w:val="-4"/>
          <w:kern w:val="2"/>
        </w:rPr>
        <w:t xml:space="preserve">external validation or </w:t>
      </w:r>
      <w:r w:rsidR="00D0789C" w:rsidRPr="00441946">
        <w:rPr>
          <w:spacing w:val="-4"/>
          <w:kern w:val="2"/>
        </w:rPr>
        <w:t>human ratings for calibration</w:t>
      </w:r>
      <w:r w:rsidR="00762CB0" w:rsidRPr="00441946">
        <w:rPr>
          <w:spacing w:val="-4"/>
          <w:kern w:val="2"/>
        </w:rPr>
        <w:t>. For example, Jurafsky et al</w:t>
      </w:r>
      <w:r w:rsidR="00DA6188">
        <w:rPr>
          <w:spacing w:val="-4"/>
          <w:kern w:val="2"/>
        </w:rPr>
        <w:t>.</w:t>
      </w:r>
      <w:r w:rsidR="00D0789C" w:rsidRPr="00441946">
        <w:rPr>
          <w:spacing w:val="-4"/>
          <w:kern w:val="2"/>
        </w:rPr>
        <w:t xml:space="preserve"> </w:t>
      </w:r>
      <w:r w:rsidR="003710BA" w:rsidRPr="00441946">
        <w:rPr>
          <w:spacing w:val="-4"/>
          <w:kern w:val="2"/>
        </w:rPr>
        <w:fldChar w:fldCharType="begin"/>
      </w:r>
      <w:r w:rsidR="00762CB0" w:rsidRPr="00441946">
        <w:rPr>
          <w:spacing w:val="-4"/>
          <w:kern w:val="2"/>
        </w:rPr>
        <w:instrText xml:space="preserve"> ADDIN EN.CITE &lt;EndNote&gt;&lt;Cite ExcludeAuth="1"&gt;&lt;Author&gt;Jurafsky&lt;/Author&gt;&lt;Year&gt;2009&lt;/Year&gt;&lt;RecNum&gt;412&lt;/RecNum&gt;&lt;DisplayText&gt;(2009)&lt;/DisplayText&gt;&lt;record&gt;&lt;rec-number&gt;412&lt;/rec-number&gt;&lt;foreign-keys&gt;&lt;key app="EN" db-id="eer5fa2t4ttw5ree29qppvfa2xewp95rfvet" timestamp="1472006275"&gt;412&lt;/key&gt;&lt;/foreign-keys&gt;&lt;ref-type name="Conference Proceedings"&gt;10&lt;/ref-type&gt;&lt;contributors&gt;&lt;authors&gt;&lt;author&gt;Jurafsky, Dan&lt;/author&gt;&lt;author&gt;Ranganath, Rajesh&lt;/author&gt;&lt;author&gt;McFarland, Dan&lt;/author&gt;&lt;/authors&gt;&lt;/contributors&gt;&lt;titles&gt;&lt;title&gt;Extracting social meaning: Identifying interactional style in spoken conversation&lt;/title&gt;&lt;secondary-title&gt;Proceedings of Human Language Technologies: The 2009 Annual Conference of the North American Chapter of the Association for Computational Linguistics&lt;/secondary-title&gt;&lt;/titles&gt;&lt;pages&gt;638-646&lt;/pages&gt;&lt;dates&gt;&lt;year&gt;2009&lt;/year&gt;&lt;/dates&gt;&lt;publisher&gt;Association for Computational Linguistics&lt;/publisher&gt;&lt;isbn&gt;1932432418&lt;/isbn&gt;&lt;urls&gt;&lt;/urls&gt;&lt;/record&gt;&lt;/Cite&gt;&lt;/EndNote&gt;</w:instrText>
      </w:r>
      <w:r w:rsidR="003710BA" w:rsidRPr="00441946">
        <w:rPr>
          <w:spacing w:val="-4"/>
          <w:kern w:val="2"/>
        </w:rPr>
        <w:fldChar w:fldCharType="separate"/>
      </w:r>
      <w:r w:rsidR="00762CB0" w:rsidRPr="00441946">
        <w:rPr>
          <w:noProof/>
          <w:spacing w:val="-4"/>
          <w:kern w:val="2"/>
        </w:rPr>
        <w:t>(2009)</w:t>
      </w:r>
      <w:r w:rsidR="003710BA" w:rsidRPr="00441946">
        <w:rPr>
          <w:spacing w:val="-4"/>
          <w:kern w:val="2"/>
        </w:rPr>
        <w:fldChar w:fldCharType="end"/>
      </w:r>
      <w:r w:rsidR="00D0789C" w:rsidRPr="00441946">
        <w:rPr>
          <w:spacing w:val="-4"/>
          <w:kern w:val="2"/>
        </w:rPr>
        <w:t xml:space="preserve"> use human ratings of awkwardness, flirtation, etc. to</w:t>
      </w:r>
      <w:r w:rsidR="00762CB0" w:rsidRPr="00441946">
        <w:rPr>
          <w:spacing w:val="-4"/>
          <w:kern w:val="2"/>
        </w:rPr>
        <w:t xml:space="preserve"> classify the training data.</w:t>
      </w:r>
    </w:p>
    <w:p w14:paraId="645ECA74" w14:textId="7379D539" w:rsidR="00FD4C94" w:rsidRPr="00441946" w:rsidRDefault="00FD4C94" w:rsidP="00F40240">
      <w:pPr>
        <w:pStyle w:val="ListParagraph"/>
        <w:spacing w:after="0" w:line="480" w:lineRule="auto"/>
        <w:ind w:left="0" w:firstLine="720"/>
        <w:rPr>
          <w:spacing w:val="-4"/>
          <w:kern w:val="2"/>
        </w:rPr>
      </w:pPr>
      <w:r w:rsidRPr="00441946">
        <w:rPr>
          <w:spacing w:val="-4"/>
          <w:kern w:val="2"/>
        </w:rPr>
        <w:t xml:space="preserve"> Convergent validity, the degree to which measures of the construct correlate to each other, can be assessed by measuring the construct using different linguistic aspects, and by comparing linguistic analysis with measurements external to text.  For example, construal level could be measured using a</w:t>
      </w:r>
      <w:r w:rsidR="009827F2">
        <w:rPr>
          <w:spacing w:val="-4"/>
          <w:kern w:val="2"/>
        </w:rPr>
        <w:t xml:space="preserve"> semantics-based dictionary </w:t>
      </w:r>
      <w:r w:rsidRPr="00441946">
        <w:rPr>
          <w:spacing w:val="-4"/>
          <w:kern w:val="2"/>
        </w:rPr>
        <w:fldChar w:fldCharType="begin"/>
      </w:r>
      <w:r w:rsidRPr="00441946">
        <w:rPr>
          <w:spacing w:val="-4"/>
          <w:kern w:val="2"/>
        </w:rPr>
        <w:instrText xml:space="preserve"> ADDIN EN.CITE &lt;EndNote&gt;&lt;Cite&gt;&lt;Author&gt;Snefjella&lt;/Author&gt;&lt;Year&gt;2015&lt;/Year&gt;&lt;RecNum&gt;309&lt;/RecNum&gt;&lt;DisplayText&gt;(Snefjella and Kuperman 2015)&lt;/DisplayText&gt;&lt;record&gt;&lt;rec-number&gt;309&lt;/rec-number&gt;&lt;foreign-keys&gt;&lt;key app="EN" db-id="eer5fa2t4ttw5ree29qppvfa2xewp95rfvet" timestamp="1446923270"&gt;309&lt;/key&gt;&lt;/foreign-keys&gt;&lt;ref-type name="Journal Article"&gt;17&lt;/ref-type&gt;&lt;contributors&gt;&lt;authors&gt;&lt;author&gt;Snefjella, Bryor&lt;/author&gt;&lt;author&gt;Kuperman, Victor&lt;/author&gt;&lt;/authors&gt;&lt;/contributors&gt;&lt;titles&gt;&lt;title&gt;Concreteness and Psychological Distance in Natural Language Use&lt;/title&gt;&lt;secondary-title&gt;Psychological science&lt;/secondary-title&gt;&lt;/titles&gt;&lt;periodical&gt;&lt;full-title&gt;Psychological science&lt;/full-title&gt;&lt;/periodical&gt;&lt;pages&gt;0956797615591771&lt;/pages&gt;&lt;dates&gt;&lt;year&gt;2015&lt;/year&gt;&lt;/dates&gt;&lt;isbn&gt;0956-7976&lt;/isbn&gt;&lt;urls&gt;&lt;/urls&gt;&lt;/record&gt;&lt;/Cite&gt;&lt;/EndNote&gt;</w:instrText>
      </w:r>
      <w:r w:rsidRPr="00441946">
        <w:rPr>
          <w:spacing w:val="-4"/>
          <w:kern w:val="2"/>
        </w:rPr>
        <w:fldChar w:fldCharType="separate"/>
      </w:r>
      <w:r w:rsidRPr="00441946">
        <w:rPr>
          <w:noProof/>
          <w:spacing w:val="-4"/>
          <w:kern w:val="2"/>
        </w:rPr>
        <w:t>(Snefjella and Kuperman 2015)</w:t>
      </w:r>
      <w:r w:rsidRPr="00441946">
        <w:rPr>
          <w:spacing w:val="-4"/>
          <w:kern w:val="2"/>
        </w:rPr>
        <w:fldChar w:fldCharType="end"/>
      </w:r>
      <w:r w:rsidRPr="00441946">
        <w:rPr>
          <w:spacing w:val="-4"/>
          <w:kern w:val="2"/>
        </w:rPr>
        <w:t xml:space="preserve"> or through pragmatic markers available through LIWC. Beyond convergent validity in any particular study, concurrent validity, the ability to draw inferences over many studies, is improved when researchers use standard, previously used</w:t>
      </w:r>
      <w:r w:rsidR="000615FA">
        <w:rPr>
          <w:spacing w:val="-4"/>
          <w:kern w:val="2"/>
        </w:rPr>
        <w:t>,</w:t>
      </w:r>
      <w:r w:rsidRPr="00441946">
        <w:rPr>
          <w:spacing w:val="-4"/>
          <w:kern w:val="2"/>
        </w:rPr>
        <w:t xml:space="preserve"> and</w:t>
      </w:r>
      <w:r w:rsidR="003A29E9">
        <w:rPr>
          <w:spacing w:val="-4"/>
          <w:kern w:val="2"/>
        </w:rPr>
        <w:t xml:space="preserve"> thoroughly tested dictionaries. This</w:t>
      </w:r>
      <w:r w:rsidRPr="00441946">
        <w:rPr>
          <w:spacing w:val="-4"/>
          <w:kern w:val="2"/>
        </w:rPr>
        <w:t xml:space="preserve"> allows researchers to draw conclusions across studies, knowing that constructs have been measured with the same list of words. Bottom up, classificatory analysis does not afford researchers the same assurance.</w:t>
      </w:r>
    </w:p>
    <w:p w14:paraId="2389B37C" w14:textId="295EF9F6" w:rsidR="00FD4C94" w:rsidRPr="00441946" w:rsidRDefault="00FD4C94" w:rsidP="00F40240">
      <w:pPr>
        <w:pStyle w:val="ListParagraph"/>
        <w:spacing w:after="0" w:line="480" w:lineRule="auto"/>
        <w:ind w:left="0" w:firstLine="720"/>
        <w:rPr>
          <w:spacing w:val="-4"/>
          <w:kern w:val="2"/>
        </w:rPr>
      </w:pPr>
      <w:r w:rsidRPr="00441946">
        <w:rPr>
          <w:spacing w:val="-4"/>
          <w:kern w:val="2"/>
        </w:rPr>
        <w:t>Discriminant and convergent validity are relatively easy to assess after conducting the text analysis through factor analysis.  Here, bottom</w:t>
      </w:r>
      <w:r w:rsidR="00B361DB">
        <w:rPr>
          <w:spacing w:val="-4"/>
          <w:kern w:val="2"/>
        </w:rPr>
        <w:t>-</w:t>
      </w:r>
      <w:r w:rsidRPr="00441946">
        <w:rPr>
          <w:spacing w:val="-4"/>
          <w:kern w:val="2"/>
        </w:rPr>
        <w:t>up methods of classification and similarity are invaluable for measuring the likeness of groups of texts and placing this likeness on more than one dimension. Researchers can then observe consistent patterns of difference to ascertain discriminant validity.</w:t>
      </w:r>
    </w:p>
    <w:p w14:paraId="3B28C327" w14:textId="767B9DA8" w:rsidR="00B361DB" w:rsidRDefault="00FD4C94" w:rsidP="00395EBF">
      <w:pPr>
        <w:spacing w:after="0" w:line="480" w:lineRule="auto"/>
        <w:ind w:firstLine="720"/>
      </w:pPr>
      <w:r w:rsidRPr="00441946">
        <w:rPr>
          <w:spacing w:val="-4"/>
          <w:kern w:val="2"/>
        </w:rPr>
        <w:t xml:space="preserve">Predictive validity, the ability of the constructs measured via text to predict other constructs in the nomological net, is perhaps one of the most important types of validity to establish the usefulness of text analysis in social science.  Studies have found relationships between language and stock price </w:t>
      </w:r>
      <w:r w:rsidRPr="00441946">
        <w:rPr>
          <w:spacing w:val="-4"/>
          <w:kern w:val="2"/>
        </w:rPr>
        <w:fldChar w:fldCharType="begin"/>
      </w:r>
      <w:r w:rsidRPr="00441946">
        <w:rPr>
          <w:spacing w:val="-4"/>
          <w:kern w:val="2"/>
        </w:rPr>
        <w:instrText xml:space="preserve"> ADDIN EN.CITE &lt;EndNote&gt;&lt;Cite&gt;&lt;Author&gt;Tirunillai&lt;/Author&gt;&lt;Year&gt;2012&lt;/Year&gt;&lt;RecNum&gt;329&lt;/RecNum&gt;&lt;DisplayText&gt;(Tirunillai and Tellis 2012)&lt;/DisplayText&gt;&lt;record&gt;&lt;rec-number&gt;329&lt;/rec-number&gt;&lt;foreign-keys&gt;&lt;key app="EN" db-id="eer5fa2t4ttw5ree29qppvfa2xewp95rfvet" timestamp="1446926081"&gt;329&lt;/key&gt;&lt;/foreign-keys&gt;&lt;ref-type name="Journal Article"&gt;17&lt;/ref-type&gt;&lt;contributors&gt;&lt;authors&gt;&lt;author&gt;Tirunillai, Seshadri&lt;/author&gt;&lt;author&gt;Tellis, Gerard J&lt;/author&gt;&lt;/authors&gt;&lt;/contributors&gt;&lt;titles&gt;&lt;title&gt;Does chatter really matter? Dynamics of user-generated content and stock performance&lt;/title&gt;&lt;secondary-title&gt;Marketing Science&lt;/secondary-title&gt;&lt;/titles&gt;&lt;periodical&gt;&lt;full-title&gt;Marketing Science&lt;/full-title&gt;&lt;/periodical&gt;&lt;pages&gt;198-215&lt;/pages&gt;&lt;volume&gt;31&lt;/volume&gt;&lt;number&gt;2&lt;/number&gt;&lt;dates&gt;&lt;year&gt;2012&lt;/year&gt;&lt;/dates&gt;&lt;isbn&gt;0732-2399&lt;/isbn&gt;&lt;urls&gt;&lt;/urls&gt;&lt;/record&gt;&lt;/Cite&gt;&lt;/EndNote&gt;</w:instrText>
      </w:r>
      <w:r w:rsidRPr="00441946">
        <w:rPr>
          <w:spacing w:val="-4"/>
          <w:kern w:val="2"/>
        </w:rPr>
        <w:fldChar w:fldCharType="separate"/>
      </w:r>
      <w:r w:rsidRPr="00441946">
        <w:rPr>
          <w:noProof/>
          <w:spacing w:val="-4"/>
          <w:kern w:val="2"/>
        </w:rPr>
        <w:t>(Tirunillai and Tellis 2012)</w:t>
      </w:r>
      <w:r w:rsidRPr="00441946">
        <w:rPr>
          <w:spacing w:val="-4"/>
          <w:kern w:val="2"/>
        </w:rPr>
        <w:fldChar w:fldCharType="end"/>
      </w:r>
      <w:r w:rsidRPr="00441946">
        <w:rPr>
          <w:spacing w:val="-4"/>
          <w:kern w:val="2"/>
        </w:rPr>
        <w:t xml:space="preserve">, personality type </w:t>
      </w:r>
      <w:r w:rsidRPr="00441946">
        <w:rPr>
          <w:spacing w:val="-4"/>
          <w:kern w:val="2"/>
        </w:rPr>
        <w:fldChar w:fldCharType="begin"/>
      </w:r>
      <w:r w:rsidR="00766A74">
        <w:rPr>
          <w:spacing w:val="-4"/>
          <w:kern w:val="2"/>
        </w:rPr>
        <w:instrText xml:space="preserve"> ADDIN EN.CITE &lt;EndNote&gt;&lt;Cite&gt;&lt;Author&gt;Pennebaker&lt;/Author&gt;&lt;Year&gt;1999&lt;/Year&gt;&lt;RecNum&gt;23&lt;/RecNum&gt;&lt;DisplayText&gt;(Pennebaker and King 1999)&lt;/DisplayText&gt;&lt;record&gt;&lt;rec-number&gt;23&lt;/rec-number&gt;&lt;foreign-keys&gt;&lt;key app="EN" db-id="eer5fa2t4ttw5ree29qppvfa2xewp95rfvet" timestamp="1258995049"&gt;23&lt;/key&gt;&lt;/foreign-keys&gt;&lt;ref-type name="Journal Article"&gt;17&lt;/ref-type&gt;&lt;contributors&gt;&lt;authors&gt;&lt;author&gt;Pennebaker, James W.&lt;/author&gt;&lt;author&gt;King, Laura A.&lt;/author&gt;&lt;/authors&gt;&lt;/contributors&gt;&lt;auth-address&gt;pennebaker@psy.utexas.edu&amp;#xD;lking@mail.smu.edu&amp;#xD;University of Texas at Austin&amp;#xD;Southern Methodist University&lt;/auth-address&gt;&lt;titles&gt;&lt;title&gt;Linguistic Styles: Language Use as an Individual Difference&lt;/title&gt;&lt;secondary-title&gt;Journal of Personality &amp;amp; Social Psychology&lt;/secondary-title&gt;&lt;/titles&gt;&lt;periodical&gt;&lt;full-title&gt;Journal of Personality &amp;amp; Social Psychology&lt;/full-title&gt;&lt;/periodical&gt;&lt;pages&gt;17p&lt;/pages&gt;&lt;volume&gt;77&lt;/volume&gt;&lt;number&gt;6&lt;/number&gt;&lt;keywords&gt;&lt;keyword&gt;LINGUISTICS&lt;/keyword&gt;&lt;keyword&gt;LANGUAGE &amp;amp; languages&lt;/keyword&gt;&lt;keyword&gt;INDIVIDUAL differences&lt;/keyword&gt;&lt;keyword&gt;DIFFERENCE (Psychology)&lt;/keyword&gt;&lt;keyword&gt;PERSONALITY&lt;/keyword&gt;&lt;/keywords&gt;&lt;dates&gt;&lt;year&gt;1999&lt;/year&gt;&lt;/dates&gt;&lt;isbn&gt;00223514&lt;/isbn&gt;&lt;accession-num&gt;2622642&lt;/accession-num&gt;&lt;urls&gt;&lt;/urls&gt;&lt;/record&gt;&lt;/Cite&gt;&lt;/EndNote&gt;</w:instrText>
      </w:r>
      <w:r w:rsidRPr="00441946">
        <w:rPr>
          <w:spacing w:val="-4"/>
          <w:kern w:val="2"/>
        </w:rPr>
        <w:fldChar w:fldCharType="separate"/>
      </w:r>
      <w:r w:rsidRPr="00441946">
        <w:rPr>
          <w:noProof/>
          <w:spacing w:val="-4"/>
          <w:kern w:val="2"/>
        </w:rPr>
        <w:t>(Pennebaker and King 1999)</w:t>
      </w:r>
      <w:r w:rsidRPr="00441946">
        <w:rPr>
          <w:spacing w:val="-4"/>
          <w:kern w:val="2"/>
        </w:rPr>
        <w:fldChar w:fldCharType="end"/>
      </w:r>
      <w:r w:rsidRPr="00441946">
        <w:rPr>
          <w:spacing w:val="-4"/>
          <w:kern w:val="2"/>
        </w:rPr>
        <w:t xml:space="preserve">, and box office success </w:t>
      </w:r>
      <w:r w:rsidRPr="00441946">
        <w:rPr>
          <w:spacing w:val="-4"/>
          <w:kern w:val="2"/>
        </w:rPr>
        <w:fldChar w:fldCharType="begin"/>
      </w:r>
      <w:r w:rsidR="00A549AD">
        <w:rPr>
          <w:spacing w:val="-4"/>
          <w:kern w:val="2"/>
        </w:rPr>
        <w:instrText xml:space="preserve"> ADDIN EN.CITE &lt;EndNote&gt;&lt;Cite&gt;&lt;Author&gt;Eliashberg&lt;/Author&gt;&lt;Year&gt;2007&lt;/Year&gt;&lt;RecNum&gt;331&lt;/RecNum&gt;&lt;DisplayText&gt;(Eliashberg, Hui, and Zhang 2007)&lt;/DisplayText&gt;&lt;record&gt;&lt;rec-number&gt;331&lt;/rec-number&gt;&lt;foreign-keys&gt;&lt;key app="EN" db-id="eer5fa2t4ttw5ree29qppvfa2xewp95rfvet" timestamp="1447176930"&gt;331&lt;/key&gt;&lt;/foreign-keys&gt;&lt;ref-type name="Journal Article"&gt;17&lt;/ref-type&gt;&lt;contributors&gt;&lt;authors&gt;&lt;author&gt;Eliashberg, Jehoshua&lt;/author&gt;&lt;author&gt;Hui, Sam K&lt;/author&gt;&lt;author&gt;Zhang, Z John&lt;/author&gt;&lt;/authors&gt;&lt;/contributors&gt;&lt;titles&gt;&lt;title&gt;From story line to box office: A new approach for green-lighting movie scripts&lt;/title&gt;&lt;secondary-title&gt;Management Science&lt;/secondary-title&gt;&lt;/titles&gt;&lt;periodical&gt;&lt;full-title&gt;Management Science&lt;/full-title&gt;&lt;/periodical&gt;&lt;pages&gt;881-893&lt;/pages&gt;&lt;volume&gt;53&lt;/volume&gt;&lt;number&gt;6&lt;/number&gt;&lt;dates&gt;&lt;year&gt;2007&lt;/year&gt;&lt;/dates&gt;&lt;isbn&gt;0025-1909&lt;/isbn&gt;&lt;urls&gt;&lt;/urls&gt;&lt;/record&gt;&lt;/Cite&gt;&lt;/EndNote&gt;</w:instrText>
      </w:r>
      <w:r w:rsidRPr="00441946">
        <w:rPr>
          <w:spacing w:val="-4"/>
          <w:kern w:val="2"/>
        </w:rPr>
        <w:fldChar w:fldCharType="separate"/>
      </w:r>
      <w:r w:rsidR="00A549AD">
        <w:rPr>
          <w:noProof/>
          <w:spacing w:val="-4"/>
          <w:kern w:val="2"/>
        </w:rPr>
        <w:t>(Eliashberg, Hui, and Zhang 2007)</w:t>
      </w:r>
      <w:r w:rsidRPr="00441946">
        <w:rPr>
          <w:spacing w:val="-4"/>
          <w:kern w:val="2"/>
        </w:rPr>
        <w:fldChar w:fldCharType="end"/>
      </w:r>
      <w:r w:rsidRPr="00441946">
        <w:rPr>
          <w:spacing w:val="-4"/>
          <w:kern w:val="2"/>
        </w:rPr>
        <w:t xml:space="preserve">. </w:t>
      </w:r>
      <w:r w:rsidR="00664025">
        <w:t>A</w:t>
      </w:r>
      <w:r w:rsidR="00B361DB">
        <w:t xml:space="preserve"> hold-</w:t>
      </w:r>
      <w:r w:rsidR="00B361DB" w:rsidRPr="00441946">
        <w:t>out sample can be helpful in investigating whether the hypothesized model is generalizable</w:t>
      </w:r>
      <w:r w:rsidR="00B361DB">
        <w:t xml:space="preserve"> to new data</w:t>
      </w:r>
      <w:r w:rsidR="00B361DB" w:rsidRPr="00441946">
        <w:t xml:space="preserve">. </w:t>
      </w:r>
      <w:r w:rsidR="00B361DB">
        <w:t>There are a variety of ways to do hold-out sampling and validation</w:t>
      </w:r>
      <w:r w:rsidR="00334931">
        <w:t xml:space="preserve"> such as </w:t>
      </w:r>
      <w:r w:rsidR="00B361DB">
        <w:rPr>
          <w:i/>
        </w:rPr>
        <w:t>k</w:t>
      </w:r>
      <w:r w:rsidR="00B361DB" w:rsidRPr="00441946">
        <w:t xml:space="preserve">-fold </w:t>
      </w:r>
      <w:r w:rsidR="00B361DB">
        <w:t xml:space="preserve">cross </w:t>
      </w:r>
      <w:r w:rsidR="00B361DB" w:rsidRPr="00441946">
        <w:t>validatio</w:t>
      </w:r>
      <w:r w:rsidR="00B361DB">
        <w:t>n</w:t>
      </w:r>
      <w:r w:rsidR="00334931">
        <w:t>, which</w:t>
      </w:r>
      <w:r w:rsidR="00B361DB" w:rsidRPr="00441946">
        <w:t xml:space="preserve"> </w:t>
      </w:r>
      <w:r w:rsidR="00B361DB">
        <w:t xml:space="preserve">splits the dataset into </w:t>
      </w:r>
      <w:r w:rsidR="00B361DB">
        <w:rPr>
          <w:i/>
        </w:rPr>
        <w:t>k</w:t>
      </w:r>
      <w:r w:rsidR="00B361DB">
        <w:t xml:space="preserve"> parts, and for each iteration, uses </w:t>
      </w:r>
      <w:r w:rsidR="00B361DB">
        <w:rPr>
          <w:i/>
        </w:rPr>
        <w:t>k</w:t>
      </w:r>
      <w:r w:rsidR="00B361DB">
        <w:t xml:space="preserve">–1 subset for training, and one subset for testing. The process </w:t>
      </w:r>
      <w:r w:rsidR="00B361DB">
        <w:lastRenderedPageBreak/>
        <w:t xml:space="preserve">is iterated until each part has been used as a test sub-set. For instance, Jurafsky et al. </w:t>
      </w:r>
      <w:r w:rsidR="00B361DB">
        <w:fldChar w:fldCharType="begin"/>
      </w:r>
      <w:r w:rsidR="00B361DB">
        <w:instrText xml:space="preserve"> ADDIN EN.CITE &lt;EndNote&gt;&lt;Cite ExcludeAuth="1"&gt;&lt;Author&gt;Jurafsky&lt;/Author&gt;&lt;Year&gt;2014&lt;/Year&gt;&lt;RecNum&gt;429&lt;/RecNum&gt;&lt;DisplayText&gt;(2014)&lt;/DisplayText&gt;&lt;record&gt;&lt;rec-number&gt;429&lt;/rec-number&gt;&lt;foreign-keys&gt;&lt;key app="EN" db-id="eer5fa2t4ttw5ree29qppvfa2xewp95rfvet" timestamp="1478572538"&gt;429&lt;/key&gt;&lt;/foreign-keys&gt;&lt;ref-type name="Journal Article"&gt;17&lt;/ref-type&gt;&lt;contributors&gt;&lt;authors&gt;&lt;author&gt;Jurafsky, Dan&lt;/author&gt;&lt;author&gt;Chahuneau, Victor&lt;/author&gt;&lt;author&gt;Routledge, Bryan R&lt;/author&gt;&lt;author&gt;Smith, Noah A&lt;/author&gt;&lt;/authors&gt;&lt;/contributors&gt;&lt;titles&gt;&lt;title&gt;Narrative framing of consumer sentiment in online restaurant reviews&lt;/title&gt;&lt;secondary-title&gt;First Monday&lt;/secondary-title&gt;&lt;/titles&gt;&lt;periodical&gt;&lt;full-title&gt;First Monday&lt;/full-title&gt;&lt;/periodical&gt;&lt;volume&gt;19&lt;/volume&gt;&lt;number&gt;4&lt;/number&gt;&lt;dates&gt;&lt;year&gt;2014&lt;/year&gt;&lt;/dates&gt;&lt;isbn&gt;1396-0466&lt;/isbn&gt;&lt;urls&gt;&lt;/urls&gt;&lt;/record&gt;&lt;/Cite&gt;&lt;/EndNote&gt;</w:instrText>
      </w:r>
      <w:r w:rsidR="00B361DB">
        <w:fldChar w:fldCharType="separate"/>
      </w:r>
      <w:r w:rsidR="00B361DB">
        <w:rPr>
          <w:noProof/>
        </w:rPr>
        <w:t>(2014)</w:t>
      </w:r>
      <w:r w:rsidR="00B361DB">
        <w:fldChar w:fldCharType="end"/>
      </w:r>
      <w:r w:rsidR="00B361DB">
        <w:t xml:space="preserve"> hold out 20% of the sample fo</w:t>
      </w:r>
      <w:r w:rsidR="008C35DC">
        <w:t>r testing; van Laer et al. (2017</w:t>
      </w:r>
      <w:r w:rsidR="00B361DB">
        <w:t>) save about 10% for testing.</w:t>
      </w:r>
      <w:r w:rsidR="00B361DB" w:rsidDel="00B361DB">
        <w:t xml:space="preserve"> </w:t>
      </w:r>
      <w:r w:rsidR="001C1390">
        <w:t>The a</w:t>
      </w:r>
      <w:r w:rsidR="00B83260">
        <w:t xml:space="preserve">ccuracy rate should be greater than the no-information rate, and it should also be relatively consistent across all iterations. </w:t>
      </w:r>
    </w:p>
    <w:p w14:paraId="128E4B39" w14:textId="608A77F4" w:rsidR="00D010F4" w:rsidRDefault="00763DBC" w:rsidP="00664025">
      <w:pPr>
        <w:spacing w:after="0" w:line="480" w:lineRule="auto"/>
        <w:ind w:firstLine="720"/>
      </w:pPr>
      <w:r w:rsidRPr="00441946">
        <w:t xml:space="preserve">Further validation depends on the particular method of statistical </w:t>
      </w:r>
      <w:r w:rsidR="00B00320" w:rsidRPr="00441946">
        <w:t>analysis</w:t>
      </w:r>
      <w:r w:rsidRPr="00441946">
        <w:t xml:space="preserve"> used. For comparison, </w:t>
      </w:r>
      <w:r w:rsidR="00B00320" w:rsidRPr="00441946">
        <w:t xml:space="preserve">multiple operationalization using different measures (linguistic and non-linguistic) can help support the results. </w:t>
      </w:r>
      <w:r w:rsidR="001D687F" w:rsidRPr="00441946">
        <w:t>If using correlation, triangulation</w:t>
      </w:r>
      <w:r w:rsidR="009827F2">
        <w:t xml:space="preserve"> can be accomplished </w:t>
      </w:r>
      <w:r w:rsidR="009827F2" w:rsidRPr="00441946">
        <w:rPr>
          <w:spacing w:val="-4"/>
          <w:kern w:val="2"/>
        </w:rPr>
        <w:t>by looking at correlations in words or categories that one would expect (see e.g. Humphreys 2010; Pennebaker and King 1999),</w:t>
      </w:r>
    </w:p>
    <w:p w14:paraId="290A7143" w14:textId="6628D618" w:rsidR="003D33EB" w:rsidRDefault="00A953AF" w:rsidP="00395EBF">
      <w:pPr>
        <w:spacing w:after="0" w:line="480" w:lineRule="auto"/>
        <w:ind w:firstLine="720"/>
      </w:pPr>
      <w:r w:rsidRPr="00395EBF">
        <w:t xml:space="preserve">Lastly, </w:t>
      </w:r>
      <w:r w:rsidR="000E452C">
        <w:t xml:space="preserve">text analysis conducted with many categories on a large dataset can </w:t>
      </w:r>
      <w:r w:rsidRPr="00395EBF">
        <w:t>potentially yield many possible correlations</w:t>
      </w:r>
      <w:r w:rsidR="009A2362">
        <w:t xml:space="preserve"> and many statistically significant comparisons</w:t>
      </w:r>
      <w:r w:rsidRPr="00395EBF">
        <w:t>, some of which may not be actionable, and some of which may even be spurious.</w:t>
      </w:r>
      <w:r w:rsidR="000615FA">
        <w:t xml:space="preserve"> For </w:t>
      </w:r>
      <w:r w:rsidR="009D63EA">
        <w:t>research</w:t>
      </w:r>
      <w:r w:rsidR="000615FA">
        <w:t xml:space="preserve"> designs</w:t>
      </w:r>
      <w:r w:rsidR="009D63EA">
        <w:t xml:space="preserve"> that use hypothesis testing</w:t>
      </w:r>
      <w:r w:rsidR="000615FA">
        <w:t>, Bonferroni-corrected p-values can be used where there is the possibility of spurious correlation</w:t>
      </w:r>
      <w:r w:rsidR="009D63EA">
        <w:t xml:space="preserve"> from testing multiple hypotheses</w:t>
      </w:r>
      <w:r w:rsidR="000615FA">
        <w:t xml:space="preserve"> (Kern et al 2016).</w:t>
      </w:r>
      <w:r w:rsidRPr="00395EBF">
        <w:t xml:space="preserve"> </w:t>
      </w:r>
      <w:r w:rsidR="009D63EA">
        <w:t xml:space="preserve"> However, some argue that the test is too stringent and offer other alternatives </w:t>
      </w:r>
      <w:r w:rsidR="00A865E3">
        <w:fldChar w:fldCharType="begin"/>
      </w:r>
      <w:r w:rsidR="00A865E3">
        <w:instrText xml:space="preserve"> ADDIN EN.CITE &lt;EndNote&gt;&lt;Cite&gt;&lt;Author&gt;Benjamini&lt;/Author&gt;&lt;Year&gt;1995&lt;/Year&gt;&lt;RecNum&gt;496&lt;/RecNum&gt;&lt;DisplayText&gt;(Benjamini and Hochberg 1995)&lt;/DisplayText&gt;&lt;record&gt;&lt;rec-number&gt;496&lt;/rec-number&gt;&lt;foreign-keys&gt;&lt;key app="EN" db-id="eer5fa2t4ttw5ree29qppvfa2xewp95rfvet" timestamp="1502906863"&gt;496&lt;/key&gt;&lt;/foreign-keys&gt;&lt;ref-type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(Methodological)&lt;/full-title&gt;&lt;/periodical&gt;&lt;pages&gt;289-300&lt;/pages&gt;&lt;dates&gt;&lt;year&gt;1995&lt;/year&gt;&lt;/dates&gt;&lt;isbn&gt;0035-9246&lt;/isbn&gt;&lt;urls&gt;&lt;/urls&gt;&lt;/record&gt;&lt;/Cite&gt;&lt;/EndNote&gt;</w:instrText>
      </w:r>
      <w:r w:rsidR="00A865E3">
        <w:fldChar w:fldCharType="separate"/>
      </w:r>
      <w:r w:rsidR="00A865E3">
        <w:rPr>
          <w:noProof/>
        </w:rPr>
        <w:t>(Benjamini and Hochberg 1995)</w:t>
      </w:r>
      <w:r w:rsidR="00A865E3">
        <w:fldChar w:fldCharType="end"/>
      </w:r>
      <w:r w:rsidR="009D63EA">
        <w:t xml:space="preserve">. </w:t>
      </w:r>
      <w:r w:rsidR="00F75617">
        <w:t>W</w:t>
      </w:r>
      <w:r w:rsidR="00D00878">
        <w:t xml:space="preserve">hile </w:t>
      </w:r>
      <w:r w:rsidR="009A2362">
        <w:t>text analysis</w:t>
      </w:r>
      <w:r w:rsidR="008C35DC">
        <w:t xml:space="preserve"> provides ample </w:t>
      </w:r>
      <w:r w:rsidR="00D00878">
        <w:t xml:space="preserve">information, giving meaning to it requires theory. Without theory, </w:t>
      </w:r>
      <w:r w:rsidR="009A2362">
        <w:t>findings can be</w:t>
      </w:r>
      <w:r w:rsidR="00D00878">
        <w:t xml:space="preserve"> too broad</w:t>
      </w:r>
      <w:r w:rsidR="009A2362">
        <w:t xml:space="preserve"> and relatively unexplained, and </w:t>
      </w:r>
      <w:r w:rsidR="00D00878">
        <w:t xml:space="preserve">sheer computing power is never a replacement for asking the right type of research questions, framing the right type of constructs, collecting and merging the right types of dataset(s), or </w:t>
      </w:r>
      <w:r w:rsidR="00395EBF">
        <w:t>choosing the right operationalization approach</w:t>
      </w:r>
      <w:r w:rsidR="009A2362">
        <w:t xml:space="preserve"> </w:t>
      </w:r>
      <w:r w:rsidR="00312C74">
        <w:t xml:space="preserve">(Crawford, Miltner, and Gray 2014). </w:t>
      </w:r>
    </w:p>
    <w:p w14:paraId="1A068C87" w14:textId="31ADEE06" w:rsidR="00C508CE" w:rsidRDefault="004531ED" w:rsidP="009E53AA">
      <w:pPr>
        <w:spacing w:after="0" w:line="480" w:lineRule="auto"/>
        <w:ind w:firstLine="720"/>
      </w:pPr>
      <w:r>
        <w:t>A</w:t>
      </w:r>
      <w:r w:rsidR="00FA107F">
        <w:t>s we demonstra</w:t>
      </w:r>
      <w:r w:rsidR="00395EBF">
        <w:t>te</w:t>
      </w:r>
      <w:r w:rsidR="00FA107F">
        <w:t xml:space="preserve">, choosing the most appropriate method </w:t>
      </w:r>
      <w:r w:rsidR="00395EBF">
        <w:t>depends on</w:t>
      </w:r>
      <w:r w:rsidR="00FA107F">
        <w:t xml:space="preserve"> those high-level thought processes</w:t>
      </w:r>
      <w:r>
        <w:t>, which</w:t>
      </w:r>
      <w:r w:rsidR="00395EBF">
        <w:t xml:space="preserve"> </w:t>
      </w:r>
      <w:r>
        <w:t>cannot be performed by computers or artificial intelligence alone</w:t>
      </w:r>
      <w:r w:rsidR="00FA107F">
        <w:t>.</w:t>
      </w:r>
      <w:r w:rsidR="00F75617">
        <w:t xml:space="preserve"> </w:t>
      </w:r>
      <w:r w:rsidR="00D00878">
        <w:t>D</w:t>
      </w:r>
      <w:r w:rsidR="00652F57">
        <w:t xml:space="preserve">esigning the right type of top-down research requires carefully operationalized constructs and </w:t>
      </w:r>
      <w:r w:rsidR="00395EBF">
        <w:t>implementation</w:t>
      </w:r>
      <w:r w:rsidR="00652F57">
        <w:t xml:space="preserve">, and </w:t>
      </w:r>
      <w:r w:rsidR="009D63EA">
        <w:t>analyzing</w:t>
      </w:r>
      <w:r>
        <w:t xml:space="preserve"> results and predictions from </w:t>
      </w:r>
      <w:r w:rsidR="00652F57">
        <w:t xml:space="preserve">bottom-up </w:t>
      </w:r>
      <w:r>
        <w:t>learning require</w:t>
      </w:r>
      <w:r w:rsidR="00652F57">
        <w:t>s</w:t>
      </w:r>
      <w:r w:rsidR="00395EBF">
        <w:t xml:space="preserve"> </w:t>
      </w:r>
      <w:r w:rsidR="00395EBF">
        <w:lastRenderedPageBreak/>
        <w:t>interpretation</w:t>
      </w:r>
      <w:r>
        <w:t xml:space="preserve">, </w:t>
      </w:r>
      <w:r w:rsidR="00652F57">
        <w:t xml:space="preserve">both of </w:t>
      </w:r>
      <w:r>
        <w:t>which rely on theory and expertise in a knowledge domain.</w:t>
      </w:r>
      <w:r w:rsidR="000F7FB0">
        <w:t xml:space="preserve"> </w:t>
      </w:r>
      <w:r w:rsidR="00FA107F">
        <w:t xml:space="preserve">In short, </w:t>
      </w:r>
      <w:r>
        <w:t>while datasets and computin</w:t>
      </w:r>
      <w:r w:rsidR="00821C84">
        <w:t xml:space="preserve">g </w:t>
      </w:r>
      <w:r w:rsidR="00821C84" w:rsidRPr="00395EBF">
        <w:t>power are as abundant as ever</w:t>
      </w:r>
      <w:r w:rsidR="00395EBF" w:rsidRPr="00395EBF">
        <w:t>,</w:t>
      </w:r>
      <w:r w:rsidRPr="00395EBF">
        <w:t xml:space="preserve"> </w:t>
      </w:r>
      <w:r w:rsidR="00FA107F" w:rsidRPr="00395EBF">
        <w:t xml:space="preserve">one </w:t>
      </w:r>
      <w:r w:rsidRPr="00395EBF">
        <w:t xml:space="preserve">still does not </w:t>
      </w:r>
      <w:r w:rsidR="009D63EA">
        <w:t>gain</w:t>
      </w:r>
      <w:r w:rsidR="00FA107F" w:rsidRPr="00395EBF">
        <w:t xml:space="preserve"> insight </w:t>
      </w:r>
      <w:r w:rsidR="00395EBF" w:rsidRPr="00395EBF">
        <w:t>without a clear theoretical framework</w:t>
      </w:r>
      <w:r w:rsidR="00FA107F" w:rsidRPr="00395EBF">
        <w:t>.</w:t>
      </w:r>
      <w:r w:rsidR="00783EA6" w:rsidRPr="00395EBF">
        <w:t xml:space="preserve"> </w:t>
      </w:r>
      <w:r w:rsidR="00395EBF" w:rsidRPr="00395EBF">
        <w:t>Only through</w:t>
      </w:r>
      <w:r w:rsidR="00395EBF">
        <w:t xml:space="preserve"> repeated testing through multiple operationalizations can we separate the spurious from systematic findings.</w:t>
      </w:r>
    </w:p>
    <w:p w14:paraId="0343A2BE" w14:textId="77777777" w:rsidR="004C744B" w:rsidRPr="00395EBF" w:rsidRDefault="004C744B" w:rsidP="009E53AA">
      <w:pPr>
        <w:spacing w:after="0" w:line="480" w:lineRule="auto"/>
        <w:ind w:firstLine="720"/>
      </w:pPr>
    </w:p>
    <w:p w14:paraId="0898AE80" w14:textId="77777777" w:rsidR="009D63EA" w:rsidRDefault="009D63EA" w:rsidP="009D63EA">
      <w:pPr>
        <w:spacing w:after="0" w:line="480" w:lineRule="auto"/>
        <w:rPr>
          <w:i/>
        </w:rPr>
      </w:pPr>
      <w:r>
        <w:rPr>
          <w:i/>
        </w:rPr>
        <w:t>Ethics</w:t>
      </w:r>
    </w:p>
    <w:p w14:paraId="646B1607" w14:textId="58996741" w:rsidR="009D63EA" w:rsidRDefault="009D63EA" w:rsidP="009D63EA">
      <w:pPr>
        <w:spacing w:after="0" w:line="480" w:lineRule="auto"/>
        <w:ind w:firstLine="720"/>
        <w:rPr>
          <w:rFonts w:eastAsia="Times New Roman"/>
          <w:color w:val="000000"/>
        </w:rPr>
      </w:pPr>
      <w:r>
        <w:rPr>
          <w:rFonts w:eastAsia="Times New Roman"/>
          <w:color w:val="000000"/>
        </w:rPr>
        <w:t>Because the data for text analysis often comes from the internet rather than traditional print sources, the ethics of collecting, storing, analyzing, and presenting findings from such data are critical issues to consider and yet still somewhat in flux. Although it can seem depersonalized, text data comes from humans, and per the Belmont Report (1978), researchers should minimize harm to these individuals, being mindful of the respect, beneficence and justice to those who provide underlying data for research. The association of Internet Researchers provides an overview of ethical considerations when conducting internet research that usefully apply to most text analys</w:t>
      </w:r>
      <w:r w:rsidR="004C744B">
        <w:rPr>
          <w:rFonts w:eastAsia="Times New Roman"/>
          <w:color w:val="000000"/>
        </w:rPr>
        <w:t>e</w:t>
      </w:r>
      <w:r>
        <w:rPr>
          <w:rFonts w:eastAsia="Times New Roman"/>
          <w:color w:val="000000"/>
        </w:rPr>
        <w:t>s</w:t>
      </w:r>
      <w:r w:rsidR="00644D02">
        <w:rPr>
          <w:rFonts w:eastAsia="Times New Roman"/>
          <w:color w:val="000000"/>
        </w:rPr>
        <w:t xml:space="preserve"> </w:t>
      </w:r>
      <w:r w:rsidR="004C744B">
        <w:rPr>
          <w:rFonts w:eastAsia="Times New Roman"/>
          <w:color w:val="000000"/>
        </w:rPr>
        <w:fldChar w:fldCharType="begin"/>
      </w:r>
      <w:r w:rsidR="004C744B">
        <w:rPr>
          <w:rFonts w:eastAsia="Times New Roman"/>
          <w:color w:val="000000"/>
        </w:rPr>
        <w:instrText xml:space="preserve"> ADDIN EN.CITE &lt;EndNote&gt;&lt;Cite&gt;&lt;Author&gt;Markham&lt;/Author&gt;&lt;Year&gt;2012&lt;/Year&gt;&lt;RecNum&gt;499&lt;/RecNum&gt;&lt;DisplayText&gt;(Markham and Buchanan 2012)&lt;/DisplayText&gt;&lt;record&gt;&lt;rec-number&gt;499&lt;/rec-number&gt;&lt;foreign-keys&gt;&lt;key app="EN" db-id="eer5fa2t4ttw5ree29qppvfa2xewp95rfvet" timestamp="1503419110"&gt;499&lt;/key&gt;&lt;/foreign-keys&gt;&lt;ref-type name="Report"&gt;27&lt;/ref-type&gt;&lt;contributors&gt;&lt;authors&gt;&lt;author&gt;Markham, Annette&lt;/author&gt;&lt;author&gt;Buchanan, Elizabeth&lt;/author&gt;&lt;/authors&gt;&lt;/contributors&gt;&lt;titles&gt;&lt;title&gt;Ethical decision-making and internet research: Recommendations from the aoir ethics working committee (version 2.0)&lt;/title&gt;&lt;/titles&gt;&lt;dates&gt;&lt;year&gt;2012&lt;/year&gt;&lt;/dates&gt;&lt;urls&gt;&lt;/urls&gt;&lt;/record&gt;&lt;/Cite&gt;&lt;/EndNote&gt;</w:instrText>
      </w:r>
      <w:r w:rsidR="004C744B">
        <w:rPr>
          <w:rFonts w:eastAsia="Times New Roman"/>
          <w:color w:val="000000"/>
        </w:rPr>
        <w:fldChar w:fldCharType="separate"/>
      </w:r>
      <w:r w:rsidR="004C744B">
        <w:rPr>
          <w:rFonts w:eastAsia="Times New Roman"/>
          <w:noProof/>
          <w:color w:val="000000"/>
        </w:rPr>
        <w:t>(Markham and Buchanan 2012)</w:t>
      </w:r>
      <w:r w:rsidR="004C744B">
        <w:rPr>
          <w:rFonts w:eastAsia="Times New Roman"/>
          <w:color w:val="000000"/>
        </w:rPr>
        <w:fldChar w:fldCharType="end"/>
      </w:r>
      <w:r w:rsidR="004C744B">
        <w:rPr>
          <w:rFonts w:eastAsia="Times New Roman"/>
          <w:color w:val="000000"/>
        </w:rPr>
        <w:t xml:space="preserve">, and Townsend and Wallace </w:t>
      </w:r>
      <w:r w:rsidR="004C744B">
        <w:rPr>
          <w:rFonts w:eastAsia="Times New Roman"/>
          <w:color w:val="000000"/>
        </w:rPr>
        <w:fldChar w:fldCharType="begin"/>
      </w:r>
      <w:r w:rsidR="004C744B">
        <w:rPr>
          <w:rFonts w:eastAsia="Times New Roman"/>
          <w:color w:val="000000"/>
        </w:rPr>
        <w:instrText xml:space="preserve"> ADDIN EN.CITE &lt;EndNote&gt;&lt;Cite ExcludeAuth="1"&gt;&lt;Author&gt;Townsend&lt;/Author&gt;&lt;Year&gt;2016&lt;/Year&gt;&lt;RecNum&gt;500&lt;/RecNum&gt;&lt;Suffix&gt;`, p. 8&lt;/Suffix&gt;&lt;DisplayText&gt;(2016, p. 8)&lt;/DisplayText&gt;&lt;record&gt;&lt;rec-number&gt;500&lt;/rec-number&gt;&lt;foreign-keys&gt;&lt;key app="EN" db-id="eer5fa2t4ttw5ree29qppvfa2xewp95rfvet" timestamp="1503419216"&gt;500&lt;/key&gt;&lt;/foreign-keys&gt;&lt;ref-type name="Journal Article"&gt;17&lt;/ref-type&gt;&lt;contributors&gt;&lt;authors&gt;&lt;author&gt;Townsend, Leanne&lt;/author&gt;&lt;author&gt;Wallace, Claire&lt;/author&gt;&lt;/authors&gt;&lt;/contributors&gt;&lt;titles&gt;&lt;title&gt;Social media research: A guide to ethics&lt;/title&gt;&lt;secondary-title&gt;University of Aberdeen&lt;/secondary-title&gt;&lt;/titles&gt;&lt;periodical&gt;&lt;full-title&gt;University of Aberdeen&lt;/full-title&gt;&lt;/periodical&gt;&lt;dates&gt;&lt;year&gt;2016&lt;/year&gt;&lt;/dates&gt;&lt;urls&gt;&lt;/urls&gt;&lt;/record&gt;&lt;/Cite&gt;&lt;/EndNote&gt;</w:instrText>
      </w:r>
      <w:r w:rsidR="004C744B">
        <w:rPr>
          <w:rFonts w:eastAsia="Times New Roman"/>
          <w:color w:val="000000"/>
        </w:rPr>
        <w:fldChar w:fldCharType="separate"/>
      </w:r>
      <w:r w:rsidR="004C744B">
        <w:rPr>
          <w:rFonts w:eastAsia="Times New Roman"/>
          <w:noProof/>
          <w:color w:val="000000"/>
        </w:rPr>
        <w:t>(2016, p. 8)</w:t>
      </w:r>
      <w:r w:rsidR="004C744B">
        <w:rPr>
          <w:rFonts w:eastAsia="Times New Roman"/>
          <w:color w:val="000000"/>
        </w:rPr>
        <w:fldChar w:fldCharType="end"/>
      </w:r>
      <w:r w:rsidR="004C744B">
        <w:rPr>
          <w:rFonts w:eastAsia="Times New Roman"/>
          <w:color w:val="000000"/>
        </w:rPr>
        <w:t xml:space="preserve"> provide succinct guidelines for </w:t>
      </w:r>
      <w:r w:rsidR="00603FC4">
        <w:rPr>
          <w:rFonts w:eastAsia="Times New Roman"/>
          <w:color w:val="000000"/>
        </w:rPr>
        <w:t xml:space="preserve">the </w:t>
      </w:r>
      <w:r w:rsidR="004C744B">
        <w:rPr>
          <w:rFonts w:eastAsia="Times New Roman"/>
          <w:color w:val="000000"/>
        </w:rPr>
        <w:t>ethical decisions one faces in conducting social media research</w:t>
      </w:r>
      <w:r>
        <w:rPr>
          <w:rFonts w:eastAsia="Times New Roman"/>
          <w:color w:val="000000"/>
        </w:rPr>
        <w:t xml:space="preserve">. In general, these guidelines advocate for a case-based approach informed by the context in which the data exists and is collected, analyzed, and circulated. While few organizations offer straightforward rules, we find three issues deserve particular consideration when conducting textual analysis. </w:t>
      </w:r>
    </w:p>
    <w:p w14:paraId="7B38E6DA" w14:textId="6BA6D421" w:rsidR="009D63EA" w:rsidRDefault="009D63EA" w:rsidP="009D63EA">
      <w:pPr>
        <w:spacing w:after="0" w:line="480" w:lineRule="auto"/>
        <w:ind w:firstLine="720"/>
      </w:pPr>
      <w:r>
        <w:rPr>
          <w:rFonts w:eastAsia="Times New Roman"/>
          <w:color w:val="000000"/>
        </w:rPr>
        <w:t xml:space="preserve">The first ethical question is one of access and jurisdiction—do researchers have legitimate jurisdiction to collect the textual data of interest? Here, the primary concern is the boundary between public and private information. Given the criteria laid out by the Common Rule, internet discourse is usually deemed to be public because individuals cannot “reasonabl[y] expect that no observation or recording is taking place” </w:t>
      </w:r>
      <w:r>
        <w:t>[45 CFR 46.102(f)]).</w:t>
      </w:r>
      <w:r>
        <w:rPr>
          <w:rFonts w:eastAsia="Times New Roman"/>
          <w:color w:val="000000"/>
        </w:rPr>
        <w:t xml:space="preserve"> Summarizing a </w:t>
      </w:r>
      <w:r>
        <w:rPr>
          <w:rFonts w:eastAsia="Times New Roman"/>
          <w:color w:val="000000"/>
        </w:rPr>
        <w:lastRenderedPageBreak/>
        <w:t>report from the US Department of</w:t>
      </w:r>
      <w:r w:rsidR="00685F93">
        <w:rPr>
          <w:rFonts w:eastAsia="Times New Roman"/>
          <w:color w:val="000000"/>
        </w:rPr>
        <w:t xml:space="preserve"> Health and Human Services, Hayden </w:t>
      </w:r>
      <w:r w:rsidR="00685F93">
        <w:rPr>
          <w:rFonts w:eastAsia="Times New Roman"/>
          <w:color w:val="000000"/>
        </w:rPr>
        <w:fldChar w:fldCharType="begin"/>
      </w:r>
      <w:r w:rsidR="00685F93">
        <w:rPr>
          <w:rFonts w:eastAsia="Times New Roman"/>
          <w:color w:val="000000"/>
        </w:rPr>
        <w:instrText xml:space="preserve"> ADDIN EN.CITE &lt;EndNote&gt;&lt;Cite&gt;&lt;Author&gt;Hayden&lt;/Author&gt;&lt;Year&gt;2013&lt;/Year&gt;&lt;RecNum&gt;502&lt;/RecNum&gt;&lt;DisplayText&gt;(Hayden 2013)&lt;/DisplayText&gt;&lt;record&gt;&lt;rec-number&gt;502&lt;/rec-number&gt;&lt;foreign-keys&gt;&lt;key app="EN" db-id="eer5fa2t4ttw5ree29qppvfa2xewp95rfvet" timestamp="1503419663"&gt;502&lt;/key&gt;&lt;/foreign-keys&gt;&lt;ref-type name="Journal Article"&gt;17&lt;/ref-type&gt;&lt;contributors&gt;&lt;authors&gt;&lt;author&gt;Hayden, Erika Check&lt;/author&gt;&lt;/authors&gt;&lt;/contributors&gt;&lt;titles&gt;&lt;title&gt;Guidance issued for US Internet research: institutional review boards may need to take a closer look at some types of online research&lt;/title&gt;&lt;secondary-title&gt;Nature&lt;/secondary-title&gt;&lt;/titles&gt;&lt;periodical&gt;&lt;full-title&gt;Nature&lt;/full-title&gt;&lt;/periodical&gt;&lt;pages&gt;411-412&lt;/pages&gt;&lt;volume&gt;496&lt;/volume&gt;&lt;number&gt;7446&lt;/number&gt;&lt;dates&gt;&lt;year&gt;2013&lt;/year&gt;&lt;/dates&gt;&lt;isbn&gt;0028-0836&lt;/isbn&gt;&lt;urls&gt;&lt;/urls&gt;&lt;/record&gt;&lt;/Cite&gt;&lt;/EndNote&gt;</w:instrText>
      </w:r>
      <w:r w:rsidR="00685F93">
        <w:rPr>
          <w:rFonts w:eastAsia="Times New Roman"/>
          <w:color w:val="000000"/>
        </w:rPr>
        <w:fldChar w:fldCharType="separate"/>
      </w:r>
      <w:r w:rsidR="00685F93">
        <w:rPr>
          <w:rFonts w:eastAsia="Times New Roman"/>
          <w:noProof/>
          <w:color w:val="000000"/>
        </w:rPr>
        <w:t>(Hayden 2013)</w:t>
      </w:r>
      <w:r w:rsidR="00685F93">
        <w:rPr>
          <w:rFonts w:eastAsia="Times New Roman"/>
          <w:color w:val="000000"/>
        </w:rPr>
        <w:fldChar w:fldCharType="end"/>
      </w:r>
      <w:r w:rsidR="00685F93">
        <w:rPr>
          <w:rFonts w:eastAsia="Times New Roman"/>
          <w:color w:val="000000"/>
        </w:rPr>
        <w:t>(2013)</w:t>
      </w:r>
      <w:r>
        <w:rPr>
          <w:rFonts w:eastAsia="Times New Roman"/>
          <w:color w:val="000000"/>
        </w:rPr>
        <w:t xml:space="preserve"> says, “</w:t>
      </w:r>
      <w:r w:rsidRPr="00E12D59">
        <w:rPr>
          <w:rFonts w:eastAsia="Times New Roman"/>
          <w:color w:val="000000"/>
        </w:rPr>
        <w:t>The guidelines also suggest that, in general,</w:t>
      </w:r>
      <w:r>
        <w:rPr>
          <w:rFonts w:eastAsia="Times New Roman"/>
          <w:color w:val="000000"/>
        </w:rPr>
        <w:t xml:space="preserve"> </w:t>
      </w:r>
      <w:r w:rsidRPr="00E12D59">
        <w:rPr>
          <w:rFonts w:eastAsia="Times New Roman"/>
          <w:color w:val="000000"/>
        </w:rPr>
        <w:t>information on the Internet should be considered public, and thus not subject to IRB review — even if people falsely assume that the information is anonymous</w:t>
      </w:r>
      <w:r>
        <w:rPr>
          <w:rFonts w:eastAsia="Times New Roman"/>
          <w:color w:val="000000"/>
        </w:rPr>
        <w:t>,”</w:t>
      </w:r>
      <w:r w:rsidRPr="00E12D59">
        <w:rPr>
          <w:rFonts w:eastAsia="Times New Roman"/>
          <w:color w:val="000000"/>
        </w:rPr>
        <w:t xml:space="preserve"> </w:t>
      </w:r>
      <w:r>
        <w:rPr>
          <w:rFonts w:eastAsia="Times New Roman"/>
          <w:color w:val="000000"/>
        </w:rPr>
        <w:t>(</w:t>
      </w:r>
      <w:r w:rsidR="00685F93">
        <w:rPr>
          <w:rFonts w:eastAsia="Times New Roman"/>
          <w:color w:val="000000"/>
        </w:rPr>
        <w:t>p. 411</w:t>
      </w:r>
      <w:r>
        <w:rPr>
          <w:rFonts w:eastAsia="Times New Roman"/>
          <w:color w:val="000000"/>
        </w:rPr>
        <w:t xml:space="preserve">). However, </w:t>
      </w:r>
      <w:r w:rsidR="00685F93">
        <w:rPr>
          <w:rFonts w:eastAsia="Times New Roman"/>
          <w:color w:val="000000"/>
        </w:rPr>
        <w:t xml:space="preserve">technical and </w:t>
      </w:r>
      <w:r>
        <w:rPr>
          <w:rFonts w:eastAsia="Times New Roman"/>
          <w:color w:val="000000"/>
        </w:rPr>
        <w:t xml:space="preserve">socially constructed barriers </w:t>
      </w:r>
      <w:r w:rsidR="00685F93">
        <w:rPr>
          <w:rFonts w:eastAsia="Times New Roman"/>
          <w:color w:val="000000"/>
        </w:rPr>
        <w:t>such as password protected groups, gatekeepers, and interpersonal understandings of trust also</w:t>
      </w:r>
      <w:r>
        <w:rPr>
          <w:rFonts w:eastAsia="Times New Roman"/>
          <w:color w:val="000000"/>
        </w:rPr>
        <w:t xml:space="preserve"> define participants’ expectations of privacy </w:t>
      </w:r>
      <w:r w:rsidR="00685F93">
        <w:rPr>
          <w:rFonts w:eastAsia="Times New Roman"/>
          <w:color w:val="000000"/>
        </w:rPr>
        <w:fldChar w:fldCharType="begin"/>
      </w:r>
      <w:r w:rsidR="00685F93">
        <w:rPr>
          <w:rFonts w:eastAsia="Times New Roman"/>
          <w:color w:val="000000"/>
        </w:rPr>
        <w:instrText xml:space="preserve"> ADDIN EN.CITE &lt;EndNote&gt;&lt;Cite&gt;&lt;Author&gt;Nissenbaum&lt;/Author&gt;&lt;Year&gt;2009&lt;/Year&gt;&lt;RecNum&gt;504&lt;/RecNum&gt;&lt;DisplayText&gt;(Nissenbaum 2009; Townsend and Wallace 2016; Whiteman 2012)&lt;/DisplayText&gt;&lt;record&gt;&lt;rec-number&gt;504&lt;/rec-number&gt;&lt;foreign-keys&gt;&lt;key app="EN" db-id="eer5fa2t4ttw5ree29qppvfa2xewp95rfvet" timestamp="1503419832"&gt;504&lt;/key&gt;&lt;/foreign-keys&gt;&lt;ref-type name="Book"&gt;6&lt;/ref-type&gt;&lt;contributors&gt;&lt;authors&gt;&lt;author&gt;Nissenbaum, Helen&lt;/author&gt;&lt;/authors&gt;&lt;/contributors&gt;&lt;titles&gt;&lt;title&gt;Privacy in context: Technology, policy, and the integrity of social life&lt;/title&gt;&lt;/titles&gt;&lt;dates&gt;&lt;year&gt;2009&lt;/year&gt;&lt;/dates&gt;&lt;publisher&gt;Stanford University Press&lt;/publisher&gt;&lt;isbn&gt;0804772894&lt;/isbn&gt;&lt;urls&gt;&lt;/urls&gt;&lt;/record&gt;&lt;/Cite&gt;&lt;Cite&gt;&lt;Author&gt;Townsend&lt;/Author&gt;&lt;Year&gt;2016&lt;/Year&gt;&lt;RecNum&gt;500&lt;/RecNum&gt;&lt;record&gt;&lt;rec-number&gt;500&lt;/rec-number&gt;&lt;foreign-keys&gt;&lt;key app="EN" db-id="eer5fa2t4ttw5ree29qppvfa2xewp95rfvet" timestamp="1503419216"&gt;500&lt;/key&gt;&lt;/foreign-keys&gt;&lt;ref-type name="Journal Article"&gt;17&lt;/ref-type&gt;&lt;contributors&gt;&lt;authors&gt;&lt;author&gt;Townsend, Leanne&lt;/author&gt;&lt;author&gt;Wallace, Claire&lt;/author&gt;&lt;/authors&gt;&lt;/contributors&gt;&lt;titles&gt;&lt;title&gt;Social media research: A guide to ethics&lt;/title&gt;&lt;secondary-title&gt;University of Aberdeen&lt;/secondary-title&gt;&lt;/titles&gt;&lt;periodical&gt;&lt;full-title&gt;University of Aberdeen&lt;/full-title&gt;&lt;/periodical&gt;&lt;dates&gt;&lt;year&gt;2016&lt;/year&gt;&lt;/dates&gt;&lt;urls&gt;&lt;/urls&gt;&lt;/record&gt;&lt;/Cite&gt;&lt;Cite&gt;&lt;Author&gt;Whiteman&lt;/Author&gt;&lt;Year&gt;2012&lt;/Year&gt;&lt;RecNum&gt;505&lt;/RecNum&gt;&lt;record&gt;&lt;rec-number&gt;505&lt;/rec-number&gt;&lt;foreign-keys&gt;&lt;key app="EN" db-id="eer5fa2t4ttw5ree29qppvfa2xewp95rfvet" timestamp="1503419926"&gt;505&lt;/key&gt;&lt;/foreign-keys&gt;&lt;ref-type name="Book Section"&gt;5&lt;/ref-type&gt;&lt;contributors&gt;&lt;authors&gt;&lt;author&gt;Whiteman, Natasha&lt;/author&gt;&lt;/authors&gt;&lt;/contributors&gt;&lt;titles&gt;&lt;title&gt;Ethical stances in (Internet) research&lt;/title&gt;&lt;secondary-title&gt;Undoing ethics&lt;/secondary-title&gt;&lt;/titles&gt;&lt;pages&gt;1-23&lt;/pages&gt;&lt;dates&gt;&lt;year&gt;2012&lt;/year&gt;&lt;/dates&gt;&lt;publisher&gt;Springer&lt;/publisher&gt;&lt;urls&gt;&lt;/urls&gt;&lt;/record&gt;&lt;/Cite&gt;&lt;/EndNote&gt;</w:instrText>
      </w:r>
      <w:r w:rsidR="00685F93">
        <w:rPr>
          <w:rFonts w:eastAsia="Times New Roman"/>
          <w:color w:val="000000"/>
        </w:rPr>
        <w:fldChar w:fldCharType="separate"/>
      </w:r>
      <w:r w:rsidR="00685F93">
        <w:rPr>
          <w:rFonts w:eastAsia="Times New Roman"/>
          <w:noProof/>
          <w:color w:val="000000"/>
        </w:rPr>
        <w:t>(Nissenbaum 2009; Townsend and Wallace 2016; Whiteman 2012)</w:t>
      </w:r>
      <w:r w:rsidR="00685F93">
        <w:rPr>
          <w:rFonts w:eastAsia="Times New Roman"/>
          <w:color w:val="000000"/>
        </w:rPr>
        <w:fldChar w:fldCharType="end"/>
      </w:r>
      <w:r w:rsidR="00550A5B">
        <w:rPr>
          <w:rFonts w:eastAsia="Times New Roman"/>
          <w:color w:val="000000"/>
        </w:rPr>
        <w:t>. G</w:t>
      </w:r>
      <w:r>
        <w:rPr>
          <w:rFonts w:eastAsia="Times New Roman"/>
          <w:color w:val="000000"/>
        </w:rPr>
        <w:t>uidelines therefore</w:t>
      </w:r>
      <w:r w:rsidR="00550A5B">
        <w:rPr>
          <w:rFonts w:eastAsia="Times New Roman"/>
          <w:color w:val="000000"/>
        </w:rPr>
        <w:t xml:space="preserve"> also</w:t>
      </w:r>
      <w:r>
        <w:rPr>
          <w:rFonts w:eastAsia="Times New Roman"/>
          <w:color w:val="000000"/>
        </w:rPr>
        <w:t xml:space="preserve"> suggest that “</w:t>
      </w:r>
      <w:r>
        <w:t xml:space="preserve">investigators should note expressed norms or requests in a virtual space, which – although not technically binding – still ought to be </w:t>
      </w:r>
      <w:r w:rsidR="00685F93">
        <w:t xml:space="preserve">taken into consideration.” </w:t>
      </w:r>
      <w:r w:rsidR="00685F93">
        <w:fldChar w:fldCharType="begin"/>
      </w:r>
      <w:r w:rsidR="00685F93">
        <w:instrText xml:space="preserve"> ADDIN EN.CITE &lt;EndNote&gt;&lt;Cite&gt;&lt;Author&gt;HHS&lt;/Author&gt;&lt;Year&gt;2013&lt;/Year&gt;&lt;RecNum&gt;501&lt;/RecNum&gt;&lt;Suffix&gt;`, p. 5&lt;/Suffix&gt;&lt;DisplayText&gt;(HHS 2013, p. 5)&lt;/DisplayText&gt;&lt;record&gt;&lt;rec-number&gt;501&lt;/rec-number&gt;&lt;foreign-keys&gt;&lt;key app="EN" db-id="eer5fa2t4ttw5ree29qppvfa2xewp95rfvet" timestamp="1503419606"&gt;501&lt;/key&gt;&lt;/foreign-keys&gt;&lt;ref-type name="Journal Article"&gt;17&lt;/ref-type&gt;&lt;contributors&gt;&lt;authors&gt;&lt;author&gt;HHS&lt;/author&gt;&lt;/authors&gt;&lt;/contributors&gt;&lt;titles&gt;&lt;title&gt;Considerations and Recommendations Concerning Internet Research and Human&amp;#xD;Subjects Research Regulations, with Revisions&lt;/title&gt;&lt;/titles&gt;&lt;pages&gt;https://www.hhs.gov/ohrp/sites/default/files/ohrp/sachrp/mtgings/2013%20March%20Mtg/internet_research.pdf&lt;/pages&gt;&lt;number&gt;Final document, approved at SACHRP meeting March 12-13, 2013&lt;/number&gt;&lt;dates&gt;&lt;year&gt;2013&lt;/year&gt;&lt;/dates&gt;&lt;urls&gt;&lt;/urls&gt;&lt;/record&gt;&lt;/Cite&gt;&lt;/EndNote&gt;</w:instrText>
      </w:r>
      <w:r w:rsidR="00685F93">
        <w:fldChar w:fldCharType="separate"/>
      </w:r>
      <w:r w:rsidR="00685F93">
        <w:rPr>
          <w:noProof/>
        </w:rPr>
        <w:t>(HHS 2013, p. 5)</w:t>
      </w:r>
      <w:r w:rsidR="00685F93">
        <w:fldChar w:fldCharType="end"/>
      </w:r>
      <w:r>
        <w:t xml:space="preserve">. </w:t>
      </w:r>
      <w:r>
        <w:rPr>
          <w:rFonts w:eastAsia="Times New Roman"/>
          <w:color w:val="000000"/>
        </w:rPr>
        <w:t xml:space="preserve">The boundary between public and private information is not always clear, and researcher judgements should be made based on what participants themselves would expect based on a principle of “contextual integrity” </w:t>
      </w:r>
      <w:r w:rsidR="00685F93">
        <w:rPr>
          <w:rFonts w:eastAsia="Times New Roman"/>
          <w:color w:val="000000"/>
        </w:rPr>
        <w:fldChar w:fldCharType="begin"/>
      </w:r>
      <w:r w:rsidR="00685F93">
        <w:rPr>
          <w:rFonts w:eastAsia="Times New Roman"/>
          <w:color w:val="000000"/>
        </w:rPr>
        <w:instrText xml:space="preserve"> ADDIN EN.CITE &lt;EndNote&gt;&lt;Cite&gt;&lt;Author&gt;Nissenbaum&lt;/Author&gt;&lt;Year&gt;2009&lt;/Year&gt;&lt;RecNum&gt;504&lt;/RecNum&gt;&lt;DisplayText&gt;(Marx 2001; Nissenbaum 2009)&lt;/DisplayText&gt;&lt;record&gt;&lt;rec-number&gt;504&lt;/rec-number&gt;&lt;foreign-keys&gt;&lt;key app="EN" db-id="eer5fa2t4ttw5ree29qppvfa2xewp95rfvet" timestamp="1503419832"&gt;504&lt;/key&gt;&lt;/foreign-keys&gt;&lt;ref-type name="Book"&gt;6&lt;/ref-type&gt;&lt;contributors&gt;&lt;authors&gt;&lt;author&gt;Nissenbaum, Helen&lt;/author&gt;&lt;/authors&gt;&lt;/contributors&gt;&lt;titles&gt;&lt;title&gt;Privacy in context: Technology, policy, and the integrity of social life&lt;/title&gt;&lt;/titles&gt;&lt;dates&gt;&lt;year&gt;2009&lt;/year&gt;&lt;/dates&gt;&lt;publisher&gt;Stanford University Press&lt;/publisher&gt;&lt;isbn&gt;0804772894&lt;/isbn&gt;&lt;urls&gt;&lt;/urls&gt;&lt;/record&gt;&lt;/Cite&gt;&lt;Cite&gt;&lt;Author&gt;Marx&lt;/Author&gt;&lt;Year&gt;2001&lt;/Year&gt;&lt;RecNum&gt;506&lt;/RecNum&gt;&lt;record&gt;&lt;rec-number&gt;506&lt;/rec-number&gt;&lt;foreign-keys&gt;&lt;key app="EN" db-id="eer5fa2t4ttw5ree29qppvfa2xewp95rfvet" timestamp="1503420139"&gt;506&lt;/key&gt;&lt;/foreign-keys&gt;&lt;ref-type name="Journal Article"&gt;17&lt;/ref-type&gt;&lt;contributors&gt;&lt;authors&gt;&lt;author&gt;Marx, Gary T&lt;/author&gt;&lt;/authors&gt;&lt;/contributors&gt;&lt;titles&gt;&lt;title&gt;Murky conceptual waters: The public and the private&lt;/title&gt;&lt;secondary-title&gt;Ethics and Information technology&lt;/secondary-title&gt;&lt;/titles&gt;&lt;periodical&gt;&lt;full-title&gt;Ethics and Information technology&lt;/full-title&gt;&lt;/periodical&gt;&lt;pages&gt;157-169&lt;/pages&gt;&lt;volume&gt;3&lt;/volume&gt;&lt;number&gt;3&lt;/number&gt;&lt;dates&gt;&lt;year&gt;2001&lt;/year&gt;&lt;/dates&gt;&lt;isbn&gt;1388-1957&lt;/isbn&gt;&lt;urls&gt;&lt;/urls&gt;&lt;/record&gt;&lt;/Cite&gt;&lt;/EndNote&gt;</w:instrText>
      </w:r>
      <w:r w:rsidR="00685F93">
        <w:rPr>
          <w:rFonts w:eastAsia="Times New Roman"/>
          <w:color w:val="000000"/>
        </w:rPr>
        <w:fldChar w:fldCharType="separate"/>
      </w:r>
      <w:r w:rsidR="00685F93">
        <w:rPr>
          <w:rFonts w:eastAsia="Times New Roman"/>
          <w:noProof/>
          <w:color w:val="000000"/>
        </w:rPr>
        <w:t>(Marx 2001; Nissenbaum 2009)</w:t>
      </w:r>
      <w:r w:rsidR="00685F93">
        <w:rPr>
          <w:rFonts w:eastAsia="Times New Roman"/>
          <w:color w:val="000000"/>
        </w:rPr>
        <w:fldChar w:fldCharType="end"/>
      </w:r>
      <w:r>
        <w:rPr>
          <w:rFonts w:eastAsia="Times New Roman"/>
          <w:color w:val="000000"/>
        </w:rPr>
        <w:t xml:space="preserve">. </w:t>
      </w:r>
    </w:p>
    <w:p w14:paraId="462C5161" w14:textId="0311E9E6" w:rsidR="005048E3" w:rsidRDefault="009D63EA" w:rsidP="009D63EA">
      <w:pPr>
        <w:spacing w:after="0" w:line="480" w:lineRule="auto"/>
        <w:ind w:firstLine="720"/>
        <w:rPr>
          <w:rFonts w:eastAsia="Times New Roman"/>
          <w:color w:val="000000"/>
        </w:rPr>
      </w:pPr>
      <w:r>
        <w:rPr>
          <w:rFonts w:eastAsia="Times New Roman"/>
          <w:color w:val="000000"/>
        </w:rPr>
        <w:t xml:space="preserve">A second question concerns the control, storage, and presentation of textual data. </w:t>
      </w:r>
      <w:r w:rsidR="005048E3">
        <w:rPr>
          <w:rFonts w:eastAsia="Times New Roman"/>
          <w:color w:val="000000"/>
        </w:rPr>
        <w:t>T</w:t>
      </w:r>
      <w:r>
        <w:rPr>
          <w:rFonts w:eastAsia="Times New Roman"/>
          <w:color w:val="000000"/>
        </w:rPr>
        <w:t xml:space="preserve">here’s an important distinction between the ethics of the treatment of aggregated verses individualized data, with aggregated data being less sensitive than individualized data and individualized data of vulnerable populations being the most sensitive. </w:t>
      </w:r>
      <w:r w:rsidR="00D50367">
        <w:rPr>
          <w:rFonts w:eastAsia="Times New Roman"/>
          <w:color w:val="000000"/>
        </w:rPr>
        <w:t>Identification such as screenname should be deleted for those who are not public figures</w:t>
      </w:r>
      <w:r w:rsidR="000E1376">
        <w:rPr>
          <w:rFonts w:eastAsia="Times New Roman"/>
          <w:color w:val="000000"/>
        </w:rPr>
        <w:t xml:space="preserve"> </w:t>
      </w:r>
      <w:r w:rsidR="000E1376">
        <w:rPr>
          <w:rFonts w:eastAsia="Times New Roman"/>
          <w:color w:val="000000"/>
        </w:rPr>
        <w:fldChar w:fldCharType="begin"/>
      </w:r>
      <w:r w:rsidR="000E1376">
        <w:rPr>
          <w:rFonts w:eastAsia="Times New Roman"/>
          <w:color w:val="000000"/>
        </w:rPr>
        <w:instrText xml:space="preserve"> ADDIN EN.CITE &lt;EndNote&gt;&lt;Cite&gt;&lt;Author&gt;Townsend&lt;/Author&gt;&lt;Year&gt;2016&lt;/Year&gt;&lt;RecNum&gt;500&lt;/RecNum&gt;&lt;DisplayText&gt;(Townsend and Wallace 2016)&lt;/DisplayText&gt;&lt;record&gt;&lt;rec-number&gt;500&lt;/rec-number&gt;&lt;foreign-keys&gt;&lt;key app="EN" db-id="eer5fa2t4ttw5ree29qppvfa2xewp95rfvet" timestamp="1503419216"&gt;500&lt;/key&gt;&lt;/foreign-keys&gt;&lt;ref-type name="Journal Article"&gt;17&lt;/ref-type&gt;&lt;contributors&gt;&lt;authors&gt;&lt;author&gt;Townsend, Leanne&lt;/author&gt;&lt;author&gt;Wallace, Claire&lt;/author&gt;&lt;/authors&gt;&lt;/contributors&gt;&lt;titles&gt;&lt;title&gt;Social media research: A guide to ethics&lt;/title&gt;&lt;secondary-title&gt;University of Aberdeen&lt;/secondary-title&gt;&lt;/titles&gt;&lt;periodical&gt;&lt;full-title&gt;University of Aberdeen&lt;/full-title&gt;&lt;/periodical&gt;&lt;dates&gt;&lt;year&gt;2016&lt;/year&gt;&lt;/dates&gt;&lt;urls&gt;&lt;/urls&gt;&lt;/record&gt;&lt;/Cite&gt;&lt;/EndNote&gt;</w:instrText>
      </w:r>
      <w:r w:rsidR="000E1376">
        <w:rPr>
          <w:rFonts w:eastAsia="Times New Roman"/>
          <w:color w:val="000000"/>
        </w:rPr>
        <w:fldChar w:fldCharType="separate"/>
      </w:r>
      <w:r w:rsidR="000E1376">
        <w:rPr>
          <w:rFonts w:eastAsia="Times New Roman"/>
          <w:noProof/>
          <w:color w:val="000000"/>
        </w:rPr>
        <w:t>(Townsend and Wallace 2016)</w:t>
      </w:r>
      <w:r w:rsidR="000E1376">
        <w:rPr>
          <w:rFonts w:eastAsia="Times New Roman"/>
          <w:color w:val="000000"/>
        </w:rPr>
        <w:fldChar w:fldCharType="end"/>
      </w:r>
      <w:r w:rsidR="00D50367">
        <w:rPr>
          <w:rFonts w:eastAsia="Times New Roman"/>
          <w:color w:val="000000"/>
        </w:rPr>
        <w:t xml:space="preserve">. </w:t>
      </w:r>
      <w:r>
        <w:rPr>
          <w:rFonts w:eastAsia="Times New Roman"/>
          <w:color w:val="000000"/>
        </w:rPr>
        <w:t xml:space="preserve">Even if anonymized, individualized textual data is often searchable, and therefore attributable to the original source, even if the name or other identifying information is removed. </w:t>
      </w:r>
      <w:r w:rsidR="005048E3">
        <w:rPr>
          <w:rFonts w:eastAsia="Times New Roman"/>
          <w:color w:val="000000"/>
        </w:rPr>
        <w:t>For this reason, when presenting individual excerpts, some researchers will choose to remove words or paraphrase</w:t>
      </w:r>
      <w:r w:rsidR="00644D02">
        <w:rPr>
          <w:rFonts w:eastAsia="Times New Roman"/>
          <w:color w:val="000000"/>
        </w:rPr>
        <w:t xml:space="preserve"> in order</w:t>
      </w:r>
      <w:r w:rsidR="005048E3">
        <w:rPr>
          <w:rFonts w:eastAsia="Times New Roman"/>
          <w:color w:val="000000"/>
        </w:rPr>
        <w:t xml:space="preserve"> to reduce searchability</w:t>
      </w:r>
      <w:r w:rsidR="00685F93">
        <w:rPr>
          <w:rFonts w:eastAsia="Times New Roman"/>
          <w:color w:val="000000"/>
        </w:rPr>
        <w:t xml:space="preserve"> </w:t>
      </w:r>
      <w:r w:rsidR="00685F93">
        <w:rPr>
          <w:rFonts w:eastAsia="Times New Roman"/>
          <w:color w:val="000000"/>
        </w:rPr>
        <w:fldChar w:fldCharType="begin"/>
      </w:r>
      <w:r w:rsidR="00685F93">
        <w:rPr>
          <w:rFonts w:eastAsia="Times New Roman"/>
          <w:color w:val="000000"/>
        </w:rPr>
        <w:instrText xml:space="preserve"> ADDIN EN.CITE &lt;EndNote&gt;&lt;Cite&gt;&lt;Author&gt;Townsend&lt;/Author&gt;&lt;Year&gt;2016&lt;/Year&gt;&lt;RecNum&gt;500&lt;/RecNum&gt;&lt;DisplayText&gt;(Townsend and Wallace 2016)&lt;/DisplayText&gt;&lt;record&gt;&lt;rec-number&gt;500&lt;/rec-number&gt;&lt;foreign-keys&gt;&lt;key app="EN" db-id="eer5fa2t4ttw5ree29qppvfa2xewp95rfvet" timestamp="1503419216"&gt;500&lt;/key&gt;&lt;/foreign-keys&gt;&lt;ref-type name="Journal Article"&gt;17&lt;/ref-type&gt;&lt;contributors&gt;&lt;authors&gt;&lt;author&gt;Townsend, Leanne&lt;/author&gt;&lt;author&gt;Wallace, Claire&lt;/author&gt;&lt;/authors&gt;&lt;/contributors&gt;&lt;titles&gt;&lt;title&gt;Social media research: A guide to ethics&lt;/title&gt;&lt;secondary-title&gt;University of Aberdeen&lt;/secondary-title&gt;&lt;/titles&gt;&lt;periodical&gt;&lt;full-title&gt;University of Aberdeen&lt;/full-title&gt;&lt;/periodical&gt;&lt;dates&gt;&lt;year&gt;2016&lt;/year&gt;&lt;/dates&gt;&lt;urls&gt;&lt;/urls&gt;&lt;/record&gt;&lt;/Cite&gt;&lt;/EndNote&gt;</w:instrText>
      </w:r>
      <w:r w:rsidR="00685F93">
        <w:rPr>
          <w:rFonts w:eastAsia="Times New Roman"/>
          <w:color w:val="000000"/>
        </w:rPr>
        <w:fldChar w:fldCharType="separate"/>
      </w:r>
      <w:r w:rsidR="00685F93">
        <w:rPr>
          <w:rFonts w:eastAsia="Times New Roman"/>
          <w:noProof/>
          <w:color w:val="000000"/>
        </w:rPr>
        <w:t>(Townsend and Wallace 2016)</w:t>
      </w:r>
      <w:r w:rsidR="00685F93">
        <w:rPr>
          <w:rFonts w:eastAsia="Times New Roman"/>
          <w:color w:val="000000"/>
        </w:rPr>
        <w:fldChar w:fldCharType="end"/>
      </w:r>
      <w:r w:rsidR="005048E3">
        <w:rPr>
          <w:rFonts w:eastAsia="Times New Roman"/>
          <w:color w:val="000000"/>
        </w:rPr>
        <w:t>.</w:t>
      </w:r>
    </w:p>
    <w:p w14:paraId="50FD3101" w14:textId="689028FD" w:rsidR="009D63EA" w:rsidRDefault="009D63EA" w:rsidP="009D63EA">
      <w:pPr>
        <w:spacing w:after="0" w:line="480" w:lineRule="auto"/>
        <w:ind w:firstLine="720"/>
        <w:rPr>
          <w:rFonts w:eastAsia="Times New Roman"/>
          <w:color w:val="000000"/>
        </w:rPr>
      </w:pPr>
      <w:r>
        <w:rPr>
          <w:rFonts w:eastAsia="Times New Roman"/>
          <w:color w:val="000000"/>
        </w:rPr>
        <w:t xml:space="preserve">The durability of textual data also means that comments made by consumers long ago may be damaging if discovered and circulated. With large enough sample sizes, aggregated data is less vulnerable to identifiability, although cases in which there are extreme outliers or sparse </w:t>
      </w:r>
      <w:r>
        <w:rPr>
          <w:rFonts w:eastAsia="Times New Roman"/>
          <w:color w:val="000000"/>
        </w:rPr>
        <w:lastRenderedPageBreak/>
        <w:t xml:space="preserve">data may be identifiable and researchers should take care when presenting these cases. </w:t>
      </w:r>
      <w:r w:rsidR="00644D02">
        <w:rPr>
          <w:rFonts w:eastAsia="Times New Roman"/>
          <w:color w:val="000000"/>
        </w:rPr>
        <w:t>Further</w:t>
      </w:r>
      <w:r w:rsidR="005048E3">
        <w:rPr>
          <w:rFonts w:eastAsia="Times New Roman"/>
          <w:color w:val="000000"/>
        </w:rPr>
        <w:t xml:space="preserve">, even in large datasets, researchers have demonstrated that anonymized data can be made identifiable using meta-data such as location, time, or other variables </w:t>
      </w:r>
      <w:r w:rsidR="00D50367">
        <w:rPr>
          <w:rFonts w:eastAsia="Times New Roman"/>
          <w:color w:val="000000"/>
        </w:rPr>
        <w:fldChar w:fldCharType="begin"/>
      </w:r>
      <w:r w:rsidR="00D50367">
        <w:rPr>
          <w:rFonts w:eastAsia="Times New Roman"/>
          <w:color w:val="000000"/>
        </w:rPr>
        <w:instrText xml:space="preserve"> ADDIN EN.CITE &lt;EndNote&gt;&lt;Cite&gt;&lt;Author&gt;Narayanan&lt;/Author&gt;&lt;Year&gt;2008&lt;/Year&gt;&lt;RecNum&gt;507&lt;/RecNum&gt;&lt;DisplayText&gt;(Narayanan and Shmatikov 2008, 2010)&lt;/DisplayText&gt;&lt;record&gt;&lt;rec-number&gt;507&lt;/rec-number&gt;&lt;foreign-keys&gt;&lt;key app="EN" db-id="eer5fa2t4ttw5ree29qppvfa2xewp95rfvet" timestamp="1503420562"&gt;507&lt;/key&gt;&lt;/foreign-keys&gt;&lt;ref-type name="Conference Proceedings"&gt;10&lt;/ref-type&gt;&lt;contributors&gt;&lt;authors&gt;&lt;author&gt;Narayanan, Arvind&lt;/author&gt;&lt;author&gt;Shmatikov, Vitaly&lt;/author&gt;&lt;/authors&gt;&lt;/contributors&gt;&lt;titles&gt;&lt;title&gt;Robust de-anonymization of large sparse datasets&lt;/title&gt;&lt;secondary-title&gt;Security and Privacy, 2008. SP 2008. IEEE Symposium on&lt;/secondary-title&gt;&lt;/titles&gt;&lt;pages&gt;111-125&lt;/pages&gt;&lt;dates&gt;&lt;year&gt;2008&lt;/year&gt;&lt;/dates&gt;&lt;publisher&gt;IEEE&lt;/publisher&gt;&lt;isbn&gt;0769531687&lt;/isbn&gt;&lt;urls&gt;&lt;/urls&gt;&lt;/record&gt;&lt;/Cite&gt;&lt;Cite&gt;&lt;Author&gt;Narayanan&lt;/Author&gt;&lt;Year&gt;2010&lt;/Year&gt;&lt;RecNum&gt;508&lt;/RecNum&gt;&lt;record&gt;&lt;rec-number&gt;508&lt;/rec-number&gt;&lt;foreign-keys&gt;&lt;key app="EN" db-id="eer5fa2t4ttw5ree29qppvfa2xewp95rfvet" timestamp="1503420593"&gt;508&lt;/key&gt;&lt;/foreign-keys&gt;&lt;ref-type name="Journal Article"&gt;17&lt;/ref-type&gt;&lt;contributors&gt;&lt;authors&gt;&lt;author&gt;Narayanan, Arvind&lt;/author&gt;&lt;author&gt;Shmatikov, Vitaly&lt;/author&gt;&lt;/authors&gt;&lt;/contributors&gt;&lt;titles&gt;&lt;title&gt;Myths and fallacies of personally identifiable information&lt;/title&gt;&lt;secondary-title&gt;Communications of the ACM&lt;/secondary-title&gt;&lt;/titles&gt;&lt;periodical&gt;&lt;full-title&gt;Communications of the ACM&lt;/full-title&gt;&lt;/periodical&gt;&lt;pages&gt;24-26&lt;/pages&gt;&lt;volume&gt;53&lt;/volume&gt;&lt;number&gt;6&lt;/number&gt;&lt;dates&gt;&lt;year&gt;2010&lt;/year&gt;&lt;/dates&gt;&lt;isbn&gt;0001-0782&lt;/isbn&gt;&lt;urls&gt;&lt;/urls&gt;&lt;/record&gt;&lt;/Cite&gt;&lt;/EndNote&gt;</w:instrText>
      </w:r>
      <w:r w:rsidR="00D50367">
        <w:rPr>
          <w:rFonts w:eastAsia="Times New Roman"/>
          <w:color w:val="000000"/>
        </w:rPr>
        <w:fldChar w:fldCharType="separate"/>
      </w:r>
      <w:r w:rsidR="00D50367">
        <w:rPr>
          <w:rFonts w:eastAsia="Times New Roman"/>
          <w:noProof/>
          <w:color w:val="000000"/>
        </w:rPr>
        <w:t>(Narayanan and Shmatikov 2008, 2010)</w:t>
      </w:r>
      <w:r w:rsidR="00D50367">
        <w:rPr>
          <w:rFonts w:eastAsia="Times New Roman"/>
          <w:color w:val="000000"/>
        </w:rPr>
        <w:fldChar w:fldCharType="end"/>
      </w:r>
      <w:r w:rsidR="005048E3">
        <w:rPr>
          <w:rFonts w:eastAsia="Times New Roman"/>
          <w:color w:val="000000"/>
        </w:rPr>
        <w:t xml:space="preserve"> so data security is of primary importance. </w:t>
      </w:r>
      <w:r>
        <w:rPr>
          <w:rFonts w:eastAsia="Times New Roman"/>
          <w:color w:val="000000"/>
        </w:rPr>
        <w:t>Current guidelines suggest that text data b</w:t>
      </w:r>
      <w:r w:rsidR="00F13C6E">
        <w:rPr>
          <w:rFonts w:eastAsia="Times New Roman"/>
          <w:color w:val="000000"/>
        </w:rPr>
        <w:t>e treated as any human subject</w:t>
      </w:r>
      <w:r>
        <w:rPr>
          <w:rFonts w:eastAsia="Times New Roman"/>
          <w:color w:val="000000"/>
        </w:rPr>
        <w:t xml:space="preserve"> data, under password protection, and</w:t>
      </w:r>
      <w:r w:rsidR="00F13C6E">
        <w:rPr>
          <w:rFonts w:eastAsia="Times New Roman"/>
          <w:color w:val="000000"/>
        </w:rPr>
        <w:t>,</w:t>
      </w:r>
      <w:r>
        <w:rPr>
          <w:rFonts w:eastAsia="Times New Roman"/>
          <w:color w:val="000000"/>
        </w:rPr>
        <w:t xml:space="preserve"> when possible</w:t>
      </w:r>
      <w:r w:rsidR="00F13C6E">
        <w:rPr>
          <w:rFonts w:eastAsia="Times New Roman"/>
          <w:color w:val="000000"/>
        </w:rPr>
        <w:t>,</w:t>
      </w:r>
      <w:r>
        <w:rPr>
          <w:rFonts w:eastAsia="Times New Roman"/>
          <w:color w:val="000000"/>
        </w:rPr>
        <w:t xml:space="preserve"> de-identified </w:t>
      </w:r>
      <w:r w:rsidR="00D50367">
        <w:rPr>
          <w:rFonts w:eastAsia="Times New Roman"/>
          <w:color w:val="000000"/>
        </w:rPr>
        <w:fldChar w:fldCharType="begin"/>
      </w:r>
      <w:r w:rsidR="00D50367">
        <w:rPr>
          <w:rFonts w:eastAsia="Times New Roman"/>
          <w:color w:val="000000"/>
        </w:rPr>
        <w:instrText xml:space="preserve"> ADDIN EN.CITE &lt;EndNote&gt;&lt;Cite&gt;&lt;Author&gt;Markham&lt;/Author&gt;&lt;Year&gt;2012&lt;/Year&gt;&lt;RecNum&gt;499&lt;/RecNum&gt;&lt;DisplayText&gt;(Markham and Buchanan 2012)&lt;/DisplayText&gt;&lt;record&gt;&lt;rec-number&gt;499&lt;/rec-number&gt;&lt;foreign-keys&gt;&lt;key app="EN" db-id="eer5fa2t4ttw5ree29qppvfa2xewp95rfvet" timestamp="1503419110"&gt;499&lt;/key&gt;&lt;/foreign-keys&gt;&lt;ref-type name="Report"&gt;27&lt;/ref-type&gt;&lt;contributors&gt;&lt;authors&gt;&lt;author&gt;Markham, Annette&lt;/author&gt;&lt;author&gt;Buchanan, Elizabeth&lt;/author&gt;&lt;/authors&gt;&lt;/contributors&gt;&lt;titles&gt;&lt;title&gt;Ethical decision-making and internet research: Recommendations from the aoir ethics working committee (version 2.0)&lt;/title&gt;&lt;/titles&gt;&lt;dates&gt;&lt;year&gt;2012&lt;/year&gt;&lt;/dates&gt;&lt;urls&gt;&lt;/urls&gt;&lt;/record&gt;&lt;/Cite&gt;&lt;/EndNote&gt;</w:instrText>
      </w:r>
      <w:r w:rsidR="00D50367">
        <w:rPr>
          <w:rFonts w:eastAsia="Times New Roman"/>
          <w:color w:val="000000"/>
        </w:rPr>
        <w:fldChar w:fldCharType="separate"/>
      </w:r>
      <w:r w:rsidR="00D50367">
        <w:rPr>
          <w:rFonts w:eastAsia="Times New Roman"/>
          <w:noProof/>
          <w:color w:val="000000"/>
        </w:rPr>
        <w:t>(Markham and Buchanan 2012)</w:t>
      </w:r>
      <w:r w:rsidR="00D50367">
        <w:rPr>
          <w:rFonts w:eastAsia="Times New Roman"/>
          <w:color w:val="000000"/>
        </w:rPr>
        <w:fldChar w:fldCharType="end"/>
      </w:r>
      <w:r>
        <w:rPr>
          <w:rFonts w:eastAsia="Times New Roman"/>
          <w:color w:val="000000"/>
        </w:rPr>
        <w:t xml:space="preserve">. </w:t>
      </w:r>
    </w:p>
    <w:p w14:paraId="1C4DDE4A" w14:textId="1D9D0A13" w:rsidR="009D63EA" w:rsidRDefault="009D63EA" w:rsidP="009D63EA">
      <w:pPr>
        <w:spacing w:after="0" w:line="480" w:lineRule="auto"/>
        <w:ind w:firstLine="720"/>
        <w:rPr>
          <w:rFonts w:eastAsia="Times New Roman"/>
          <w:color w:val="000000"/>
        </w:rPr>
      </w:pPr>
      <w:r>
        <w:rPr>
          <w:rFonts w:eastAsia="Times New Roman"/>
          <w:color w:val="000000"/>
        </w:rPr>
        <w:t>A final matter is legitimate ownership or control of the data.  Many terms of service (ToS) agreements prohibit scraping of their data, and while some offer APIs to facilitate paid or metered access, others do not. While the legalities of ownership are relatively clear, albeit legally untested</w:t>
      </w:r>
      <w:r w:rsidR="005048E3">
        <w:rPr>
          <w:rFonts w:eastAsia="Times New Roman"/>
          <w:color w:val="000000"/>
        </w:rPr>
        <w:t>, some C</w:t>
      </w:r>
      <w:r>
        <w:rPr>
          <w:rFonts w:eastAsia="Times New Roman"/>
          <w:color w:val="000000"/>
        </w:rPr>
        <w:t xml:space="preserve">ommunications researchers have argued that control over this data constitutes </w:t>
      </w:r>
      <w:r w:rsidR="00644D02">
        <w:rPr>
          <w:rFonts w:eastAsia="Times New Roman"/>
          <w:color w:val="000000"/>
        </w:rPr>
        <w:t xml:space="preserve">an </w:t>
      </w:r>
      <w:r>
        <w:rPr>
          <w:rFonts w:eastAsia="Times New Roman"/>
          <w:color w:val="000000"/>
        </w:rPr>
        <w:t xml:space="preserve">unreasonable obstacle to research that is in the public interest </w:t>
      </w:r>
      <w:r>
        <w:rPr>
          <w:rFonts w:eastAsia="Times New Roman"/>
          <w:color w:val="000000"/>
        </w:rPr>
        <w:fldChar w:fldCharType="begin"/>
      </w:r>
      <w:r>
        <w:rPr>
          <w:rFonts w:eastAsia="Times New Roman"/>
          <w:color w:val="000000"/>
        </w:rPr>
        <w:instrText xml:space="preserve"> ADDIN EN.CITE &lt;EndNote&gt;&lt;Cite&gt;&lt;Author&gt;Waters&lt;/Author&gt;&lt;Year&gt;2011&lt;/Year&gt;&lt;RecNum&gt;488&lt;/RecNum&gt;&lt;DisplayText&gt;(Waters 2011)&lt;/DisplayText&gt;&lt;record&gt;&lt;rec-number&gt;488&lt;/rec-number&gt;&lt;foreign-keys&gt;&lt;key app="EN" db-id="eer5fa2t4ttw5ree29qppvfa2xewp95rfvet" timestamp="1496774937"&gt;488&lt;/key&gt;&lt;/foreign-keys&gt;&lt;ref-type name="Journal Article"&gt;17&lt;/ref-type&gt;&lt;contributors&gt;&lt;authors&gt;&lt;author&gt;Waters, Audrey&lt;/author&gt;&lt;/authors&gt;&lt;/contributors&gt;&lt;titles&gt;&lt;title&gt;How Recent Changes to Twitter’s Terms of Service Might Hurt Academic Research&lt;/title&gt;&lt;secondary-title&gt;ReadWrite&lt;/secondary-title&gt;&lt;/titles&gt;&lt;periodical&gt;&lt;full-title&gt;ReadWrite&lt;/full-title&gt;&lt;/periodical&gt;&lt;pages&gt;http://readwrite.com/2011/03/03/how_recent_changes_to_twitters_terms_of_service_mi/&lt;/pages&gt;&lt;dates&gt;&lt;year&gt;2011&lt;/year&gt;&lt;/dates&gt;&lt;urls&gt;&lt;/urls&gt;&lt;/record&gt;&lt;/Cite&gt;&lt;/EndNote&gt;</w:instrText>
      </w:r>
      <w:r>
        <w:rPr>
          <w:rFonts w:eastAsia="Times New Roman"/>
          <w:color w:val="000000"/>
        </w:rPr>
        <w:fldChar w:fldCharType="separate"/>
      </w:r>
      <w:r>
        <w:rPr>
          <w:rFonts w:eastAsia="Times New Roman"/>
          <w:noProof/>
          <w:color w:val="000000"/>
        </w:rPr>
        <w:t>(Waters 2011)</w:t>
      </w:r>
      <w:r>
        <w:rPr>
          <w:rFonts w:eastAsia="Times New Roman"/>
          <w:color w:val="000000"/>
        </w:rPr>
        <w:fldChar w:fldCharType="end"/>
      </w:r>
      <w:r>
        <w:rPr>
          <w:rFonts w:eastAsia="Times New Roman"/>
          <w:color w:val="000000"/>
        </w:rPr>
        <w:t>. Contemporary legal configurations also mean that</w:t>
      </w:r>
      <w:r w:rsidR="005048E3">
        <w:rPr>
          <w:rFonts w:eastAsia="Times New Roman"/>
          <w:color w:val="000000"/>
        </w:rPr>
        <w:t xml:space="preserve"> consumers who produce the data</w:t>
      </w:r>
      <w:r>
        <w:rPr>
          <w:rFonts w:eastAsia="Times New Roman"/>
          <w:color w:val="000000"/>
        </w:rPr>
        <w:t xml:space="preserve"> may not </w:t>
      </w:r>
      <w:r w:rsidR="00644D02">
        <w:rPr>
          <w:rFonts w:eastAsia="Times New Roman"/>
          <w:color w:val="000000"/>
        </w:rPr>
        <w:t>themselves</w:t>
      </w:r>
      <w:r>
        <w:rPr>
          <w:rFonts w:eastAsia="Times New Roman"/>
          <w:color w:val="000000"/>
        </w:rPr>
        <w:t xml:space="preserve"> have access </w:t>
      </w:r>
      <w:r w:rsidR="005048E3">
        <w:rPr>
          <w:rFonts w:eastAsia="Times New Roman"/>
          <w:color w:val="000000"/>
        </w:rPr>
        <w:t xml:space="preserve">to </w:t>
      </w:r>
      <w:r>
        <w:rPr>
          <w:rFonts w:eastAsia="Times New Roman"/>
          <w:color w:val="000000"/>
        </w:rPr>
        <w:t xml:space="preserve">or control </w:t>
      </w:r>
      <w:r w:rsidR="005048E3">
        <w:rPr>
          <w:rFonts w:eastAsia="Times New Roman"/>
          <w:color w:val="000000"/>
        </w:rPr>
        <w:t>of it</w:t>
      </w:r>
      <w:r>
        <w:rPr>
          <w:rFonts w:eastAsia="Times New Roman"/>
          <w:color w:val="000000"/>
        </w:rPr>
        <w:t>. For this reason, it’s important that researchers make efforts to share research with the population from which the data was used. For many researchers, this also means clearing permission with the service provider to use data, although requirements for this vary depending on field and journal.</w:t>
      </w:r>
    </w:p>
    <w:p w14:paraId="7C33B2E0" w14:textId="051C5481" w:rsidR="00135B51" w:rsidRPr="00135B51" w:rsidRDefault="006D4178" w:rsidP="00F40240">
      <w:pPr>
        <w:spacing w:after="0" w:line="480" w:lineRule="auto"/>
        <w:jc w:val="center"/>
        <w:outlineLvl w:val="0"/>
        <w:rPr>
          <w:b/>
        </w:rPr>
      </w:pPr>
      <w:r>
        <w:rPr>
          <w:b/>
        </w:rPr>
        <w:t>CONCLUSION</w:t>
      </w:r>
    </w:p>
    <w:p w14:paraId="0879DB35" w14:textId="23BBC66B" w:rsidR="00F13C6E" w:rsidRPr="00F13C6E" w:rsidRDefault="00F13C6E" w:rsidP="00F13C6E">
      <w:pPr>
        <w:spacing w:after="0" w:line="480" w:lineRule="auto"/>
        <w:rPr>
          <w:b/>
        </w:rPr>
      </w:pPr>
      <w:r w:rsidRPr="00F13C6E">
        <w:rPr>
          <w:b/>
        </w:rPr>
        <w:t>Summary</w:t>
      </w:r>
    </w:p>
    <w:p w14:paraId="6C64C89E" w14:textId="32913A64" w:rsidR="006D4178" w:rsidRDefault="006D4178" w:rsidP="006D4178">
      <w:pPr>
        <w:spacing w:after="0" w:line="480" w:lineRule="auto"/>
        <w:ind w:firstLine="720"/>
      </w:pPr>
      <w:r w:rsidRPr="006D4178">
        <w:t>In this article, we contribute to the growing need for methodologies to incorporate analysis of textual data in consumer research.</w:t>
      </w:r>
      <w:r w:rsidR="006F5545">
        <w:t xml:space="preserve"> Although there are a conside</w:t>
      </w:r>
      <w:r w:rsidR="00DD54D0">
        <w:t>rable set of phenomena that cannot</w:t>
      </w:r>
      <w:r w:rsidR="006F5545">
        <w:t xml:space="preserve"> be measured by text, computers can be used to </w:t>
      </w:r>
      <w:r w:rsidR="009A2362">
        <w:t>discover, measure, and represent</w:t>
      </w:r>
      <w:r w:rsidR="006F5545">
        <w:t xml:space="preserve"> patterns </w:t>
      </w:r>
      <w:r w:rsidR="009A2362">
        <w:t xml:space="preserve">of language </w:t>
      </w:r>
      <w:r w:rsidR="006F5545">
        <w:t xml:space="preserve">that elude both researchers and consumers. </w:t>
      </w:r>
      <w:r w:rsidRPr="006D4178">
        <w:t>Our goal has been to provide insight into th</w:t>
      </w:r>
      <w:r w:rsidR="006F5545">
        <w:t xml:space="preserve">e relationship between language and consumer thought, interaction, and </w:t>
      </w:r>
      <w:r w:rsidR="006F5545">
        <w:lastRenderedPageBreak/>
        <w:t xml:space="preserve">culture </w:t>
      </w:r>
      <w:r w:rsidRPr="006D4178">
        <w:t xml:space="preserve">to </w:t>
      </w:r>
      <w:r>
        <w:t xml:space="preserve">inspire research that uses language and then to further </w:t>
      </w:r>
      <w:r w:rsidR="006F5545">
        <w:t>provide</w:t>
      </w:r>
      <w:r>
        <w:t xml:space="preserve"> a roadmap fo</w:t>
      </w:r>
      <w:r w:rsidR="005E1CF6">
        <w:t>r executing text-based research</w:t>
      </w:r>
      <w:r w:rsidR="006F5545">
        <w:t xml:space="preserve"> help researchers make</w:t>
      </w:r>
      <w:r>
        <w:t xml:space="preserve"> decisions inherent </w:t>
      </w:r>
      <w:r w:rsidR="00DD54D0">
        <w:t xml:space="preserve">to </w:t>
      </w:r>
      <w:r>
        <w:t xml:space="preserve">any text analysis. </w:t>
      </w:r>
    </w:p>
    <w:p w14:paraId="2DA2F6F8" w14:textId="605BC144" w:rsidR="006F5545" w:rsidRDefault="00DD54D0" w:rsidP="006F5545">
      <w:pPr>
        <w:spacing w:after="0" w:line="480" w:lineRule="auto"/>
        <w:ind w:firstLine="720"/>
        <w:rPr>
          <w:spacing w:val="-6"/>
        </w:rPr>
      </w:pPr>
      <w:r>
        <w:rPr>
          <w:spacing w:val="-6"/>
        </w:rPr>
        <w:t xml:space="preserve">We </w:t>
      </w:r>
      <w:r w:rsidR="006F5545" w:rsidRPr="00F632A1">
        <w:rPr>
          <w:spacing w:val="-6"/>
        </w:rPr>
        <w:t xml:space="preserve">propose that </w:t>
      </w:r>
      <w:r w:rsidR="006F5545">
        <w:rPr>
          <w:spacing w:val="-6"/>
        </w:rPr>
        <w:t>automated text analysis</w:t>
      </w:r>
      <w:r w:rsidR="006F5545" w:rsidRPr="00F632A1">
        <w:rPr>
          <w:spacing w:val="-6"/>
        </w:rPr>
        <w:t xml:space="preserve"> can be a valuable methodology for filling the gap between the data available and theories commonly used in consumer research. </w:t>
      </w:r>
      <w:r w:rsidR="00395EBF">
        <w:rPr>
          <w:spacing w:val="-6"/>
        </w:rPr>
        <w:t>And while</w:t>
      </w:r>
      <w:r w:rsidR="006F5545" w:rsidRPr="00F632A1">
        <w:rPr>
          <w:spacing w:val="-6"/>
        </w:rPr>
        <w:t xml:space="preserve"> previous work in psychology has developed a variety of stand-alone approaches advocated by particular researchers, it has not </w:t>
      </w:r>
      <w:r w:rsidR="006F5545">
        <w:rPr>
          <w:spacing w:val="-6"/>
        </w:rPr>
        <w:t xml:space="preserve">incorporated linguistic theory into constructs that are meaningful to consumer researchers, </w:t>
      </w:r>
      <w:r w:rsidR="006F5545" w:rsidRPr="00F632A1">
        <w:rPr>
          <w:spacing w:val="-6"/>
        </w:rPr>
        <w:t xml:space="preserve">provided guidance about what method to use, discussed when a particular </w:t>
      </w:r>
      <w:r w:rsidR="006F5545">
        <w:rPr>
          <w:spacing w:val="-6"/>
        </w:rPr>
        <w:t xml:space="preserve">method </w:t>
      </w:r>
      <w:r w:rsidR="006F5545" w:rsidRPr="00F632A1">
        <w:rPr>
          <w:spacing w:val="-6"/>
        </w:rPr>
        <w:t>might be appropriate, nor tailored approaches to the unique perspective of consumer researchers.</w:t>
      </w:r>
    </w:p>
    <w:p w14:paraId="6B183F9A" w14:textId="2FC89154" w:rsidR="006D4178" w:rsidRDefault="006D4178" w:rsidP="006D4178">
      <w:pPr>
        <w:spacing w:after="0" w:line="480" w:lineRule="auto"/>
        <w:ind w:firstLine="720"/>
      </w:pPr>
      <w:r w:rsidRPr="006D4178">
        <w:t>We</w:t>
      </w:r>
      <w:r w:rsidR="00395EBF">
        <w:t xml:space="preserve"> therefore</w:t>
      </w:r>
      <w:r w:rsidRPr="006D4178">
        <w:t xml:space="preserve"> make three contributions</w:t>
      </w:r>
      <w:r w:rsidR="00DD54D0">
        <w:t xml:space="preserve"> to consumer research in light of previous treatments of text analysis in the social sciences</w:t>
      </w:r>
      <w:r w:rsidRPr="006D4178">
        <w:t>.</w:t>
      </w:r>
      <w:r w:rsidR="00DD54D0">
        <w:t xml:space="preserve"> First, </w:t>
      </w:r>
      <w:r w:rsidR="00395EBF">
        <w:t>w</w:t>
      </w:r>
      <w:r w:rsidR="00DD54D0">
        <w:t xml:space="preserve">e provide an overview of methods </w:t>
      </w:r>
      <w:r w:rsidR="009A2362">
        <w:t>available</w:t>
      </w:r>
      <w:r w:rsidR="0026035A">
        <w:t xml:space="preserve">, guidance for choosing an approach, </w:t>
      </w:r>
      <w:r w:rsidR="00DD54D0">
        <w:t>and a roadmap for making analytical decisions</w:t>
      </w:r>
      <w:r w:rsidR="009A2362">
        <w:t>.</w:t>
      </w:r>
      <w:r w:rsidR="00DD54D0">
        <w:t xml:space="preserve"> Second, we address in depth the methodological is</w:t>
      </w:r>
      <w:r w:rsidR="007A2B17">
        <w:t xml:space="preserve">sues unique to studies of text such as </w:t>
      </w:r>
      <w:r w:rsidR="00DD54D0">
        <w:t>sampling considerations</w:t>
      </w:r>
      <w:r w:rsidR="007A2B17">
        <w:t xml:space="preserve"> when using internet data, approaches to dictionary development</w:t>
      </w:r>
      <w:r w:rsidR="00A953AF">
        <w:t xml:space="preserve"> and validation</w:t>
      </w:r>
      <w:r w:rsidR="007A2B17">
        <w:t xml:space="preserve"> and statistical issues such as dealing with sparse data and normalizing textual data. Lastly, </w:t>
      </w:r>
      <w:r w:rsidR="00175EE6">
        <w:t xml:space="preserve">and more broadly, we hope to contribute to growing incorporation of communications and linguistic theory into consumer research and provide a tool for linking multiple levels of analysis (individual, group, and cultural dimensions) so crucial to a multi-disciplinary field such as consumer research. </w:t>
      </w:r>
    </w:p>
    <w:p w14:paraId="0441616F" w14:textId="61913737" w:rsidR="00644D02" w:rsidRPr="00F632A1" w:rsidRDefault="00644D02" w:rsidP="00644D02">
      <w:pPr>
        <w:spacing w:after="0" w:line="480" w:lineRule="auto"/>
        <w:ind w:firstLine="720"/>
        <w:rPr>
          <w:spacing w:val="-4"/>
          <w:kern w:val="2"/>
        </w:rPr>
      </w:pPr>
      <w:r>
        <w:rPr>
          <w:spacing w:val="-4"/>
          <w:kern w:val="2"/>
        </w:rPr>
        <w:t>The focus of this article has been written text. However, visual dat</w:t>
      </w:r>
      <w:r w:rsidR="00603FC4">
        <w:rPr>
          <w:spacing w:val="-4"/>
          <w:kern w:val="2"/>
        </w:rPr>
        <w:t xml:space="preserve">a such as video </w:t>
      </w:r>
      <w:r>
        <w:rPr>
          <w:spacing w:val="-4"/>
          <w:kern w:val="2"/>
        </w:rPr>
        <w:t xml:space="preserve">contains </w:t>
      </w:r>
      <w:r w:rsidR="00603FC4">
        <w:rPr>
          <w:spacing w:val="-4"/>
          <w:kern w:val="2"/>
        </w:rPr>
        <w:t>tonality and emotion</w:t>
      </w:r>
      <w:r w:rsidR="00194FC0">
        <w:rPr>
          <w:spacing w:val="-4"/>
          <w:kern w:val="2"/>
        </w:rPr>
        <w:t xml:space="preserve"> </w:t>
      </w:r>
      <w:r w:rsidR="00603FC4">
        <w:rPr>
          <w:spacing w:val="-4"/>
          <w:kern w:val="2"/>
        </w:rPr>
        <w:t xml:space="preserve">of words as well as </w:t>
      </w:r>
      <w:r w:rsidR="00194FC0">
        <w:rPr>
          <w:spacing w:val="-4"/>
          <w:kern w:val="2"/>
        </w:rPr>
        <w:t>visual information such as facial expression and gesture</w:t>
      </w:r>
      <w:r w:rsidR="00603FC4">
        <w:rPr>
          <w:spacing w:val="-4"/>
          <w:kern w:val="2"/>
        </w:rPr>
        <w:t xml:space="preserve"> in addition to textual content</w:t>
      </w:r>
      <w:r>
        <w:rPr>
          <w:spacing w:val="-4"/>
          <w:kern w:val="2"/>
        </w:rPr>
        <w:t xml:space="preserve">. </w:t>
      </w:r>
      <w:r w:rsidR="00194FC0">
        <w:rPr>
          <w:spacing w:val="-4"/>
          <w:kern w:val="2"/>
        </w:rPr>
        <w:t>V</w:t>
      </w:r>
      <w:r>
        <w:rPr>
          <w:spacing w:val="-4"/>
          <w:kern w:val="2"/>
        </w:rPr>
        <w:t>ideo data</w:t>
      </w:r>
      <w:r w:rsidR="00194FC0">
        <w:rPr>
          <w:spacing w:val="-4"/>
          <w:kern w:val="2"/>
        </w:rPr>
        <w:t xml:space="preserve"> therefore</w:t>
      </w:r>
      <w:r>
        <w:rPr>
          <w:spacing w:val="-4"/>
          <w:kern w:val="2"/>
        </w:rPr>
        <w:t xml:space="preserve"> have the potential to provide additional measurement of constructs and may require more sophist</w:t>
      </w:r>
      <w:r w:rsidR="007E605E">
        <w:rPr>
          <w:spacing w:val="-4"/>
          <w:kern w:val="2"/>
        </w:rPr>
        <w:t xml:space="preserve">icated techniques and analyses </w:t>
      </w:r>
      <w:r w:rsidR="007E605E">
        <w:rPr>
          <w:spacing w:val="-4"/>
          <w:kern w:val="2"/>
        </w:rPr>
        <w:fldChar w:fldCharType="begin">
          <w:fldData xml:space="preserve">PEVuZE5vdGU+PENpdGU+PEF1dGhvcj5DcmlzdGFuaTwvQXV0aG9yPjxZZWFyPjIwMTM8L1llYXI+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</w:fldData>
        </w:fldChar>
      </w:r>
      <w:r w:rsidR="007E605E">
        <w:rPr>
          <w:spacing w:val="-4"/>
          <w:kern w:val="2"/>
        </w:rPr>
        <w:instrText xml:space="preserve"> ADDIN EN.CITE </w:instrText>
      </w:r>
      <w:r w:rsidR="007E605E">
        <w:rPr>
          <w:spacing w:val="-4"/>
          <w:kern w:val="2"/>
        </w:rPr>
        <w:fldChar w:fldCharType="begin">
          <w:fldData xml:space="preserve">PEVuZE5vdGU+PENpdGU+PEF1dGhvcj5DcmlzdGFuaTwvQXV0aG9yPjxZZWFyPjIwMTM8L1llYXI+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</w:fldData>
        </w:fldChar>
      </w:r>
      <w:r w:rsidR="007E605E">
        <w:rPr>
          <w:spacing w:val="-4"/>
          <w:kern w:val="2"/>
        </w:rPr>
        <w:instrText xml:space="preserve"> ADDIN EN.CITE.DATA </w:instrText>
      </w:r>
      <w:r w:rsidR="007E605E">
        <w:rPr>
          <w:spacing w:val="-4"/>
          <w:kern w:val="2"/>
        </w:rPr>
      </w:r>
      <w:r w:rsidR="007E605E">
        <w:rPr>
          <w:spacing w:val="-4"/>
          <w:kern w:val="2"/>
        </w:rPr>
        <w:fldChar w:fldCharType="end"/>
      </w:r>
      <w:r w:rsidR="007E605E">
        <w:rPr>
          <w:spacing w:val="-4"/>
          <w:kern w:val="2"/>
        </w:rPr>
      </w:r>
      <w:r w:rsidR="007E605E">
        <w:rPr>
          <w:spacing w:val="-4"/>
          <w:kern w:val="2"/>
        </w:rPr>
        <w:fldChar w:fldCharType="separate"/>
      </w:r>
      <w:r w:rsidR="007E605E">
        <w:rPr>
          <w:noProof/>
          <w:spacing w:val="-4"/>
          <w:kern w:val="2"/>
        </w:rPr>
        <w:t>(see e.g. Cristani et al. 2013; Jain and Li 2011; Lewinski 2015)</w:t>
      </w:r>
      <w:r w:rsidR="007E605E">
        <w:rPr>
          <w:spacing w:val="-4"/>
          <w:kern w:val="2"/>
        </w:rPr>
        <w:fldChar w:fldCharType="end"/>
      </w:r>
      <w:r>
        <w:rPr>
          <w:spacing w:val="-4"/>
          <w:kern w:val="2"/>
        </w:rPr>
        <w:t xml:space="preserve">. </w:t>
      </w:r>
      <w:r w:rsidR="00194FC0">
        <w:rPr>
          <w:spacing w:val="-4"/>
          <w:kern w:val="2"/>
        </w:rPr>
        <w:t>Although beyond the scope of our methodology, s</w:t>
      </w:r>
      <w:r>
        <w:rPr>
          <w:spacing w:val="-4"/>
          <w:kern w:val="2"/>
        </w:rPr>
        <w:t xml:space="preserve">ome procedures we discuss here may still apply. For example, if studying gesture, one will need to define </w:t>
      </w:r>
      <w:r>
        <w:rPr>
          <w:spacing w:val="-4"/>
          <w:kern w:val="2"/>
        </w:rPr>
        <w:lastRenderedPageBreak/>
        <w:t>a “dictionary” of gestures that represent a construct or to code all gestures and then group them into meaningful categories.</w:t>
      </w:r>
    </w:p>
    <w:p w14:paraId="717139F3" w14:textId="77777777" w:rsidR="006D4178" w:rsidRDefault="006D4178" w:rsidP="0090793C">
      <w:pPr>
        <w:spacing w:after="0" w:line="240" w:lineRule="auto"/>
        <w:rPr>
          <w:i/>
        </w:rPr>
      </w:pPr>
    </w:p>
    <w:p w14:paraId="0849D217" w14:textId="0D45DB62" w:rsidR="00C508CE" w:rsidRPr="00F13C6E" w:rsidRDefault="00F40240" w:rsidP="0090793C">
      <w:pPr>
        <w:spacing w:after="0" w:line="240" w:lineRule="auto"/>
        <w:rPr>
          <w:b/>
        </w:rPr>
      </w:pPr>
      <w:r w:rsidRPr="00F13C6E">
        <w:rPr>
          <w:b/>
        </w:rPr>
        <w:t>Future Directions</w:t>
      </w:r>
    </w:p>
    <w:p w14:paraId="518598DB" w14:textId="77777777" w:rsidR="00F40240" w:rsidRPr="00F40240" w:rsidRDefault="00F40240" w:rsidP="0090793C">
      <w:pPr>
        <w:spacing w:after="0" w:line="240" w:lineRule="auto"/>
        <w:rPr>
          <w:i/>
        </w:rPr>
      </w:pPr>
    </w:p>
    <w:p w14:paraId="3A420F89" w14:textId="1280024D" w:rsidR="00210184" w:rsidRDefault="005F726B" w:rsidP="009467D3">
      <w:pPr>
        <w:spacing w:after="0" w:line="480" w:lineRule="auto"/>
        <w:ind w:firstLine="720"/>
        <w:outlineLvl w:val="0"/>
      </w:pPr>
      <w:r w:rsidRPr="00441946">
        <w:t xml:space="preserve">Overall, where will text analysis lead us? </w:t>
      </w:r>
      <w:r w:rsidR="00210184">
        <w:t xml:space="preserve">Consumers are more surrounded by and produce more textual </w:t>
      </w:r>
      <w:r w:rsidR="00DD54D0">
        <w:t>communication than ever before</w:t>
      </w:r>
      <w:r w:rsidR="00210184">
        <w:t>. Developing methodological approaches that can incorporate textual data into traditional analyses can help consumer researchers</w:t>
      </w:r>
      <w:r w:rsidR="00DD54D0">
        <w:t xml:space="preserve"> </w:t>
      </w:r>
      <w:r w:rsidR="009A2362">
        <w:t>understand</w:t>
      </w:r>
      <w:r w:rsidR="00DD54D0">
        <w:t xml:space="preserve"> the influence of language and to</w:t>
      </w:r>
      <w:r w:rsidR="00210184">
        <w:t xml:space="preserve"> use</w:t>
      </w:r>
      <w:r w:rsidR="00DD54D0">
        <w:t xml:space="preserve"> language</w:t>
      </w:r>
      <w:r w:rsidR="009A2362">
        <w:t xml:space="preserve"> as a measure of </w:t>
      </w:r>
      <w:r w:rsidR="00BB7631">
        <w:t xml:space="preserve">consumer thought, </w:t>
      </w:r>
      <w:r w:rsidR="009A2362">
        <w:t>interaction</w:t>
      </w:r>
      <w:r w:rsidR="00BB7631">
        <w:t>, and culture</w:t>
      </w:r>
      <w:r w:rsidR="00210184">
        <w:t xml:space="preserve">. Equally, methods of social science are changing as capacities for collecting, storing, and analyzing both textual and non-textual (e.g. behavioral) data expand. </w:t>
      </w:r>
      <w:r w:rsidR="00CE7AB3">
        <w:t xml:space="preserve">In a competitive landscape of academic disciplines, it makes sense that consumer research should incorporate some of this data, as it is useful to exploring the theories and questions driving the field. </w:t>
      </w:r>
      <w:r w:rsidR="00DD54D0">
        <w:t>As we have</w:t>
      </w:r>
      <w:r w:rsidR="009467D3">
        <w:t xml:space="preserve"> argued, questions of attention, processing, interaction, groups, and culture can all be informed by text analysis.</w:t>
      </w:r>
    </w:p>
    <w:p w14:paraId="5AE531C7" w14:textId="0BD0C771" w:rsidR="006F5545" w:rsidRDefault="006F5545" w:rsidP="009467D3">
      <w:pPr>
        <w:spacing w:after="0" w:line="480" w:lineRule="auto"/>
        <w:ind w:firstLine="720"/>
        <w:outlineLvl w:val="0"/>
      </w:pPr>
      <w:r>
        <w:t xml:space="preserve">Text analysis </w:t>
      </w:r>
      <w:r w:rsidR="00A953AF">
        <w:t xml:space="preserve">also </w:t>
      </w:r>
      <w:r>
        <w:t>supports the interdisciplinary nature of consumer research in two ways. First, it further points to theories in linguistics and communications t</w:t>
      </w:r>
      <w:r w:rsidR="005048E3">
        <w:t>hat</w:t>
      </w:r>
      <w:r>
        <w:t xml:space="preserve"> inform questions common to marketplace interaction.</w:t>
      </w:r>
      <w:r w:rsidR="00210184" w:rsidRPr="00210184">
        <w:t xml:space="preserve"> </w:t>
      </w:r>
      <w:r w:rsidR="00210184">
        <w:t>There is a g</w:t>
      </w:r>
      <w:r w:rsidR="00210184" w:rsidRPr="00210184">
        <w:t>rowing acknowledgement of the role of language and communication theory in social influence and consumer life</w:t>
      </w:r>
      <w:r w:rsidR="00210184">
        <w:t xml:space="preserve"> (e.g. Moore 2015; </w:t>
      </w:r>
      <w:r w:rsidR="007D08DA">
        <w:t xml:space="preserve">Packard and </w:t>
      </w:r>
      <w:r w:rsidR="00210184">
        <w:t>Berger</w:t>
      </w:r>
      <w:r w:rsidR="007D08DA">
        <w:t xml:space="preserve"> 2016</w:t>
      </w:r>
      <w:r w:rsidR="00A953AF">
        <w:t>, van Laer et al</w:t>
      </w:r>
      <w:r w:rsidR="007069E6">
        <w:t>.</w:t>
      </w:r>
      <w:r w:rsidR="008C35DC">
        <w:t xml:space="preserve"> 2017</w:t>
      </w:r>
      <w:r w:rsidR="005048E3">
        <w:t>; Barasch and Berger 2014</w:t>
      </w:r>
      <w:r w:rsidR="00210184">
        <w:t>), and text analysis methodologically supports the inclusion of these types of theories into consumer research.</w:t>
      </w:r>
    </w:p>
    <w:p w14:paraId="0E34DA4C" w14:textId="77777777" w:rsidR="00F9731E" w:rsidRDefault="006F5545" w:rsidP="009D7DE1">
      <w:pPr>
        <w:spacing w:after="0" w:line="480" w:lineRule="auto"/>
        <w:ind w:firstLine="720"/>
        <w:rPr>
          <w:spacing w:val="-4"/>
          <w:kern w:val="2"/>
        </w:rPr>
      </w:pPr>
      <w:r>
        <w:t>Second, t</w:t>
      </w:r>
      <w:r w:rsidR="00746E99" w:rsidRPr="00441946">
        <w:t xml:space="preserve">ext analysis can link different levels of </w:t>
      </w:r>
      <w:r w:rsidR="00D0115E" w:rsidRPr="00441946">
        <w:t>analysis</w:t>
      </w:r>
      <w:r w:rsidR="00A714B0" w:rsidRPr="00441946">
        <w:t>, which is particularly</w:t>
      </w:r>
      <w:r w:rsidR="00175EE6">
        <w:t xml:space="preserve"> important in a field that incorporates </w:t>
      </w:r>
      <w:r w:rsidR="00A714B0" w:rsidRPr="00441946">
        <w:t xml:space="preserve">different theoretical traditions. </w:t>
      </w:r>
      <w:r>
        <w:t xml:space="preserve">Studying the self, for example, requires understanding not only individual psychological processes like cognitive dissonance </w:t>
      </w:r>
      <w:r w:rsidR="00143BF0">
        <w:fldChar w:fldCharType="begin"/>
      </w:r>
      <w:r w:rsidR="00143BF0">
        <w:instrText xml:space="preserve"> ADDIN EN.CITE &lt;EndNote&gt;&lt;Cite&gt;&lt;Author&gt;Festinger&lt;/Author&gt;&lt;Year&gt;1962&lt;/Year&gt;&lt;RecNum&gt;835&lt;/RecNum&gt;&lt;DisplayText&gt;(Festinger 1962)&lt;/DisplayText&gt;&lt;record&gt;&lt;rec-number&gt;835&lt;/rec-number&gt;&lt;foreign-keys&gt;&lt;key app="EN" db-id="zrpp9rvxza0z27epfawv5sr9x55f9x2eafap" timestamp="1400101033"&gt;835&lt;/key&gt;&lt;/foreign-keys&gt;&lt;ref-type name="Book"&gt;6&lt;/ref-type&gt;&lt;contributors&gt;&lt;authors&gt;&lt;author&gt;Festinger, Leon&lt;/author&gt;&lt;/authors&gt;&lt;/contributors&gt;&lt;titles&gt;&lt;title&gt;A theory of cognitive dissonance&lt;/title&gt;&lt;/titles&gt;&lt;volume&gt;2&lt;/volume&gt;&lt;dates&gt;&lt;year&gt;1962&lt;/year&gt;&lt;/dates&gt;&lt;publisher&gt;Stanford university press&lt;/publisher&gt;&lt;isbn&gt;0804709114&lt;/isbn&gt;&lt;urls&gt;&lt;/urls&gt;&lt;/record&gt;&lt;/Cite&gt;&lt;/EndNote&gt;</w:instrText>
      </w:r>
      <w:r w:rsidR="00143BF0">
        <w:fldChar w:fldCharType="separate"/>
      </w:r>
      <w:r w:rsidR="00143BF0">
        <w:rPr>
          <w:noProof/>
        </w:rPr>
        <w:t>(Festinger 1962)</w:t>
      </w:r>
      <w:r w:rsidR="00143BF0">
        <w:fldChar w:fldCharType="end"/>
      </w:r>
      <w:r>
        <w:t>, but also an awareness of how t</w:t>
      </w:r>
      <w:r w:rsidR="00175EE6">
        <w:t xml:space="preserve">he self interacts with objects </w:t>
      </w:r>
      <w:r w:rsidR="00143BF0">
        <w:fldChar w:fldCharType="begin"/>
      </w:r>
      <w:r w:rsidR="00143BF0">
        <w:instrText xml:space="preserve"> ADDIN EN.CITE &lt;EndNote&gt;&lt;Cite&gt;&lt;Author&gt;Kleine&lt;/Author&gt;&lt;Year&gt;1995&lt;/Year&gt;&lt;RecNum&gt;1336&lt;/RecNum&gt;&lt;DisplayText&gt;(Belk 1988; Kleine, Kleine, and Allen 1995)&lt;/DisplayText&gt;&lt;record&gt;&lt;rec-number&gt;1336&lt;/rec-number&gt;&lt;foreign-keys&gt;&lt;key app="EN" db-id="zrpp9rvxza0z27epfawv5sr9x55f9x2eafap" timestamp="1481144846"&gt;1336&lt;/key&gt;&lt;/foreign-keys&gt;&lt;ref-type name="Journal Article"&gt;17&lt;/ref-type&gt;&lt;contributors&gt;&lt;authors&gt;&lt;author&gt;Kleine, Susan Schultz&lt;/author&gt;&lt;author&gt;Kleine, Robert E&lt;/author&gt;&lt;author&gt;Allen, Chris T&lt;/author&gt;&lt;/authors&gt;&lt;/contributors&gt;&lt;titles&gt;&lt;title&gt;How is a possession “me” or “not me”? Characterizing types and an antecedent of material possession attachment&lt;/title&gt;&lt;secondary-title&gt;Journal of Consumer Research&lt;/secondary-title&gt;&lt;/titles&gt;&lt;periodical&gt;&lt;full-title&gt;Journal of Consumer Research&lt;/full-title&gt;&lt;/periodical&gt;&lt;pages&gt;327-343&lt;/pages&gt;&lt;volume&gt;22&lt;/volume&gt;&lt;number&gt;3&lt;/number&gt;&lt;dates&gt;&lt;year&gt;1995&lt;/year&gt;&lt;/dates&gt;&lt;isbn&gt;0093-5301&lt;/isbn&gt;&lt;urls&gt;&lt;/urls&gt;&lt;/record&gt;&lt;/Cite&gt;&lt;Cite&gt;&lt;Author&gt;Belk&lt;/Author&gt;&lt;Year&gt;1988&lt;/Year&gt;&lt;RecNum&gt;854&lt;/RecNum&gt;&lt;record&gt;&lt;rec-number&gt;854&lt;/rec-number&gt;&lt;foreign-keys&gt;&lt;key app="EN" db-id="zrpp9rvxza0z27epfawv5sr9x55f9x2eafap" timestamp="1412196243"&gt;854&lt;/key&gt;&lt;/foreign-keys&gt;&lt;ref-type name="Journal Article"&gt;17&lt;/ref-type&gt;&lt;contributors&gt;&lt;authors&gt;&lt;author&gt;Belk, Russell W&lt;/author&gt;&lt;/authors&gt;&lt;/contributors&gt;&lt;titles&gt;&lt;title&gt;Property, persons, and extended sense of self&lt;/title&gt;&lt;secondary-title&gt;Proceedings of the Division of Consumer Psychology, American Psychological Association 1987Annual Convention&lt;/secondary-title&gt;&lt;/titles&gt;&lt;periodical&gt;&lt;full-title&gt;Proceedings of the Division of Consumer Psychology, American Psychological Association 1987Annual Convention&lt;/full-title&gt;&lt;/periodical&gt;&lt;pages&gt;28-33&lt;/pages&gt;&lt;dates&gt;&lt;year&gt;1988&lt;/year&gt;&lt;/dates&gt;&lt;urls&gt;&lt;/urls&gt;&lt;/record&gt;&lt;/Cite&gt;&lt;/EndNote&gt;</w:instrText>
      </w:r>
      <w:r w:rsidR="00143BF0">
        <w:fldChar w:fldCharType="separate"/>
      </w:r>
      <w:r w:rsidR="00143BF0">
        <w:rPr>
          <w:noProof/>
        </w:rPr>
        <w:t>(Belk 1988; Kleine, Kleine, and Allen 1995)</w:t>
      </w:r>
      <w:r w:rsidR="00143BF0">
        <w:fldChar w:fldCharType="end"/>
      </w:r>
      <w:r>
        <w:t xml:space="preserve"> and cultural meanings</w:t>
      </w:r>
      <w:r w:rsidR="00175EE6">
        <w:t xml:space="preserve"> surrounding these objects, meanings that change due to </w:t>
      </w:r>
      <w:r w:rsidR="00175EE6">
        <w:lastRenderedPageBreak/>
        <w:t>shifts in culture</w:t>
      </w:r>
      <w:r w:rsidR="00143BF0">
        <w:t xml:space="preserve"> </w:t>
      </w:r>
      <w:r w:rsidR="00143BF0">
        <w:fldChar w:fldCharType="begin"/>
      </w:r>
      <w:r w:rsidR="00143BF0">
        <w:instrText xml:space="preserve"> ADDIN EN.CITE &lt;EndNote&gt;&lt;Cite&gt;&lt;Author&gt;Luedicke&lt;/Author&gt;&lt;Year&gt;2010&lt;/Year&gt;&lt;RecNum&gt;1337&lt;/RecNum&gt;&lt;DisplayText&gt;(Luedicke, Thompson, and Giesler 2010)&lt;/DisplayText&gt;&lt;record&gt;&lt;rec-number&gt;1337&lt;/rec-number&gt;&lt;foreign-keys&gt;&lt;key app="EN" db-id="zrpp9rvxza0z27epfawv5sr9x55f9x2eafap" timestamp="1481144968"&gt;1337&lt;/key&gt;&lt;/foreign-keys&gt;&lt;ref-type name="Journal Article"&gt;17&lt;/ref-type&gt;&lt;contributors&gt;&lt;authors&gt;&lt;author&gt;Luedicke, Marius K&lt;/author&gt;&lt;author&gt;Thompson, Craig J&lt;/author&gt;&lt;author&gt;Giesler, Markus&lt;/author&gt;&lt;/authors&gt;&lt;/contributors&gt;&lt;titles&gt;&lt;title&gt;Consumer identity work as moral protagonism: How myth and ideology animate a brand-mediated moral conflict&lt;/title&gt;&lt;secondary-title&gt;Journal of Consumer Research&lt;/secondary-title&gt;&lt;/titles&gt;&lt;periodical&gt;&lt;full-title&gt;Journal of Consumer Research&lt;/full-title&gt;&lt;/periodical&gt;&lt;pages&gt;1016-1032&lt;/pages&gt;&lt;volume&gt;36&lt;/volume&gt;&lt;number&gt;6&lt;/number&gt;&lt;dates&gt;&lt;year&gt;2010&lt;/year&gt;&lt;/dates&gt;&lt;isbn&gt;0093-5301&lt;/isbn&gt;&lt;urls&gt;&lt;/urls&gt;&lt;/record&gt;&lt;/Cite&gt;&lt;/EndNote&gt;</w:instrText>
      </w:r>
      <w:r w:rsidR="00143BF0">
        <w:fldChar w:fldCharType="separate"/>
      </w:r>
      <w:r w:rsidR="00143BF0">
        <w:rPr>
          <w:noProof/>
        </w:rPr>
        <w:t>(Luedicke, Thompson, and Giesler 2010)</w:t>
      </w:r>
      <w:r w:rsidR="00143BF0">
        <w:fldChar w:fldCharType="end"/>
      </w:r>
      <w:r>
        <w:t>. Similarly, studying social influence can be informed by psycho</w:t>
      </w:r>
      <w:r w:rsidR="00B717A9">
        <w:t xml:space="preserve">logical theories of power </w:t>
      </w:r>
      <w:r w:rsidR="00B717A9">
        <w:fldChar w:fldCharType="begin"/>
      </w:r>
      <w:r w:rsidR="00B717A9">
        <w:instrText xml:space="preserve"> ADDIN EN.CITE &lt;EndNote&gt;&lt;Cite&gt;&lt;Author&gt;Ng&lt;/Author&gt;&lt;Year&gt;1993&lt;/Year&gt;&lt;RecNum&gt;446&lt;/RecNum&gt;&lt;DisplayText&gt;(Ng and Bradac 1993)&lt;/DisplayText&gt;&lt;record&gt;&lt;rec-number&gt;446&lt;/rec-number&gt;&lt;foreign-keys&gt;&lt;key app="EN" db-id="eer5fa2t4ttw5ree29qppvfa2xewp95rfvet" timestamp="1481306508"&gt;446&lt;/key&gt;&lt;/foreign-keys&gt;&lt;ref-type name="Book"&gt;6&lt;/ref-type&gt;&lt;contributors&gt;&lt;authors&gt;&lt;author&gt;Ng, Sik Hung&lt;/author&gt;&lt;author&gt;Bradac, James J&lt;/author&gt;&lt;/authors&gt;&lt;/contributors&gt;&lt;titles&gt;&lt;title&gt;Power in language: Verbal communication and social influence&lt;/title&gt;&lt;/titles&gt;&lt;dates&gt;&lt;year&gt;1993&lt;/year&gt;&lt;/dates&gt;&lt;publisher&gt;Sage Publications, Inc&lt;/publisher&gt;&lt;isbn&gt;0803944225&lt;/isbn&gt;&lt;urls&gt;&lt;/urls&gt;&lt;/record&gt;&lt;/Cite&gt;&lt;/EndNote&gt;</w:instrText>
      </w:r>
      <w:r w:rsidR="00B717A9">
        <w:fldChar w:fldCharType="separate"/>
      </w:r>
      <w:r w:rsidR="00B717A9">
        <w:rPr>
          <w:noProof/>
        </w:rPr>
        <w:t>(Ng and Bradac 1993)</w:t>
      </w:r>
      <w:r w:rsidR="00B717A9">
        <w:fldChar w:fldCharType="end"/>
      </w:r>
      <w:r>
        <w:t xml:space="preserve"> and processing </w:t>
      </w:r>
      <w:r w:rsidR="00143BF0">
        <w:fldChar w:fldCharType="begin"/>
      </w:r>
      <w:r w:rsidR="00CC4054">
        <w:instrText xml:space="preserve"> ADDIN EN.CITE &lt;EndNote&gt;&lt;Cite&gt;&lt;Author&gt;Petty&lt;/Author&gt;&lt;Year&gt;1983&lt;/Year&gt;&lt;RecNum&gt;411&lt;/RecNum&gt;&lt;DisplayText&gt;(Petty et al. 1983)&lt;/DisplayText&gt;&lt;record&gt;&lt;rec-number&gt;411&lt;/rec-number&gt;&lt;foreign-keys&gt;&lt;key app="EN" db-id="eer5fa2t4ttw5ree29qppvfa2xewp95rfvet" timestamp="1472006159"&gt;411&lt;/key&gt;&lt;/foreign-keys&gt;&lt;ref-type name="Journal Article"&gt;17&lt;/ref-type&gt;&lt;contributors&gt;&lt;authors&gt;&lt;author&gt;Petty, Richard E&lt;/author&gt;&lt;author&gt;Cacioppo, John T&lt;/author&gt;&lt;author&gt;Schumann, David&lt;/author&gt;&lt;/authors&gt;&lt;/contributors&gt;&lt;titles&gt;&lt;title&gt;Central and peripheral routes to advertising effectiveness: The moderating role of involvement&lt;/title&gt;&lt;secondary-title&gt;Journal of consumer research&lt;/secondary-title&gt;&lt;/titles&gt;&lt;periodical&gt;&lt;full-title&gt;Journal of Consumer Research&lt;/full-title&gt;&lt;/periodical&gt;&lt;pages&gt;135-146&lt;/pages&gt;&lt;volume&gt;10&lt;/volume&gt;&lt;number&gt;2&lt;/number&gt;&lt;dates&gt;&lt;year&gt;1983&lt;/year&gt;&lt;/dates&gt;&lt;isbn&gt;0093-5301&lt;/isbn&gt;&lt;urls&gt;&lt;/urls&gt;&lt;/record&gt;&lt;/Cite&gt;&lt;/EndNote&gt;</w:instrText>
      </w:r>
      <w:r w:rsidR="00143BF0">
        <w:fldChar w:fldCharType="separate"/>
      </w:r>
      <w:r w:rsidR="00CC4054">
        <w:rPr>
          <w:noProof/>
        </w:rPr>
        <w:t>(Petty et al. 1983)</w:t>
      </w:r>
      <w:r w:rsidR="00143BF0">
        <w:fldChar w:fldCharType="end"/>
      </w:r>
      <w:r>
        <w:t xml:space="preserve">, but also normative communication and influence </w:t>
      </w:r>
      <w:r w:rsidR="00143BF0">
        <w:fldChar w:fldCharType="begin"/>
      </w:r>
      <w:r w:rsidR="00143BF0">
        <w:instrText xml:space="preserve"> ADDIN EN.CITE &lt;EndNote&gt;&lt;Cite&gt;&lt;Author&gt;McQuarrie&lt;/Author&gt;&lt;Year&gt;2013&lt;/Year&gt;&lt;RecNum&gt;812&lt;/RecNum&gt;&lt;DisplayText&gt;(McCracken 1986; McQuarrie, Miller, and Phillips 2013)&lt;/DisplayText&gt;&lt;record&gt;&lt;rec-number&gt;812&lt;/rec-number&gt;&lt;foreign-keys&gt;&lt;key app="EN" db-id="zrpp9rvxza0z27epfawv5sr9x55f9x2eafap" timestamp="1390341606"&gt;812&lt;/key&gt;&lt;/foreign-keys&gt;&lt;ref-type name="Journal Article"&gt;17&lt;/ref-type&gt;&lt;contributors&gt;&lt;authors&gt;&lt;author&gt;McQuarrie, Edward F&lt;/author&gt;&lt;author&gt;Miller, Jessica&lt;/author&gt;&lt;author&gt;Phillips, Barbara J&lt;/author&gt;&lt;/authors&gt;&lt;/contributors&gt;&lt;titles&gt;&lt;title&gt;The Megaphone Effect: Taste and Audience in Fashion Blogging&lt;/title&gt;&lt;secondary-title&gt;Journal of Consumer Research&lt;/secondary-title&gt;&lt;/titles&gt;&lt;periodical&gt;&lt;full-title&gt;Journal of Consumer Research&lt;/full-title&gt;&lt;/periodical&gt;&lt;pages&gt;136-158&lt;/pages&gt;&lt;volume&gt;40&lt;/volume&gt;&lt;number&gt;1&lt;/number&gt;&lt;dates&gt;&lt;year&gt;2013&lt;/year&gt;&lt;/dates&gt;&lt;isbn&gt;0093-5301&lt;/isbn&gt;&lt;urls&gt;&lt;/urls&gt;&lt;/record&gt;&lt;/Cite&gt;&lt;Cite&gt;&lt;Author&gt;McCracken&lt;/Author&gt;&lt;Year&gt;1986&lt;/Year&gt;&lt;RecNum&gt;1340&lt;/RecNum&gt;&lt;record&gt;&lt;rec-number&gt;1340&lt;/rec-number&gt;&lt;foreign-keys&gt;&lt;key app="EN" db-id="zrpp9rvxza0z27epfawv5sr9x55f9x2eafap" timestamp="1481145166"&gt;1340&lt;/key&gt;&lt;/foreign-keys&gt;&lt;ref-type name="Journal Article"&gt;17&lt;/ref-type&gt;&lt;contributors&gt;&lt;authors&gt;&lt;author&gt;McCracken, Grant&lt;/author&gt;&lt;/authors&gt;&lt;/contributors&gt;&lt;titles&gt;&lt;title&gt;Culture and consumption: A theoretical account of the structure and movement of the cultural meaning of consumer goods&lt;/title&gt;&lt;secondary-title&gt;Journal of consumer research&lt;/secondary-title&gt;&lt;/titles&gt;&lt;periodical&gt;&lt;full-title&gt;Journal of Consumer Research&lt;/full-title&gt;&lt;/periodical&gt;&lt;pages&gt;71-84&lt;/pages&gt;&lt;volume&gt;13&lt;/volume&gt;&lt;number&gt;1&lt;/number&gt;&lt;dates&gt;&lt;year&gt;1986&lt;/year&gt;&lt;/dates&gt;&lt;isbn&gt;0093-5301&lt;/isbn&gt;&lt;urls&gt;&lt;/urls&gt;&lt;/record&gt;&lt;/Cite&gt;&lt;/EndNote&gt;</w:instrText>
      </w:r>
      <w:r w:rsidR="00143BF0">
        <w:fldChar w:fldCharType="separate"/>
      </w:r>
      <w:r w:rsidR="00143BF0">
        <w:rPr>
          <w:noProof/>
        </w:rPr>
        <w:t>(McCracken 1986; McQuarrie, Miller, and Phillips 2013)</w:t>
      </w:r>
      <w:r w:rsidR="00143BF0">
        <w:fldChar w:fldCharType="end"/>
      </w:r>
      <w:r>
        <w:t xml:space="preserve">. As </w:t>
      </w:r>
      <w:r w:rsidR="003A2B8C">
        <w:fldChar w:fldCharType="begin"/>
      </w:r>
      <w:r w:rsidR="003A2B8C">
        <w:instrText xml:space="preserve"> ADDIN EN.CITE &lt;EndNote&gt;&lt;Cite AuthorYear="1"&gt;&lt;Author&gt;Deighton&lt;/Author&gt;&lt;Year&gt;2007&lt;/Year&gt;&lt;RecNum&gt;1342&lt;/RecNum&gt;&lt;DisplayText&gt;Deighton (2007)&lt;/DisplayText&gt;&lt;record&gt;&lt;rec-number&gt;1342&lt;/rec-number&gt;&lt;foreign-keys&gt;&lt;key app="EN" db-id="zrpp9rvxza0z27epfawv5sr9x55f9x2eafap" timestamp="1481146302"&gt;1342&lt;/key&gt;&lt;/foreign-keys&gt;&lt;ref-type name="Journal Article"&gt;17&lt;/ref-type&gt;&lt;contributors&gt;&lt;authors&gt;&lt;author&gt;Deighton, John&lt;/author&gt;&lt;/authors&gt;&lt;/contributors&gt;&lt;titles&gt;&lt;title&gt;From the Editor&amp;#xD;The Territory of Consumer Research: Walking the Fences&lt;/title&gt;&lt;secondary-title&gt;Journal of Consumer Research&lt;/secondary-title&gt;&lt;/titles&gt;&lt;periodical&gt;&lt;full-title&gt;Journal of Consumer Research&lt;/full-title&gt;&lt;/periodical&gt;&lt;pages&gt;279-282&lt;/pages&gt;&lt;volume&gt;34&lt;/volume&gt;&lt;number&gt;3&lt;/number&gt;&lt;dates&gt;&lt;year&gt;2007&lt;/year&gt;&lt;/dates&gt;&lt;publisher&gt;Oxford University Press&lt;/publisher&gt;&lt;isbn&gt;00935301, 15375277&lt;/isbn&gt;&lt;urls&gt;&lt;related-urls&gt;&lt;url&gt;http://www.jstor.org/stable/10.1086/522653&lt;/url&gt;&lt;/related-urls&gt;&lt;/urls&gt;&lt;custom1&gt;Full publication date: October 2007&lt;/custom1&gt;&lt;electronic-resource-num&gt;10.1086/522653&lt;/electronic-resource-num&gt;&lt;/record&gt;&lt;/Cite&gt;&lt;/EndNote&gt;</w:instrText>
      </w:r>
      <w:r w:rsidR="003A2B8C">
        <w:fldChar w:fldCharType="separate"/>
      </w:r>
      <w:r w:rsidR="003A2B8C">
        <w:rPr>
          <w:noProof/>
        </w:rPr>
        <w:t>Deighton (2007)</w:t>
      </w:r>
      <w:r w:rsidR="003A2B8C">
        <w:fldChar w:fldCharType="end"/>
      </w:r>
      <w:r>
        <w:t xml:space="preserve"> argues, consumer research</w:t>
      </w:r>
      <w:r w:rsidR="00210184">
        <w:t xml:space="preserve"> is distinct from core disciplines in that</w:t>
      </w:r>
      <w:r w:rsidR="00B717A9">
        <w:t>, although it</w:t>
      </w:r>
      <w:r w:rsidR="003A2B8C">
        <w:t xml:space="preserve"> theoretically based, it is</w:t>
      </w:r>
      <w:r w:rsidR="00B717A9">
        <w:t xml:space="preserve"> also</w:t>
      </w:r>
      <w:r w:rsidR="003A2B8C">
        <w:t xml:space="preserve"> problem oriented in the sense that researchers are interested in the middle ground between abstract theory and instrumental implication</w:t>
      </w:r>
      <w:r w:rsidR="00210184">
        <w:t>. Text analysis can lend ecological validity to rigorously conducted lab studies t</w:t>
      </w:r>
      <w:r w:rsidR="00B54134">
        <w:t>hat illustrate a causal effect or can point toward new discoveries that can be further investigated.</w:t>
      </w:r>
    </w:p>
    <w:p w14:paraId="1FB39FBF" w14:textId="6D862F78" w:rsidR="0022646E" w:rsidRPr="007D08DA" w:rsidRDefault="00B54134" w:rsidP="0022646E">
      <w:pPr>
        <w:spacing w:after="0" w:line="480" w:lineRule="auto"/>
        <w:ind w:firstLine="720"/>
        <w:rPr>
          <w:spacing w:val="-4"/>
          <w:kern w:val="2"/>
        </w:rPr>
      </w:pPr>
      <w:r>
        <w:t>Our i</w:t>
      </w:r>
      <w:r w:rsidR="00B87F08">
        <w:t xml:space="preserve">ntention is not to suggest that text analysis can stand alone, but rather that it is a valuable companion for producing insight in an increasingly textual world. </w:t>
      </w:r>
      <w:r w:rsidR="00F9731E" w:rsidRPr="007D08DA">
        <w:rPr>
          <w:spacing w:val="-4"/>
          <w:kern w:val="2"/>
        </w:rPr>
        <w:t>Social scienc</w:t>
      </w:r>
      <w:r w:rsidR="00A953AF">
        <w:rPr>
          <w:spacing w:val="-4"/>
          <w:kern w:val="2"/>
        </w:rPr>
        <w:t>e research methods are changing, and w</w:t>
      </w:r>
      <w:r w:rsidR="00B717A9" w:rsidRPr="007D08DA">
        <w:rPr>
          <w:spacing w:val="-4"/>
          <w:kern w:val="2"/>
        </w:rPr>
        <w:t xml:space="preserve">hile laboratory experiments are </w:t>
      </w:r>
      <w:r w:rsidR="00F9731E" w:rsidRPr="007D08DA">
        <w:rPr>
          <w:spacing w:val="-4"/>
          <w:kern w:val="2"/>
        </w:rPr>
        <w:t xml:space="preserve">considered </w:t>
      </w:r>
      <w:r w:rsidR="00B717A9" w:rsidRPr="00F93456">
        <w:rPr>
          <w:spacing w:val="-4"/>
          <w:kern w:val="2"/>
        </w:rPr>
        <w:t xml:space="preserve">the </w:t>
      </w:r>
      <w:r w:rsidR="00F9731E" w:rsidRPr="00BB7BE3">
        <w:rPr>
          <w:spacing w:val="-4"/>
          <w:kern w:val="2"/>
        </w:rPr>
        <w:t>gold standard</w:t>
      </w:r>
      <w:r w:rsidR="00B717A9" w:rsidRPr="00BB7BE3">
        <w:rPr>
          <w:spacing w:val="-4"/>
          <w:kern w:val="2"/>
        </w:rPr>
        <w:t xml:space="preserve"> for making causal inference, other forms of data can be used to make discoveries and show the import of theoretical relationships in </w:t>
      </w:r>
      <w:r w:rsidR="00952F88" w:rsidRPr="00F75617">
        <w:rPr>
          <w:spacing w:val="-4"/>
          <w:kern w:val="2"/>
        </w:rPr>
        <w:t>consumer life</w:t>
      </w:r>
      <w:r w:rsidR="00F9731E" w:rsidRPr="00F75617">
        <w:rPr>
          <w:spacing w:val="-4"/>
          <w:kern w:val="2"/>
        </w:rPr>
        <w:t xml:space="preserve">. </w:t>
      </w:r>
      <w:r w:rsidR="00B717A9" w:rsidRPr="00B87F08">
        <w:rPr>
          <w:spacing w:val="-4"/>
          <w:kern w:val="2"/>
        </w:rPr>
        <w:t>If we limit ourselves to data that can be gathered and analyzed in a lab</w:t>
      </w:r>
      <w:r w:rsidR="00F9731E" w:rsidRPr="003979A7">
        <w:rPr>
          <w:spacing w:val="-4"/>
          <w:kern w:val="2"/>
        </w:rPr>
        <w:t xml:space="preserve">, we are discarding </w:t>
      </w:r>
      <w:r w:rsidR="00A953AF">
        <w:rPr>
          <w:spacing w:val="-4"/>
          <w:kern w:val="2"/>
        </w:rPr>
        <w:t>zettabytes</w:t>
      </w:r>
      <w:r w:rsidR="00F9731E" w:rsidRPr="004D0EDD">
        <w:rPr>
          <w:spacing w:val="-4"/>
          <w:kern w:val="2"/>
        </w:rPr>
        <w:t xml:space="preserve"> of data in today’s digital age</w:t>
      </w:r>
      <w:r w:rsidR="004D0EDD">
        <w:rPr>
          <w:spacing w:val="-4"/>
          <w:kern w:val="2"/>
        </w:rPr>
        <w:t xml:space="preserve">, including millions of messages transmitted per </w:t>
      </w:r>
      <w:r w:rsidR="00D651BD">
        <w:rPr>
          <w:spacing w:val="-4"/>
          <w:kern w:val="2"/>
        </w:rPr>
        <w:t>minute</w:t>
      </w:r>
      <w:r w:rsidR="004D0EDD">
        <w:rPr>
          <w:spacing w:val="-4"/>
          <w:kern w:val="2"/>
        </w:rPr>
        <w:t xml:space="preserve"> online (Marr 2015)</w:t>
      </w:r>
      <w:r w:rsidR="00F9731E" w:rsidRPr="004D0EDD">
        <w:rPr>
          <w:spacing w:val="-4"/>
          <w:kern w:val="2"/>
        </w:rPr>
        <w:t>.</w:t>
      </w:r>
      <w:r w:rsidR="00B717A9" w:rsidRPr="004D0EDD">
        <w:rPr>
          <w:spacing w:val="-4"/>
          <w:kern w:val="2"/>
        </w:rPr>
        <w:t xml:space="preserve"> </w:t>
      </w:r>
      <w:r>
        <w:rPr>
          <w:spacing w:val="-4"/>
          <w:kern w:val="2"/>
        </w:rPr>
        <w:t>And yet au</w:t>
      </w:r>
      <w:r w:rsidR="00017828" w:rsidRPr="007D08DA">
        <w:rPr>
          <w:spacing w:val="-6"/>
        </w:rPr>
        <w:t xml:space="preserve">tomated text analysis is a relatively new method in the social sciences. It will likely change over the next decade due to the advances in computational linguistics, the increasing availability of digital text, and interest amongst marketing professionals. </w:t>
      </w:r>
      <w:r w:rsidR="00017828" w:rsidRPr="007D08DA">
        <w:rPr>
          <w:spacing w:val="-4"/>
          <w:kern w:val="2"/>
        </w:rPr>
        <w:t>Our aim has been to provide a link between linguistic elements in text and constructs in consumer behavior and gu</w:t>
      </w:r>
      <w:r w:rsidR="009A2362">
        <w:rPr>
          <w:spacing w:val="-4"/>
          <w:kern w:val="2"/>
        </w:rPr>
        <w:t>idance for executing research using</w:t>
      </w:r>
      <w:r w:rsidR="00017828" w:rsidRPr="007D08DA">
        <w:rPr>
          <w:spacing w:val="-4"/>
          <w:kern w:val="2"/>
        </w:rPr>
        <w:t xml:space="preserve"> textual data. </w:t>
      </w:r>
      <w:r w:rsidR="00017828" w:rsidRPr="007D08DA">
        <w:rPr>
          <w:spacing w:val="-6"/>
        </w:rPr>
        <w:t xml:space="preserve">In a world where consumer texts grow more numerous each day, automated text analysis, if done correctly, can yield valuable insights about consumer attitudes, </w:t>
      </w:r>
      <w:r w:rsidR="009A2362">
        <w:rPr>
          <w:spacing w:val="-6"/>
        </w:rPr>
        <w:t>interaction</w:t>
      </w:r>
      <w:r w:rsidR="00017828" w:rsidRPr="007D08DA">
        <w:rPr>
          <w:spacing w:val="-6"/>
        </w:rPr>
        <w:t>, and culture.</w:t>
      </w:r>
      <w:r w:rsidR="00017828" w:rsidRPr="007D08DA">
        <w:rPr>
          <w:spacing w:val="-4"/>
          <w:kern w:val="2"/>
        </w:rPr>
        <w:t xml:space="preserve"> </w:t>
      </w:r>
      <w:r w:rsidR="000A3478" w:rsidRPr="007D08DA">
        <w:rPr>
          <w:spacing w:val="-4"/>
          <w:kern w:val="2"/>
        </w:rPr>
        <w:t xml:space="preserve">  </w:t>
      </w:r>
    </w:p>
    <w:p w14:paraId="43206E7D" w14:textId="3DC52824" w:rsidR="003271AC" w:rsidRDefault="003271AC">
      <w:pPr>
        <w:spacing w:after="0" w:line="240" w:lineRule="auto"/>
      </w:pPr>
      <w:r>
        <w:br w:type="page"/>
      </w:r>
    </w:p>
    <w:p w14:paraId="5D23DDAA" w14:textId="5646EEE3" w:rsidR="009338B4" w:rsidRPr="006D4178" w:rsidRDefault="003271AC" w:rsidP="003271AC">
      <w:pPr>
        <w:spacing w:after="0" w:line="240" w:lineRule="auto"/>
        <w:sectPr w:rsidR="009338B4" w:rsidRPr="006D4178" w:rsidSect="00017828">
          <w:headerReference w:type="even" r:id="rId10"/>
          <w:headerReference w:type="default" r:id="rId11"/>
          <w:pgSz w:w="12240" w:h="15840"/>
          <w:pgMar w:top="1440" w:right="1440" w:bottom="1080" w:left="1440" w:header="720" w:footer="720" w:gutter="0"/>
          <w:cols w:space="720"/>
          <w:docGrid w:linePitch="360"/>
        </w:sectPr>
      </w:pPr>
      <w:r>
        <w:lastRenderedPageBreak/>
        <w:br w:type="page"/>
      </w:r>
    </w:p>
    <w:p w14:paraId="2BDE62AA" w14:textId="4D35FC81" w:rsidR="00D34D5B" w:rsidRPr="00441946" w:rsidRDefault="00D34D5B" w:rsidP="0090793C">
      <w:pPr>
        <w:spacing w:after="0" w:line="240" w:lineRule="auto"/>
        <w:jc w:val="center"/>
        <w:rPr>
          <w:spacing w:val="-6"/>
        </w:rPr>
      </w:pPr>
    </w:p>
    <w:p w14:paraId="0D7BD6A2" w14:textId="0B104B2E" w:rsidR="00D34D5B" w:rsidRDefault="00D34D5B" w:rsidP="0090793C">
      <w:pPr>
        <w:spacing w:after="0" w:line="240" w:lineRule="auto"/>
        <w:rPr>
          <w:spacing w:val="-6"/>
        </w:rPr>
      </w:pPr>
    </w:p>
    <w:p w14:paraId="25654784" w14:textId="0B20E760" w:rsidR="00D34D5B" w:rsidRPr="00441946" w:rsidRDefault="004C744B" w:rsidP="004C744B">
      <w:pPr>
        <w:spacing w:after="0" w:line="240" w:lineRule="auto"/>
        <w:jc w:val="center"/>
        <w:rPr>
          <w:spacing w:val="-6"/>
        </w:rPr>
      </w:pPr>
      <w:r>
        <w:rPr>
          <w:noProof/>
          <w:spacing w:val="-6"/>
        </w:rPr>
        <w:drawing>
          <wp:inline distT="0" distB="0" distL="0" distR="0" wp14:anchorId="0859022E" wp14:editId="56512D4C">
            <wp:extent cx="8229600" cy="37495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3749564"/>
                    </a:xfrm>
                    <a:prstGeom prst="rect">
                      <a:avLst/>
                    </a:prstGeom>
                    <a:noFill/>
                  </pic:spPr>
                </pic:pic>
              </a:graphicData>
            </a:graphic>
          </wp:inline>
        </w:drawing>
      </w:r>
    </w:p>
    <w:p w14:paraId="3975617B" w14:textId="77777777" w:rsidR="00D34D5B" w:rsidRPr="00441946" w:rsidRDefault="00D34D5B" w:rsidP="0090793C">
      <w:pPr>
        <w:spacing w:after="0" w:line="240" w:lineRule="auto"/>
        <w:rPr>
          <w:spacing w:val="-6"/>
        </w:rPr>
      </w:pPr>
    </w:p>
    <w:p w14:paraId="1C6C8D7A" w14:textId="0207D422" w:rsidR="00DB37B6" w:rsidRPr="00441946" w:rsidRDefault="00D34D5B" w:rsidP="00DB37B6">
      <w:pPr>
        <w:spacing w:after="0" w:line="240" w:lineRule="auto"/>
        <w:jc w:val="center"/>
        <w:rPr>
          <w:spacing w:val="-6"/>
        </w:rPr>
        <w:sectPr w:rsidR="00DB37B6" w:rsidRPr="00441946" w:rsidSect="00D71F7F">
          <w:pgSz w:w="15840" w:h="12240" w:orient="landscape"/>
          <w:pgMar w:top="1440" w:right="1440" w:bottom="1440" w:left="1440" w:header="720" w:footer="720" w:gutter="0"/>
          <w:cols w:space="720"/>
          <w:docGrid w:linePitch="360"/>
        </w:sectPr>
      </w:pPr>
      <w:r w:rsidRPr="00441946">
        <w:rPr>
          <w:spacing w:val="-6"/>
        </w:rPr>
        <w:t>Figure 1: Stages</w:t>
      </w:r>
      <w:r w:rsidR="00DB37B6">
        <w:rPr>
          <w:spacing w:val="-6"/>
        </w:rPr>
        <w:t xml:space="preserve"> of Automated Text Analysis</w:t>
      </w:r>
    </w:p>
    <w:p w14:paraId="0D76EB78" w14:textId="0E4386D3" w:rsidR="00274EAB" w:rsidRDefault="00962CA4" w:rsidP="0090793C">
      <w:pPr>
        <w:spacing w:after="0" w:line="240" w:lineRule="auto"/>
      </w:pPr>
      <w:r>
        <w:lastRenderedPageBreak/>
        <w:t>Table 1: Standardized Dictionaries</w:t>
      </w:r>
    </w:p>
    <w:p w14:paraId="3294DE97" w14:textId="77777777" w:rsidR="00274EAB" w:rsidRDefault="00274EAB" w:rsidP="0090793C">
      <w:pPr>
        <w:spacing w:after="0" w:line="240" w:lineRule="auto"/>
      </w:pPr>
    </w:p>
    <w:tbl>
      <w:tblPr>
        <w:tblW w:w="13320" w:type="dxa"/>
        <w:tblInd w:w="-185" w:type="dxa"/>
        <w:tblLayout w:type="fixed"/>
        <w:tblLook w:val="04A0" w:firstRow="1" w:lastRow="0" w:firstColumn="1" w:lastColumn="0" w:noHBand="0" w:noVBand="1"/>
      </w:tblPr>
      <w:tblGrid>
        <w:gridCol w:w="1440"/>
        <w:gridCol w:w="2790"/>
        <w:gridCol w:w="1440"/>
        <w:gridCol w:w="720"/>
        <w:gridCol w:w="990"/>
        <w:gridCol w:w="1170"/>
        <w:gridCol w:w="4770"/>
      </w:tblGrid>
      <w:tr w:rsidR="000A2AAD" w:rsidRPr="00AC4E6C" w14:paraId="2E7047FD" w14:textId="77777777" w:rsidTr="00333485">
        <w:trPr>
          <w:trHeight w:val="600"/>
        </w:trPr>
        <w:tc>
          <w:tcPr>
            <w:tcW w:w="1440" w:type="dxa"/>
            <w:tcBorders>
              <w:top w:val="single" w:sz="4" w:space="0" w:color="auto"/>
              <w:left w:val="single" w:sz="4" w:space="0" w:color="auto"/>
              <w:bottom w:val="single" w:sz="4" w:space="0" w:color="000000"/>
              <w:right w:val="single" w:sz="4" w:space="0" w:color="auto"/>
            </w:tcBorders>
            <w:shd w:val="clear" w:color="000000" w:fill="E7E6E6"/>
            <w:vAlign w:val="center"/>
            <w:hideMark/>
          </w:tcPr>
          <w:p w14:paraId="3E330E5F" w14:textId="77777777" w:rsidR="00813FB4" w:rsidRPr="00813FB4" w:rsidRDefault="00813FB4" w:rsidP="00813FB4">
            <w:pPr>
              <w:spacing w:after="0" w:line="240" w:lineRule="auto"/>
              <w:jc w:val="center"/>
              <w:rPr>
                <w:rFonts w:ascii="Arial" w:eastAsia="Times New Roman" w:hAnsi="Arial" w:cs="Arial"/>
                <w:b/>
                <w:bCs/>
                <w:sz w:val="20"/>
                <w:szCs w:val="20"/>
                <w:lang w:eastAsia="zh-TW"/>
              </w:rPr>
            </w:pPr>
            <w:r w:rsidRPr="00813FB4">
              <w:rPr>
                <w:rFonts w:ascii="Arial" w:eastAsia="Times New Roman" w:hAnsi="Arial" w:cs="Arial"/>
                <w:b/>
                <w:bCs/>
                <w:sz w:val="20"/>
                <w:szCs w:val="20"/>
                <w:lang w:eastAsia="zh-TW"/>
              </w:rPr>
              <w:t>Dictionary</w:t>
            </w:r>
          </w:p>
        </w:tc>
        <w:tc>
          <w:tcPr>
            <w:tcW w:w="2790" w:type="dxa"/>
            <w:tcBorders>
              <w:top w:val="single" w:sz="4" w:space="0" w:color="auto"/>
              <w:left w:val="nil"/>
              <w:bottom w:val="single" w:sz="4" w:space="0" w:color="000000"/>
              <w:right w:val="single" w:sz="4" w:space="0" w:color="auto"/>
            </w:tcBorders>
            <w:shd w:val="clear" w:color="000000" w:fill="E7E6E6"/>
            <w:vAlign w:val="center"/>
            <w:hideMark/>
          </w:tcPr>
          <w:p w14:paraId="47BB29CE" w14:textId="77777777" w:rsidR="00813FB4" w:rsidRPr="00813FB4" w:rsidRDefault="00813FB4" w:rsidP="00962E56">
            <w:pPr>
              <w:spacing w:after="0" w:line="240" w:lineRule="auto"/>
              <w:ind w:left="-112"/>
              <w:jc w:val="center"/>
              <w:rPr>
                <w:rFonts w:ascii="Arial" w:eastAsia="Times New Roman" w:hAnsi="Arial" w:cs="Arial"/>
                <w:b/>
                <w:bCs/>
                <w:sz w:val="20"/>
                <w:szCs w:val="20"/>
                <w:lang w:eastAsia="zh-TW"/>
              </w:rPr>
            </w:pPr>
            <w:r w:rsidRPr="00813FB4">
              <w:rPr>
                <w:rFonts w:ascii="Arial" w:eastAsia="Times New Roman" w:hAnsi="Arial" w:cs="Arial"/>
                <w:b/>
                <w:bCs/>
                <w:sz w:val="20"/>
                <w:szCs w:val="20"/>
                <w:lang w:eastAsia="zh-TW"/>
              </w:rPr>
              <w:t>Description</w:t>
            </w:r>
          </w:p>
        </w:tc>
        <w:tc>
          <w:tcPr>
            <w:tcW w:w="1440" w:type="dxa"/>
            <w:tcBorders>
              <w:top w:val="single" w:sz="4" w:space="0" w:color="auto"/>
              <w:left w:val="nil"/>
              <w:bottom w:val="single" w:sz="4" w:space="0" w:color="000000"/>
              <w:right w:val="single" w:sz="4" w:space="0" w:color="auto"/>
            </w:tcBorders>
            <w:shd w:val="clear" w:color="000000" w:fill="E7E6E6"/>
            <w:vAlign w:val="center"/>
            <w:hideMark/>
          </w:tcPr>
          <w:p w14:paraId="723F8EC3" w14:textId="77777777" w:rsidR="00813FB4" w:rsidRPr="00813FB4" w:rsidRDefault="00813FB4" w:rsidP="0069632B">
            <w:pPr>
              <w:spacing w:after="0" w:line="240" w:lineRule="auto"/>
              <w:ind w:left="-149"/>
              <w:jc w:val="center"/>
              <w:rPr>
                <w:rFonts w:ascii="Arial" w:eastAsia="Times New Roman" w:hAnsi="Arial" w:cs="Arial"/>
                <w:b/>
                <w:bCs/>
                <w:sz w:val="20"/>
                <w:szCs w:val="20"/>
                <w:lang w:eastAsia="zh-TW"/>
              </w:rPr>
            </w:pPr>
            <w:r w:rsidRPr="00813FB4">
              <w:rPr>
                <w:rFonts w:ascii="Arial" w:eastAsia="Times New Roman" w:hAnsi="Arial" w:cs="Arial"/>
                <w:b/>
                <w:bCs/>
                <w:sz w:val="20"/>
                <w:szCs w:val="20"/>
                <w:lang w:eastAsia="zh-TW"/>
              </w:rPr>
              <w:t>Example Categories</w:t>
            </w:r>
          </w:p>
        </w:tc>
        <w:tc>
          <w:tcPr>
            <w:tcW w:w="720" w:type="dxa"/>
            <w:tcBorders>
              <w:top w:val="single" w:sz="4" w:space="0" w:color="auto"/>
              <w:left w:val="nil"/>
              <w:bottom w:val="single" w:sz="4" w:space="0" w:color="000000"/>
              <w:right w:val="single" w:sz="4" w:space="0" w:color="auto"/>
            </w:tcBorders>
            <w:shd w:val="clear" w:color="000000" w:fill="E7E6E6"/>
            <w:vAlign w:val="center"/>
            <w:hideMark/>
          </w:tcPr>
          <w:p w14:paraId="0B54C142" w14:textId="77777777" w:rsidR="00813FB4" w:rsidRPr="00813FB4" w:rsidRDefault="00813FB4" w:rsidP="00813FB4">
            <w:pPr>
              <w:spacing w:after="0" w:line="240" w:lineRule="auto"/>
              <w:jc w:val="center"/>
              <w:rPr>
                <w:rFonts w:ascii="Arial" w:eastAsia="Times New Roman" w:hAnsi="Arial" w:cs="Arial"/>
                <w:b/>
                <w:bCs/>
                <w:sz w:val="20"/>
                <w:szCs w:val="20"/>
                <w:lang w:eastAsia="zh-TW"/>
              </w:rPr>
            </w:pPr>
            <w:r w:rsidRPr="00813FB4">
              <w:rPr>
                <w:rFonts w:ascii="Arial" w:eastAsia="Times New Roman" w:hAnsi="Arial" w:cs="Arial"/>
                <w:b/>
                <w:bCs/>
                <w:sz w:val="20"/>
                <w:szCs w:val="20"/>
                <w:lang w:eastAsia="zh-TW"/>
              </w:rPr>
              <w:t>Year</w:t>
            </w:r>
          </w:p>
        </w:tc>
        <w:tc>
          <w:tcPr>
            <w:tcW w:w="990" w:type="dxa"/>
            <w:tcBorders>
              <w:top w:val="single" w:sz="4" w:space="0" w:color="auto"/>
              <w:left w:val="nil"/>
              <w:bottom w:val="single" w:sz="4" w:space="0" w:color="000000"/>
              <w:right w:val="single" w:sz="4" w:space="0" w:color="auto"/>
            </w:tcBorders>
            <w:shd w:val="clear" w:color="000000" w:fill="E7E6E6"/>
            <w:vAlign w:val="center"/>
            <w:hideMark/>
          </w:tcPr>
          <w:p w14:paraId="4D86C28A" w14:textId="77777777" w:rsidR="00813FB4" w:rsidRPr="00813FB4" w:rsidRDefault="00813FB4" w:rsidP="00813FB4">
            <w:pPr>
              <w:spacing w:after="0" w:line="240" w:lineRule="auto"/>
              <w:jc w:val="center"/>
              <w:rPr>
                <w:rFonts w:ascii="Arial" w:eastAsia="Times New Roman" w:hAnsi="Arial" w:cs="Arial"/>
                <w:b/>
                <w:bCs/>
                <w:sz w:val="20"/>
                <w:szCs w:val="20"/>
                <w:lang w:eastAsia="zh-TW"/>
              </w:rPr>
            </w:pPr>
            <w:r w:rsidRPr="00813FB4">
              <w:rPr>
                <w:rFonts w:ascii="Arial" w:eastAsia="Times New Roman" w:hAnsi="Arial" w:cs="Arial"/>
                <w:b/>
                <w:bCs/>
                <w:sz w:val="20"/>
                <w:szCs w:val="20"/>
                <w:lang w:eastAsia="zh-TW"/>
              </w:rPr>
              <w:t>No. of Words</w:t>
            </w:r>
          </w:p>
        </w:tc>
        <w:tc>
          <w:tcPr>
            <w:tcW w:w="1170" w:type="dxa"/>
            <w:tcBorders>
              <w:top w:val="single" w:sz="4" w:space="0" w:color="auto"/>
              <w:left w:val="nil"/>
              <w:bottom w:val="single" w:sz="4" w:space="0" w:color="000000"/>
              <w:right w:val="single" w:sz="4" w:space="0" w:color="auto"/>
            </w:tcBorders>
            <w:shd w:val="clear" w:color="000000" w:fill="E7E6E6"/>
            <w:vAlign w:val="center"/>
            <w:hideMark/>
          </w:tcPr>
          <w:p w14:paraId="45E1FF80" w14:textId="77777777" w:rsidR="00813FB4" w:rsidRPr="00813FB4" w:rsidRDefault="00813FB4" w:rsidP="0069632B">
            <w:pPr>
              <w:spacing w:after="0" w:line="240" w:lineRule="auto"/>
              <w:ind w:left="-59" w:right="-90"/>
              <w:jc w:val="center"/>
              <w:rPr>
                <w:rFonts w:ascii="Arial" w:eastAsia="Times New Roman" w:hAnsi="Arial" w:cs="Arial"/>
                <w:b/>
                <w:bCs/>
                <w:sz w:val="20"/>
                <w:szCs w:val="20"/>
                <w:lang w:eastAsia="zh-TW"/>
              </w:rPr>
            </w:pPr>
            <w:r w:rsidRPr="00813FB4">
              <w:rPr>
                <w:rFonts w:ascii="Arial" w:eastAsia="Times New Roman" w:hAnsi="Arial" w:cs="Arial"/>
                <w:b/>
                <w:bCs/>
                <w:sz w:val="20"/>
                <w:szCs w:val="20"/>
                <w:lang w:eastAsia="zh-TW"/>
              </w:rPr>
              <w:t>No. of Categories</w:t>
            </w:r>
          </w:p>
        </w:tc>
        <w:tc>
          <w:tcPr>
            <w:tcW w:w="4770" w:type="dxa"/>
            <w:tcBorders>
              <w:top w:val="single" w:sz="4" w:space="0" w:color="000000"/>
              <w:left w:val="nil"/>
              <w:bottom w:val="single" w:sz="4" w:space="0" w:color="000000"/>
              <w:right w:val="single" w:sz="4" w:space="0" w:color="auto"/>
            </w:tcBorders>
            <w:shd w:val="clear" w:color="000000" w:fill="E7E6E6"/>
            <w:vAlign w:val="center"/>
            <w:hideMark/>
          </w:tcPr>
          <w:p w14:paraId="0A13A366" w14:textId="5D3F9B79" w:rsidR="00813FB4" w:rsidRPr="00813FB4" w:rsidRDefault="00F13C6E" w:rsidP="00F13C6E">
            <w:pPr>
              <w:spacing w:after="0" w:line="240" w:lineRule="auto"/>
              <w:jc w:val="center"/>
              <w:rPr>
                <w:rFonts w:ascii="Arial" w:eastAsia="Times New Roman" w:hAnsi="Arial" w:cs="Arial"/>
                <w:b/>
                <w:bCs/>
                <w:sz w:val="20"/>
                <w:szCs w:val="20"/>
                <w:lang w:eastAsia="zh-TW"/>
              </w:rPr>
            </w:pPr>
            <w:r>
              <w:rPr>
                <w:rFonts w:ascii="Arial" w:eastAsia="Times New Roman" w:hAnsi="Arial" w:cs="Arial"/>
                <w:b/>
                <w:bCs/>
                <w:sz w:val="20"/>
                <w:szCs w:val="20"/>
                <w:lang w:eastAsia="zh-TW"/>
              </w:rPr>
              <w:t>Citation</w:t>
            </w:r>
          </w:p>
        </w:tc>
      </w:tr>
      <w:tr w:rsidR="0019225A" w:rsidRPr="00AC4E6C" w14:paraId="558756CE" w14:textId="77777777" w:rsidTr="00824D13">
        <w:trPr>
          <w:trHeight w:val="300"/>
        </w:trPr>
        <w:tc>
          <w:tcPr>
            <w:tcW w:w="13320" w:type="dxa"/>
            <w:gridSpan w:val="7"/>
            <w:tcBorders>
              <w:top w:val="single" w:sz="4" w:space="0" w:color="000000"/>
              <w:left w:val="single" w:sz="4" w:space="0" w:color="auto"/>
              <w:bottom w:val="single" w:sz="4" w:space="0" w:color="auto"/>
              <w:right w:val="single" w:sz="4" w:space="0" w:color="000000"/>
            </w:tcBorders>
            <w:shd w:val="clear" w:color="000000" w:fill="000000"/>
            <w:noWrap/>
            <w:vAlign w:val="center"/>
            <w:hideMark/>
          </w:tcPr>
          <w:p w14:paraId="248676C6" w14:textId="77777777" w:rsidR="00813FB4" w:rsidRPr="00813FB4" w:rsidRDefault="00813FB4" w:rsidP="00813FB4">
            <w:pPr>
              <w:spacing w:after="0" w:line="240" w:lineRule="auto"/>
              <w:jc w:val="center"/>
              <w:rPr>
                <w:rFonts w:ascii="Arial" w:eastAsia="Times New Roman" w:hAnsi="Arial" w:cs="Arial"/>
                <w:b/>
                <w:bCs/>
                <w:color w:val="FFFFFF"/>
                <w:sz w:val="20"/>
                <w:szCs w:val="20"/>
                <w:lang w:eastAsia="zh-TW"/>
              </w:rPr>
            </w:pPr>
            <w:r w:rsidRPr="00813FB4">
              <w:rPr>
                <w:rFonts w:ascii="Arial" w:eastAsia="Times New Roman" w:hAnsi="Arial" w:cs="Arial"/>
                <w:b/>
                <w:bCs/>
                <w:color w:val="FFFFFF"/>
                <w:sz w:val="20"/>
                <w:szCs w:val="20"/>
                <w:lang w:eastAsia="zh-TW"/>
              </w:rPr>
              <w:t>Consumer</w:t>
            </w:r>
          </w:p>
        </w:tc>
      </w:tr>
      <w:tr w:rsidR="000A2AAD" w:rsidRPr="00AC4E6C" w14:paraId="0814704C" w14:textId="77777777" w:rsidTr="00333485">
        <w:trPr>
          <w:trHeight w:val="1223"/>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41A049D" w14:textId="77777777" w:rsidR="00813FB4" w:rsidRPr="00813FB4" w:rsidRDefault="00813FB4" w:rsidP="00F64197">
            <w:pPr>
              <w:spacing w:after="0" w:line="240" w:lineRule="auto"/>
              <w:ind w:left="-17"/>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Authenticity</w:t>
            </w:r>
          </w:p>
        </w:tc>
        <w:tc>
          <w:tcPr>
            <w:tcW w:w="2790" w:type="dxa"/>
            <w:tcBorders>
              <w:top w:val="nil"/>
              <w:left w:val="nil"/>
              <w:bottom w:val="single" w:sz="4" w:space="0" w:color="auto"/>
              <w:right w:val="single" w:sz="4" w:space="0" w:color="auto"/>
            </w:tcBorders>
            <w:shd w:val="clear" w:color="auto" w:fill="auto"/>
            <w:vAlign w:val="center"/>
            <w:hideMark/>
          </w:tcPr>
          <w:p w14:paraId="352FC477" w14:textId="6138DF6F" w:rsidR="00813FB4" w:rsidRPr="00813FB4" w:rsidRDefault="00813FB4" w:rsidP="00F6232E">
            <w:pPr>
              <w:spacing w:after="0" w:line="240" w:lineRule="auto"/>
              <w:ind w:left="-22"/>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 weighted wordlist used to measure authenticity</w:t>
            </w:r>
            <w:r w:rsidR="00603FC4">
              <w:rPr>
                <w:rFonts w:ascii="Arial" w:eastAsia="Times New Roman" w:hAnsi="Arial" w:cs="Arial"/>
                <w:color w:val="000000"/>
                <w:sz w:val="20"/>
                <w:szCs w:val="20"/>
                <w:lang w:eastAsia="zh-TW"/>
              </w:rPr>
              <w:t xml:space="preserve"> developed from 35 participants</w:t>
            </w:r>
          </w:p>
        </w:tc>
        <w:tc>
          <w:tcPr>
            <w:tcW w:w="1440" w:type="dxa"/>
            <w:tcBorders>
              <w:top w:val="nil"/>
              <w:left w:val="nil"/>
              <w:bottom w:val="single" w:sz="4" w:space="0" w:color="auto"/>
              <w:right w:val="single" w:sz="4" w:space="0" w:color="auto"/>
            </w:tcBorders>
            <w:shd w:val="clear" w:color="auto" w:fill="auto"/>
            <w:vAlign w:val="center"/>
            <w:hideMark/>
          </w:tcPr>
          <w:p w14:paraId="0490E360" w14:textId="77777777" w:rsidR="00813FB4" w:rsidRPr="00813FB4" w:rsidRDefault="00813FB4" w:rsidP="00813FB4">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NA</w:t>
            </w:r>
          </w:p>
        </w:tc>
        <w:tc>
          <w:tcPr>
            <w:tcW w:w="720" w:type="dxa"/>
            <w:tcBorders>
              <w:top w:val="nil"/>
              <w:left w:val="nil"/>
              <w:bottom w:val="single" w:sz="4" w:space="0" w:color="auto"/>
              <w:right w:val="single" w:sz="4" w:space="0" w:color="auto"/>
            </w:tcBorders>
            <w:shd w:val="clear" w:color="auto" w:fill="auto"/>
            <w:vAlign w:val="center"/>
            <w:hideMark/>
          </w:tcPr>
          <w:p w14:paraId="456F7AB2" w14:textId="77777777" w:rsidR="00813FB4" w:rsidRPr="00813FB4" w:rsidRDefault="00813FB4" w:rsidP="00813FB4">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2013</w:t>
            </w:r>
          </w:p>
        </w:tc>
        <w:tc>
          <w:tcPr>
            <w:tcW w:w="990" w:type="dxa"/>
            <w:tcBorders>
              <w:top w:val="nil"/>
              <w:left w:val="nil"/>
              <w:bottom w:val="single" w:sz="4" w:space="0" w:color="auto"/>
              <w:right w:val="single" w:sz="4" w:space="0" w:color="auto"/>
            </w:tcBorders>
            <w:shd w:val="clear" w:color="auto" w:fill="auto"/>
            <w:vAlign w:val="center"/>
            <w:hideMark/>
          </w:tcPr>
          <w:p w14:paraId="60C2C791" w14:textId="77777777" w:rsidR="00813FB4" w:rsidRPr="00813FB4" w:rsidRDefault="00813FB4" w:rsidP="00813FB4">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90</w:t>
            </w:r>
          </w:p>
        </w:tc>
        <w:tc>
          <w:tcPr>
            <w:tcW w:w="1170" w:type="dxa"/>
            <w:tcBorders>
              <w:top w:val="nil"/>
              <w:left w:val="nil"/>
              <w:bottom w:val="single" w:sz="4" w:space="0" w:color="auto"/>
              <w:right w:val="single" w:sz="4" w:space="0" w:color="auto"/>
            </w:tcBorders>
            <w:shd w:val="clear" w:color="auto" w:fill="auto"/>
            <w:vAlign w:val="center"/>
            <w:hideMark/>
          </w:tcPr>
          <w:p w14:paraId="2B6EFBC4" w14:textId="77777777" w:rsidR="00813FB4" w:rsidRPr="00813FB4" w:rsidRDefault="00813FB4" w:rsidP="00813FB4">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w:t>
            </w:r>
          </w:p>
        </w:tc>
        <w:tc>
          <w:tcPr>
            <w:tcW w:w="4770" w:type="dxa"/>
            <w:tcBorders>
              <w:top w:val="nil"/>
              <w:left w:val="nil"/>
              <w:bottom w:val="single" w:sz="4" w:space="0" w:color="auto"/>
              <w:right w:val="single" w:sz="4" w:space="0" w:color="auto"/>
            </w:tcBorders>
            <w:shd w:val="clear" w:color="auto" w:fill="auto"/>
            <w:vAlign w:val="center"/>
            <w:hideMark/>
          </w:tcPr>
          <w:p w14:paraId="5BBD4BDE" w14:textId="77777777" w:rsidR="00813FB4" w:rsidRPr="00813FB4" w:rsidRDefault="00813FB4" w:rsidP="00813FB4">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Kovács, B., Carroll, G. R., &amp; Lehman, D. W. (2013). Authenticity and consumer value ratings: Empirical tests from the restaurant domain. </w:t>
            </w:r>
            <w:r w:rsidRPr="00813FB4">
              <w:rPr>
                <w:rFonts w:ascii="Arial" w:eastAsia="Times New Roman" w:hAnsi="Arial" w:cs="Arial"/>
                <w:i/>
                <w:iCs/>
                <w:color w:val="000000"/>
                <w:sz w:val="20"/>
                <w:szCs w:val="20"/>
                <w:lang w:eastAsia="zh-TW"/>
              </w:rPr>
              <w:t>Organization Science</w:t>
            </w:r>
            <w:r w:rsidRPr="00813FB4">
              <w:rPr>
                <w:rFonts w:ascii="Arial" w:eastAsia="Times New Roman" w:hAnsi="Arial" w:cs="Arial"/>
                <w:color w:val="000000"/>
                <w:sz w:val="20"/>
                <w:szCs w:val="20"/>
                <w:lang w:eastAsia="zh-TW"/>
              </w:rPr>
              <w:t>, </w:t>
            </w:r>
            <w:r w:rsidRPr="00813FB4">
              <w:rPr>
                <w:rFonts w:ascii="Arial" w:eastAsia="Times New Roman" w:hAnsi="Arial" w:cs="Arial"/>
                <w:i/>
                <w:iCs/>
                <w:color w:val="000000"/>
                <w:sz w:val="20"/>
                <w:szCs w:val="20"/>
                <w:lang w:eastAsia="zh-TW"/>
              </w:rPr>
              <w:t>25</w:t>
            </w:r>
            <w:r w:rsidRPr="00813FB4">
              <w:rPr>
                <w:rFonts w:ascii="Arial" w:eastAsia="Times New Roman" w:hAnsi="Arial" w:cs="Arial"/>
                <w:color w:val="000000"/>
                <w:sz w:val="20"/>
                <w:szCs w:val="20"/>
                <w:lang w:eastAsia="zh-TW"/>
              </w:rPr>
              <w:t>(2), 458-478.</w:t>
            </w:r>
          </w:p>
        </w:tc>
      </w:tr>
      <w:tr w:rsidR="00D355FA" w:rsidRPr="00AC4E6C" w14:paraId="3845574B" w14:textId="77777777" w:rsidTr="00D355FA">
        <w:trPr>
          <w:trHeight w:val="1232"/>
        </w:trPr>
        <w:tc>
          <w:tcPr>
            <w:tcW w:w="1440" w:type="dxa"/>
            <w:tcBorders>
              <w:top w:val="nil"/>
              <w:left w:val="single" w:sz="4" w:space="0" w:color="auto"/>
              <w:bottom w:val="single" w:sz="4" w:space="0" w:color="auto"/>
              <w:right w:val="single" w:sz="4" w:space="0" w:color="auto"/>
            </w:tcBorders>
            <w:shd w:val="clear" w:color="D9D9D9" w:fill="D9D9D9"/>
            <w:vAlign w:val="center"/>
          </w:tcPr>
          <w:p w14:paraId="1324D5A0" w14:textId="16C01EA9"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Brand Personality</w:t>
            </w:r>
          </w:p>
        </w:tc>
        <w:tc>
          <w:tcPr>
            <w:tcW w:w="2790" w:type="dxa"/>
            <w:tcBorders>
              <w:top w:val="nil"/>
              <w:left w:val="nil"/>
              <w:bottom w:val="single" w:sz="4" w:space="0" w:color="auto"/>
              <w:right w:val="single" w:sz="4" w:space="0" w:color="auto"/>
            </w:tcBorders>
            <w:shd w:val="clear" w:color="D9D9D9" w:fill="D9D9D9"/>
            <w:vAlign w:val="center"/>
          </w:tcPr>
          <w:p w14:paraId="07240F94" w14:textId="6364ECB8" w:rsidR="00D355FA" w:rsidRPr="00813FB4" w:rsidRDefault="00D355FA" w:rsidP="00D355FA">
            <w:pPr>
              <w:spacing w:after="0" w:line="240" w:lineRule="auto"/>
              <w:ind w:right="-63"/>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Wordlist to measure Aaker's (1997) five traits of brand personality</w:t>
            </w:r>
          </w:p>
        </w:tc>
        <w:tc>
          <w:tcPr>
            <w:tcW w:w="1440" w:type="dxa"/>
            <w:tcBorders>
              <w:top w:val="nil"/>
              <w:left w:val="nil"/>
              <w:bottom w:val="single" w:sz="4" w:space="0" w:color="auto"/>
              <w:right w:val="single" w:sz="4" w:space="0" w:color="auto"/>
            </w:tcBorders>
            <w:shd w:val="clear" w:color="D9D9D9" w:fill="D9D9D9"/>
            <w:vAlign w:val="center"/>
          </w:tcPr>
          <w:p w14:paraId="0D7659F0" w14:textId="31DA38F2"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Sincerity, Excitement, Compet</w:t>
            </w:r>
            <w:r w:rsidRPr="00AC4E6C">
              <w:rPr>
                <w:rFonts w:ascii="Arial" w:eastAsia="Times New Roman" w:hAnsi="Arial" w:cs="Arial"/>
                <w:color w:val="000000"/>
                <w:sz w:val="20"/>
                <w:szCs w:val="20"/>
                <w:lang w:eastAsia="zh-TW"/>
              </w:rPr>
              <w:t>e</w:t>
            </w:r>
            <w:r w:rsidRPr="00813FB4">
              <w:rPr>
                <w:rFonts w:ascii="Arial" w:eastAsia="Times New Roman" w:hAnsi="Arial" w:cs="Arial"/>
                <w:color w:val="000000"/>
                <w:sz w:val="20"/>
                <w:szCs w:val="20"/>
                <w:lang w:eastAsia="zh-TW"/>
              </w:rPr>
              <w:t>nce, Sophistication, Ruggedness</w:t>
            </w:r>
          </w:p>
        </w:tc>
        <w:tc>
          <w:tcPr>
            <w:tcW w:w="720" w:type="dxa"/>
            <w:tcBorders>
              <w:top w:val="nil"/>
              <w:left w:val="nil"/>
              <w:bottom w:val="single" w:sz="4" w:space="0" w:color="auto"/>
              <w:right w:val="single" w:sz="4" w:space="0" w:color="auto"/>
            </w:tcBorders>
            <w:shd w:val="clear" w:color="D9D9D9" w:fill="D9D9D9"/>
            <w:vAlign w:val="center"/>
          </w:tcPr>
          <w:p w14:paraId="1065165F" w14:textId="1BC7572F"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2006</w:t>
            </w:r>
          </w:p>
        </w:tc>
        <w:tc>
          <w:tcPr>
            <w:tcW w:w="990" w:type="dxa"/>
            <w:tcBorders>
              <w:top w:val="nil"/>
              <w:left w:val="nil"/>
              <w:bottom w:val="single" w:sz="4" w:space="0" w:color="auto"/>
              <w:right w:val="single" w:sz="4" w:space="0" w:color="auto"/>
            </w:tcBorders>
            <w:shd w:val="clear" w:color="D9D9D9" w:fill="D9D9D9"/>
            <w:vAlign w:val="center"/>
          </w:tcPr>
          <w:p w14:paraId="1117E73F" w14:textId="4968738D"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833 </w:t>
            </w:r>
          </w:p>
        </w:tc>
        <w:tc>
          <w:tcPr>
            <w:tcW w:w="1170" w:type="dxa"/>
            <w:tcBorders>
              <w:top w:val="nil"/>
              <w:left w:val="nil"/>
              <w:bottom w:val="single" w:sz="4" w:space="0" w:color="auto"/>
              <w:right w:val="single" w:sz="4" w:space="0" w:color="auto"/>
            </w:tcBorders>
            <w:shd w:val="clear" w:color="D9D9D9" w:fill="D9D9D9"/>
            <w:vAlign w:val="center"/>
          </w:tcPr>
          <w:p w14:paraId="5D0F2038" w14:textId="4725BB05"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5</w:t>
            </w:r>
          </w:p>
        </w:tc>
        <w:tc>
          <w:tcPr>
            <w:tcW w:w="4770" w:type="dxa"/>
            <w:tcBorders>
              <w:top w:val="nil"/>
              <w:left w:val="nil"/>
              <w:bottom w:val="single" w:sz="4" w:space="0" w:color="auto"/>
              <w:right w:val="single" w:sz="4" w:space="0" w:color="auto"/>
            </w:tcBorders>
            <w:shd w:val="clear" w:color="D9D9D9" w:fill="D9D9D9"/>
            <w:vAlign w:val="center"/>
          </w:tcPr>
          <w:p w14:paraId="0D847DA5" w14:textId="77777777" w:rsidR="00D355FA" w:rsidRDefault="00D355FA" w:rsidP="00D355FA">
            <w:pPr>
              <w:spacing w:after="0" w:line="240" w:lineRule="auto"/>
              <w:rPr>
                <w:rFonts w:ascii="Arial" w:hAnsi="Arial" w:cs="Arial"/>
                <w:color w:val="222222"/>
                <w:sz w:val="20"/>
                <w:szCs w:val="20"/>
                <w:shd w:val="clear" w:color="auto" w:fill="FFFFFF"/>
              </w:rPr>
            </w:pPr>
            <w:r w:rsidRPr="00813FB4">
              <w:rPr>
                <w:rFonts w:ascii="Arial" w:eastAsia="Times New Roman" w:hAnsi="Arial" w:cs="Arial"/>
                <w:color w:val="000000"/>
                <w:sz w:val="20"/>
                <w:szCs w:val="20"/>
                <w:lang w:eastAsia="zh-TW"/>
              </w:rPr>
              <w:t>Opoku, Abratt and Pitt (2006)</w:t>
            </w:r>
            <w:r>
              <w:rPr>
                <w:rFonts w:ascii="Arial" w:eastAsia="Times New Roman" w:hAnsi="Arial" w:cs="Arial"/>
                <w:color w:val="000000"/>
                <w:sz w:val="20"/>
                <w:szCs w:val="20"/>
                <w:lang w:eastAsia="zh-TW"/>
              </w:rPr>
              <w:t xml:space="preserve">, </w:t>
            </w:r>
            <w:r>
              <w:rPr>
                <w:rFonts w:ascii="Arial" w:hAnsi="Arial" w:cs="Arial"/>
                <w:color w:val="222222"/>
                <w:sz w:val="20"/>
                <w:szCs w:val="20"/>
                <w:shd w:val="clear" w:color="auto" w:fill="FFFFFF"/>
              </w:rPr>
              <w:t>"Communicating brand personality: Are the websites doing the talking for the top South African Business Schools?." </w:t>
            </w:r>
            <w:r>
              <w:rPr>
                <w:rFonts w:ascii="Arial" w:hAnsi="Arial" w:cs="Arial"/>
                <w:i/>
                <w:iCs/>
                <w:color w:val="222222"/>
                <w:sz w:val="20"/>
                <w:szCs w:val="20"/>
                <w:shd w:val="clear" w:color="auto" w:fill="FFFFFF"/>
              </w:rPr>
              <w:t>Journal of Brand Management</w:t>
            </w:r>
            <w:r>
              <w:rPr>
                <w:rFonts w:ascii="Arial" w:hAnsi="Arial" w:cs="Arial"/>
                <w:color w:val="222222"/>
                <w:sz w:val="20"/>
                <w:szCs w:val="20"/>
                <w:shd w:val="clear" w:color="auto" w:fill="FFFFFF"/>
              </w:rPr>
              <w:t>14, no. 1-2: 20-39.</w:t>
            </w:r>
          </w:p>
          <w:p w14:paraId="2853F75C" w14:textId="64A3B834" w:rsidR="00D355FA" w:rsidRPr="00813FB4" w:rsidRDefault="00D355FA" w:rsidP="00D355FA">
            <w:pPr>
              <w:spacing w:after="0" w:line="240" w:lineRule="auto"/>
              <w:rPr>
                <w:rFonts w:ascii="Arial" w:eastAsia="Times New Roman" w:hAnsi="Arial" w:cs="Arial"/>
                <w:color w:val="000000"/>
                <w:sz w:val="20"/>
                <w:szCs w:val="20"/>
                <w:lang w:eastAsia="zh-TW"/>
              </w:rPr>
            </w:pPr>
          </w:p>
        </w:tc>
      </w:tr>
      <w:tr w:rsidR="00D355FA" w:rsidRPr="00AC4E6C" w14:paraId="2ECF71B1" w14:textId="77777777" w:rsidTr="00D355FA">
        <w:trPr>
          <w:trHeight w:val="1232"/>
        </w:trPr>
        <w:tc>
          <w:tcPr>
            <w:tcW w:w="1440" w:type="dxa"/>
            <w:tcBorders>
              <w:top w:val="nil"/>
              <w:left w:val="single" w:sz="4" w:space="0" w:color="auto"/>
              <w:bottom w:val="single" w:sz="4" w:space="0" w:color="auto"/>
              <w:right w:val="single" w:sz="4" w:space="0" w:color="auto"/>
            </w:tcBorders>
            <w:shd w:val="clear" w:color="auto" w:fill="auto"/>
            <w:vAlign w:val="center"/>
          </w:tcPr>
          <w:p w14:paraId="5CCDAA4A" w14:textId="639DB63B"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Environ</w:t>
            </w:r>
            <w:r w:rsidRPr="00AC4E6C">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mental</w:t>
            </w:r>
          </w:p>
        </w:tc>
        <w:tc>
          <w:tcPr>
            <w:tcW w:w="2790" w:type="dxa"/>
            <w:tcBorders>
              <w:top w:val="nil"/>
              <w:left w:val="nil"/>
              <w:bottom w:val="single" w:sz="4" w:space="0" w:color="auto"/>
              <w:right w:val="single" w:sz="4" w:space="0" w:color="auto"/>
            </w:tcBorders>
            <w:shd w:val="clear" w:color="auto" w:fill="auto"/>
            <w:vAlign w:val="center"/>
          </w:tcPr>
          <w:p w14:paraId="590AC4DA" w14:textId="3464EE25" w:rsidR="00D355FA" w:rsidRPr="00813FB4" w:rsidRDefault="00D355FA" w:rsidP="00D355FA">
            <w:pPr>
              <w:spacing w:after="0" w:line="240" w:lineRule="auto"/>
              <w:ind w:right="-63"/>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Measures value systems </w:t>
            </w:r>
            <w:r w:rsidRPr="00AC4E6C">
              <w:rPr>
                <w:rFonts w:ascii="Arial" w:eastAsia="Times New Roman" w:hAnsi="Arial" w:cs="Arial"/>
                <w:color w:val="000000"/>
                <w:sz w:val="20"/>
                <w:szCs w:val="20"/>
                <w:lang w:eastAsia="zh-TW"/>
              </w:rPr>
              <w:t>related</w:t>
            </w:r>
            <w:r w:rsidRPr="00813FB4">
              <w:rPr>
                <w:rFonts w:ascii="Arial" w:eastAsia="Times New Roman" w:hAnsi="Arial" w:cs="Arial"/>
                <w:color w:val="000000"/>
                <w:sz w:val="20"/>
                <w:szCs w:val="20"/>
                <w:lang w:eastAsia="zh-TW"/>
              </w:rPr>
              <w:t xml:space="preserve"> to discussion of the natural </w:t>
            </w:r>
            <w:r w:rsidRPr="00AC4E6C">
              <w:rPr>
                <w:rFonts w:ascii="Arial" w:eastAsia="Times New Roman" w:hAnsi="Arial" w:cs="Arial"/>
                <w:color w:val="000000"/>
                <w:sz w:val="20"/>
                <w:szCs w:val="20"/>
                <w:lang w:eastAsia="zh-TW"/>
              </w:rPr>
              <w:t>environment</w:t>
            </w:r>
          </w:p>
        </w:tc>
        <w:tc>
          <w:tcPr>
            <w:tcW w:w="1440" w:type="dxa"/>
            <w:tcBorders>
              <w:top w:val="nil"/>
              <w:left w:val="nil"/>
              <w:bottom w:val="single" w:sz="4" w:space="0" w:color="auto"/>
              <w:right w:val="single" w:sz="4" w:space="0" w:color="auto"/>
            </w:tcBorders>
            <w:shd w:val="clear" w:color="auto" w:fill="auto"/>
            <w:vAlign w:val="center"/>
          </w:tcPr>
          <w:p w14:paraId="0D2ED596" w14:textId="1F10CCD2"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Aesthetic, Utilitarian, Life Support, Moral</w:t>
            </w:r>
          </w:p>
        </w:tc>
        <w:tc>
          <w:tcPr>
            <w:tcW w:w="720" w:type="dxa"/>
            <w:tcBorders>
              <w:top w:val="nil"/>
              <w:left w:val="nil"/>
              <w:bottom w:val="single" w:sz="4" w:space="0" w:color="auto"/>
              <w:right w:val="single" w:sz="4" w:space="0" w:color="auto"/>
            </w:tcBorders>
            <w:shd w:val="clear" w:color="auto" w:fill="auto"/>
            <w:vAlign w:val="center"/>
          </w:tcPr>
          <w:p w14:paraId="58C48EAB" w14:textId="628E63C9"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1995</w:t>
            </w:r>
          </w:p>
        </w:tc>
        <w:tc>
          <w:tcPr>
            <w:tcW w:w="990" w:type="dxa"/>
            <w:tcBorders>
              <w:top w:val="nil"/>
              <w:left w:val="nil"/>
              <w:bottom w:val="single" w:sz="4" w:space="0" w:color="auto"/>
              <w:right w:val="single" w:sz="4" w:space="0" w:color="auto"/>
            </w:tcBorders>
            <w:shd w:val="clear" w:color="auto" w:fill="auto"/>
            <w:vAlign w:val="center"/>
          </w:tcPr>
          <w:p w14:paraId="07A21249" w14:textId="0B970B83"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612</w:t>
            </w:r>
          </w:p>
        </w:tc>
        <w:tc>
          <w:tcPr>
            <w:tcW w:w="1170" w:type="dxa"/>
            <w:tcBorders>
              <w:top w:val="nil"/>
              <w:left w:val="nil"/>
              <w:bottom w:val="single" w:sz="4" w:space="0" w:color="auto"/>
              <w:right w:val="single" w:sz="4" w:space="0" w:color="auto"/>
            </w:tcBorders>
            <w:shd w:val="clear" w:color="auto" w:fill="auto"/>
            <w:vAlign w:val="center"/>
          </w:tcPr>
          <w:p w14:paraId="6FA43E07" w14:textId="3CA14CDF"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4</w:t>
            </w:r>
          </w:p>
        </w:tc>
        <w:tc>
          <w:tcPr>
            <w:tcW w:w="4770" w:type="dxa"/>
            <w:tcBorders>
              <w:top w:val="nil"/>
              <w:left w:val="nil"/>
              <w:bottom w:val="single" w:sz="4" w:space="0" w:color="auto"/>
              <w:right w:val="single" w:sz="4" w:space="0" w:color="auto"/>
            </w:tcBorders>
            <w:shd w:val="clear" w:color="auto" w:fill="auto"/>
            <w:vAlign w:val="center"/>
          </w:tcPr>
          <w:p w14:paraId="0AEC85A3" w14:textId="130EEE44"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Xu, Z., &amp; Bengston, D. N. (1997). Trends in national forest values among forestry professionals, environmentalists, and the news media, 1982–1993. </w:t>
            </w:r>
            <w:r w:rsidRPr="00813FB4">
              <w:rPr>
                <w:rFonts w:ascii="Arial" w:eastAsia="Times New Roman" w:hAnsi="Arial" w:cs="Arial"/>
                <w:i/>
                <w:iCs/>
                <w:color w:val="000000"/>
                <w:sz w:val="20"/>
                <w:szCs w:val="20"/>
                <w:lang w:eastAsia="zh-TW"/>
              </w:rPr>
              <w:t>Society &amp; Natural Resources</w:t>
            </w:r>
            <w:r w:rsidRPr="00813FB4">
              <w:rPr>
                <w:rFonts w:ascii="Arial" w:eastAsia="Times New Roman" w:hAnsi="Arial" w:cs="Arial"/>
                <w:color w:val="000000"/>
                <w:sz w:val="20"/>
                <w:szCs w:val="20"/>
                <w:lang w:eastAsia="zh-TW"/>
              </w:rPr>
              <w:t>, </w:t>
            </w:r>
            <w:r w:rsidRPr="00813FB4">
              <w:rPr>
                <w:rFonts w:ascii="Arial" w:eastAsia="Times New Roman" w:hAnsi="Arial" w:cs="Arial"/>
                <w:i/>
                <w:iCs/>
                <w:color w:val="000000"/>
                <w:sz w:val="20"/>
                <w:szCs w:val="20"/>
                <w:lang w:eastAsia="zh-TW"/>
              </w:rPr>
              <w:t>10</w:t>
            </w:r>
            <w:r>
              <w:rPr>
                <w:rFonts w:ascii="Arial" w:eastAsia="Times New Roman" w:hAnsi="Arial" w:cs="Arial"/>
                <w:color w:val="000000"/>
                <w:sz w:val="20"/>
                <w:szCs w:val="20"/>
                <w:lang w:eastAsia="zh-TW"/>
              </w:rPr>
              <w:t>(1), 43-59.</w:t>
            </w:r>
          </w:p>
        </w:tc>
      </w:tr>
      <w:tr w:rsidR="00D355FA" w:rsidRPr="00AC4E6C" w14:paraId="68B6F77C" w14:textId="77777777" w:rsidTr="00824D13">
        <w:trPr>
          <w:trHeight w:val="300"/>
        </w:trPr>
        <w:tc>
          <w:tcPr>
            <w:tcW w:w="13320" w:type="dxa"/>
            <w:gridSpan w:val="7"/>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7B3CDB53" w14:textId="77777777" w:rsidR="00D355FA" w:rsidRPr="00813FB4" w:rsidRDefault="00D355FA" w:rsidP="00D355FA">
            <w:pPr>
              <w:spacing w:after="0" w:line="240" w:lineRule="auto"/>
              <w:ind w:right="970"/>
              <w:jc w:val="center"/>
              <w:rPr>
                <w:rFonts w:ascii="Arial" w:eastAsia="Times New Roman" w:hAnsi="Arial" w:cs="Arial"/>
                <w:b/>
                <w:bCs/>
                <w:color w:val="FFFFFF"/>
                <w:sz w:val="20"/>
                <w:szCs w:val="20"/>
                <w:lang w:eastAsia="zh-TW"/>
              </w:rPr>
            </w:pPr>
            <w:r w:rsidRPr="00813FB4">
              <w:rPr>
                <w:rFonts w:ascii="Arial" w:eastAsia="Times New Roman" w:hAnsi="Arial" w:cs="Arial"/>
                <w:b/>
                <w:bCs/>
                <w:color w:val="FFFFFF"/>
                <w:sz w:val="20"/>
                <w:szCs w:val="20"/>
                <w:lang w:eastAsia="zh-TW"/>
              </w:rPr>
              <w:t>General</w:t>
            </w:r>
          </w:p>
        </w:tc>
      </w:tr>
      <w:tr w:rsidR="00D355FA" w:rsidRPr="00AC4E6C" w14:paraId="143E3DBB" w14:textId="77777777" w:rsidTr="00333485">
        <w:trPr>
          <w:trHeight w:val="1601"/>
        </w:trPr>
        <w:tc>
          <w:tcPr>
            <w:tcW w:w="1440" w:type="dxa"/>
            <w:tcBorders>
              <w:top w:val="nil"/>
              <w:left w:val="single" w:sz="4" w:space="0" w:color="auto"/>
              <w:right w:val="single" w:sz="4" w:space="0" w:color="auto"/>
            </w:tcBorders>
            <w:shd w:val="clear" w:color="D9D9D9" w:fill="D9D9D9"/>
            <w:vAlign w:val="center"/>
            <w:hideMark/>
          </w:tcPr>
          <w:p w14:paraId="4E414575"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LIWC</w:t>
            </w:r>
          </w:p>
        </w:tc>
        <w:tc>
          <w:tcPr>
            <w:tcW w:w="2790" w:type="dxa"/>
            <w:tcBorders>
              <w:top w:val="nil"/>
              <w:left w:val="nil"/>
              <w:right w:val="single" w:sz="4" w:space="0" w:color="auto"/>
            </w:tcBorders>
            <w:shd w:val="clear" w:color="D9D9D9" w:fill="D9D9D9"/>
            <w:vAlign w:val="center"/>
            <w:hideMark/>
          </w:tcPr>
          <w:p w14:paraId="39128B8C" w14:textId="66ADA71B"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A broad dictionary to measure parts of speech, but also psychological and </w:t>
            </w:r>
            <w:r>
              <w:rPr>
                <w:rFonts w:ascii="Arial" w:eastAsia="Times New Roman" w:hAnsi="Arial" w:cs="Arial"/>
                <w:color w:val="000000"/>
                <w:sz w:val="20"/>
                <w:szCs w:val="20"/>
                <w:lang w:eastAsia="zh-TW"/>
              </w:rPr>
              <w:t>social categories and processes</w:t>
            </w:r>
          </w:p>
        </w:tc>
        <w:tc>
          <w:tcPr>
            <w:tcW w:w="1440" w:type="dxa"/>
            <w:tcBorders>
              <w:top w:val="nil"/>
              <w:left w:val="nil"/>
              <w:right w:val="single" w:sz="4" w:space="0" w:color="auto"/>
            </w:tcBorders>
            <w:shd w:val="clear" w:color="D9D9D9" w:fill="D9D9D9"/>
            <w:vAlign w:val="center"/>
            <w:hideMark/>
          </w:tcPr>
          <w:p w14:paraId="17803EDF"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Sadness, Negative Emotion, Overall Affect, Verb, and Past Focus</w:t>
            </w:r>
          </w:p>
        </w:tc>
        <w:tc>
          <w:tcPr>
            <w:tcW w:w="720" w:type="dxa"/>
            <w:tcBorders>
              <w:top w:val="nil"/>
              <w:left w:val="nil"/>
              <w:right w:val="single" w:sz="4" w:space="0" w:color="auto"/>
            </w:tcBorders>
            <w:shd w:val="clear" w:color="D9D9D9" w:fill="D9D9D9"/>
            <w:vAlign w:val="center"/>
            <w:hideMark/>
          </w:tcPr>
          <w:p w14:paraId="2DF8AFA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2015</w:t>
            </w:r>
          </w:p>
        </w:tc>
        <w:tc>
          <w:tcPr>
            <w:tcW w:w="990" w:type="dxa"/>
            <w:tcBorders>
              <w:top w:val="nil"/>
              <w:left w:val="nil"/>
              <w:right w:val="single" w:sz="4" w:space="0" w:color="auto"/>
            </w:tcBorders>
            <w:shd w:val="clear" w:color="D9D9D9" w:fill="D9D9D9"/>
            <w:vAlign w:val="center"/>
            <w:hideMark/>
          </w:tcPr>
          <w:p w14:paraId="38776DD0"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6,400</w:t>
            </w:r>
          </w:p>
        </w:tc>
        <w:tc>
          <w:tcPr>
            <w:tcW w:w="1170" w:type="dxa"/>
            <w:tcBorders>
              <w:top w:val="nil"/>
              <w:left w:val="nil"/>
              <w:right w:val="single" w:sz="4" w:space="0" w:color="auto"/>
            </w:tcBorders>
            <w:shd w:val="clear" w:color="D9D9D9" w:fill="D9D9D9"/>
            <w:vAlign w:val="center"/>
            <w:hideMark/>
          </w:tcPr>
          <w:p w14:paraId="58BC9DBA" w14:textId="7F00F298" w:rsidR="00D355FA" w:rsidRPr="00813FB4" w:rsidRDefault="00D355FA" w:rsidP="00D355FA">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 xml:space="preserve">13 categories, </w:t>
            </w:r>
            <w:r w:rsidRPr="00813FB4">
              <w:rPr>
                <w:rFonts w:ascii="Arial" w:eastAsia="Times New Roman" w:hAnsi="Arial" w:cs="Arial"/>
                <w:color w:val="000000"/>
                <w:sz w:val="20"/>
                <w:szCs w:val="20"/>
                <w:lang w:eastAsia="zh-TW"/>
              </w:rPr>
              <w:t>68 sub</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categories</w:t>
            </w:r>
          </w:p>
        </w:tc>
        <w:tc>
          <w:tcPr>
            <w:tcW w:w="4770" w:type="dxa"/>
            <w:tcBorders>
              <w:top w:val="nil"/>
              <w:left w:val="nil"/>
              <w:right w:val="single" w:sz="4" w:space="0" w:color="auto"/>
            </w:tcBorders>
            <w:shd w:val="clear" w:color="D9D9D9" w:fill="D9D9D9"/>
            <w:vAlign w:val="center"/>
            <w:hideMark/>
          </w:tcPr>
          <w:p w14:paraId="56FBC841" w14:textId="49074BE2"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Pennebaker, J. W., Boyd, R. L., Jordan, K., &amp; Blackburn, K. (2015). The development and psychometric properties of LIWC2015. </w:t>
            </w:r>
            <w:r w:rsidRPr="00813FB4">
              <w:rPr>
                <w:rFonts w:ascii="Arial" w:eastAsia="Times New Roman" w:hAnsi="Arial" w:cs="Arial"/>
                <w:i/>
                <w:iCs/>
                <w:color w:val="000000"/>
                <w:sz w:val="20"/>
                <w:szCs w:val="20"/>
                <w:lang w:eastAsia="zh-TW"/>
              </w:rPr>
              <w:t>UT Faculty/Researcher Works</w:t>
            </w:r>
            <w:r w:rsidRPr="00813FB4">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br/>
            </w:r>
            <w:r w:rsidRPr="00813FB4">
              <w:rPr>
                <w:rFonts w:ascii="Arial" w:eastAsia="Times New Roman" w:hAnsi="Arial" w:cs="Arial"/>
                <w:color w:val="000000"/>
                <w:sz w:val="20"/>
                <w:szCs w:val="20"/>
                <w:lang w:eastAsia="zh-TW"/>
              </w:rPr>
              <w:br/>
            </w:r>
          </w:p>
        </w:tc>
      </w:tr>
      <w:tr w:rsidR="00D355FA" w:rsidRPr="00AC4E6C" w14:paraId="19B5E708" w14:textId="77777777" w:rsidTr="00333485">
        <w:trPr>
          <w:trHeight w:val="27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32D2F9CA"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Diction</w:t>
            </w:r>
          </w:p>
        </w:tc>
        <w:tc>
          <w:tcPr>
            <w:tcW w:w="2790" w:type="dxa"/>
            <w:tcBorders>
              <w:top w:val="nil"/>
              <w:left w:val="nil"/>
              <w:bottom w:val="single" w:sz="4" w:space="0" w:color="auto"/>
              <w:right w:val="single" w:sz="4" w:space="0" w:color="auto"/>
            </w:tcBorders>
            <w:shd w:val="clear" w:color="auto" w:fill="auto"/>
            <w:vAlign w:val="center"/>
            <w:hideMark/>
          </w:tcPr>
          <w:p w14:paraId="62C57F77" w14:textId="611D3D1E"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Measures verbal tone, developed to study public communica</w:t>
            </w:r>
            <w:r>
              <w:rPr>
                <w:rFonts w:ascii="Arial" w:eastAsia="Times New Roman" w:hAnsi="Arial" w:cs="Arial"/>
                <w:color w:val="000000"/>
                <w:sz w:val="20"/>
                <w:szCs w:val="20"/>
                <w:lang w:eastAsia="zh-TW"/>
              </w:rPr>
              <w:t>tion such as political speeches</w:t>
            </w:r>
          </w:p>
        </w:tc>
        <w:tc>
          <w:tcPr>
            <w:tcW w:w="1440" w:type="dxa"/>
            <w:tcBorders>
              <w:top w:val="nil"/>
              <w:left w:val="nil"/>
              <w:bottom w:val="single" w:sz="4" w:space="0" w:color="auto"/>
              <w:right w:val="single" w:sz="4" w:space="0" w:color="auto"/>
            </w:tcBorders>
            <w:shd w:val="clear" w:color="auto" w:fill="auto"/>
            <w:vAlign w:val="center"/>
            <w:hideMark/>
          </w:tcPr>
          <w:p w14:paraId="4DB7E434"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Certainty, Activity, Optimism, Realism, Commonality</w:t>
            </w:r>
          </w:p>
        </w:tc>
        <w:tc>
          <w:tcPr>
            <w:tcW w:w="720" w:type="dxa"/>
            <w:tcBorders>
              <w:top w:val="nil"/>
              <w:left w:val="nil"/>
              <w:bottom w:val="single" w:sz="4" w:space="0" w:color="auto"/>
              <w:right w:val="single" w:sz="4" w:space="0" w:color="auto"/>
            </w:tcBorders>
            <w:shd w:val="clear" w:color="auto" w:fill="auto"/>
            <w:vAlign w:val="center"/>
            <w:hideMark/>
          </w:tcPr>
          <w:p w14:paraId="22BA6EEB"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2015</w:t>
            </w:r>
          </w:p>
        </w:tc>
        <w:tc>
          <w:tcPr>
            <w:tcW w:w="990" w:type="dxa"/>
            <w:tcBorders>
              <w:top w:val="nil"/>
              <w:left w:val="nil"/>
              <w:bottom w:val="single" w:sz="4" w:space="0" w:color="auto"/>
              <w:right w:val="single" w:sz="4" w:space="0" w:color="auto"/>
            </w:tcBorders>
            <w:shd w:val="clear" w:color="auto" w:fill="auto"/>
            <w:vAlign w:val="center"/>
            <w:hideMark/>
          </w:tcPr>
          <w:p w14:paraId="653DE08C"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10,000</w:t>
            </w:r>
          </w:p>
        </w:tc>
        <w:tc>
          <w:tcPr>
            <w:tcW w:w="1170" w:type="dxa"/>
            <w:tcBorders>
              <w:top w:val="nil"/>
              <w:left w:val="nil"/>
              <w:bottom w:val="single" w:sz="4" w:space="0" w:color="auto"/>
              <w:right w:val="single" w:sz="4" w:space="0" w:color="auto"/>
            </w:tcBorders>
            <w:shd w:val="clear" w:color="auto" w:fill="auto"/>
            <w:vAlign w:val="center"/>
            <w:hideMark/>
          </w:tcPr>
          <w:p w14:paraId="11DC3706" w14:textId="1E0C1D4C" w:rsidR="00D355FA" w:rsidRPr="00813FB4" w:rsidRDefault="00D355FA" w:rsidP="00D355FA">
            <w:pPr>
              <w:spacing w:after="0" w:line="240" w:lineRule="auto"/>
              <w:ind w:left="-16"/>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5 categories, 36 sub</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categories</w:t>
            </w:r>
          </w:p>
        </w:tc>
        <w:tc>
          <w:tcPr>
            <w:tcW w:w="4770" w:type="dxa"/>
            <w:tcBorders>
              <w:top w:val="nil"/>
              <w:left w:val="nil"/>
              <w:bottom w:val="single" w:sz="4" w:space="0" w:color="auto"/>
              <w:right w:val="single" w:sz="4" w:space="0" w:color="auto"/>
            </w:tcBorders>
            <w:shd w:val="clear" w:color="auto" w:fill="auto"/>
            <w:vAlign w:val="center"/>
            <w:hideMark/>
          </w:tcPr>
          <w:p w14:paraId="4837A4B1" w14:textId="2E3E079A"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Zachary, M.A., McKenny, A., Short, J, &amp; Davis, K.M., Wu, D. (2011). Franchise branding: an organizational identity perspective. Journal of the Academy of Marketing Science, 39(4): 629-645.  </w:t>
            </w:r>
            <w:r w:rsidRPr="00813FB4">
              <w:rPr>
                <w:rFonts w:ascii="Arial" w:eastAsia="Times New Roman" w:hAnsi="Arial" w:cs="Arial"/>
                <w:color w:val="000000"/>
                <w:sz w:val="20"/>
                <w:szCs w:val="20"/>
                <w:lang w:eastAsia="zh-TW"/>
              </w:rPr>
              <w:br/>
            </w:r>
            <w:r w:rsidRPr="00813FB4">
              <w:rPr>
                <w:rFonts w:ascii="Arial" w:eastAsia="Times New Roman" w:hAnsi="Arial" w:cs="Arial"/>
                <w:color w:val="000000"/>
                <w:sz w:val="20"/>
                <w:szCs w:val="20"/>
                <w:lang w:eastAsia="zh-TW"/>
              </w:rPr>
              <w:br/>
              <w:t>Yadav, M. S., J. C. Prabhu, &amp; R. K. Chandy. (2007). Managing the Future: CEO Attention and Innovation Outcomes. Journal of Marketing, 71: 84–101.</w:t>
            </w:r>
            <w:r w:rsidRPr="00813FB4">
              <w:rPr>
                <w:rFonts w:ascii="Arial" w:eastAsia="PMingLiU" w:hAnsi="Arial" w:cs="Arial"/>
                <w:color w:val="000000"/>
                <w:sz w:val="20"/>
                <w:szCs w:val="20"/>
                <w:lang w:eastAsia="zh-TW"/>
              </w:rPr>
              <w:br/>
            </w:r>
          </w:p>
        </w:tc>
      </w:tr>
      <w:tr w:rsidR="00D355FA" w:rsidRPr="00AC4E6C" w14:paraId="45471E55" w14:textId="77777777" w:rsidTr="00333485">
        <w:trPr>
          <w:trHeight w:val="1790"/>
        </w:trPr>
        <w:tc>
          <w:tcPr>
            <w:tcW w:w="144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6CD161"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lastRenderedPageBreak/>
              <w:t>Roget</w:t>
            </w:r>
          </w:p>
        </w:tc>
        <w:tc>
          <w:tcPr>
            <w:tcW w:w="2790" w:type="dxa"/>
            <w:tcBorders>
              <w:top w:val="single" w:sz="4" w:space="0" w:color="auto"/>
              <w:left w:val="nil"/>
              <w:bottom w:val="single" w:sz="4" w:space="0" w:color="auto"/>
              <w:right w:val="single" w:sz="4" w:space="0" w:color="auto"/>
            </w:tcBorders>
            <w:shd w:val="clear" w:color="D9D9D9" w:fill="D9D9D9"/>
            <w:vAlign w:val="center"/>
            <w:hideMark/>
          </w:tcPr>
          <w:p w14:paraId="53A96E46" w14:textId="39BE900D"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Wordlist based on Roget's (1911) thesaurus, which includes 6 broad ca</w:t>
            </w:r>
            <w:r>
              <w:rPr>
                <w:rFonts w:ascii="Arial" w:eastAsia="Times New Roman" w:hAnsi="Arial" w:cs="Arial"/>
                <w:color w:val="000000"/>
                <w:sz w:val="20"/>
                <w:szCs w:val="20"/>
                <w:lang w:eastAsia="zh-TW"/>
              </w:rPr>
              <w:t>teg</w:t>
            </w:r>
            <w:r w:rsidRPr="00813FB4">
              <w:rPr>
                <w:rFonts w:ascii="Arial" w:eastAsia="Times New Roman" w:hAnsi="Arial" w:cs="Arial"/>
                <w:color w:val="000000"/>
                <w:sz w:val="20"/>
                <w:szCs w:val="20"/>
                <w:lang w:eastAsia="zh-TW"/>
              </w:rPr>
              <w:t>ories such as words related to space or matter</w:t>
            </w:r>
          </w:p>
        </w:tc>
        <w:tc>
          <w:tcPr>
            <w:tcW w:w="1440" w:type="dxa"/>
            <w:tcBorders>
              <w:top w:val="single" w:sz="4" w:space="0" w:color="auto"/>
              <w:left w:val="nil"/>
              <w:bottom w:val="single" w:sz="4" w:space="0" w:color="auto"/>
              <w:right w:val="single" w:sz="4" w:space="0" w:color="auto"/>
            </w:tcBorders>
            <w:shd w:val="clear" w:color="D9D9D9" w:fill="D9D9D9"/>
            <w:vAlign w:val="center"/>
            <w:hideMark/>
          </w:tcPr>
          <w:p w14:paraId="25F84CF9" w14:textId="3F876FB8" w:rsidR="00D355FA" w:rsidRPr="00813FB4" w:rsidRDefault="00D355FA" w:rsidP="00D355FA">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S</w:t>
            </w:r>
            <w:r w:rsidRPr="00813FB4">
              <w:rPr>
                <w:rFonts w:ascii="Arial" w:eastAsia="Times New Roman" w:hAnsi="Arial" w:cs="Arial"/>
                <w:color w:val="000000"/>
                <w:sz w:val="20"/>
                <w:szCs w:val="20"/>
                <w:lang w:eastAsia="zh-TW"/>
              </w:rPr>
              <w:t>pace matter, intellectual facilities, voluntary powers, spir</w:t>
            </w:r>
            <w:r>
              <w:rPr>
                <w:rFonts w:ascii="Arial" w:eastAsia="Times New Roman" w:hAnsi="Arial" w:cs="Arial"/>
                <w:color w:val="000000"/>
                <w:sz w:val="20"/>
                <w:szCs w:val="20"/>
                <w:lang w:eastAsia="zh-TW"/>
              </w:rPr>
              <w:t>i</w:t>
            </w:r>
            <w:r w:rsidRPr="00813FB4">
              <w:rPr>
                <w:rFonts w:ascii="Arial" w:eastAsia="Times New Roman" w:hAnsi="Arial" w:cs="Arial"/>
                <w:color w:val="000000"/>
                <w:sz w:val="20"/>
                <w:szCs w:val="20"/>
                <w:lang w:eastAsia="zh-TW"/>
              </w:rPr>
              <w:t>tual or moral powers</w:t>
            </w:r>
          </w:p>
        </w:tc>
        <w:tc>
          <w:tcPr>
            <w:tcW w:w="720" w:type="dxa"/>
            <w:tcBorders>
              <w:top w:val="single" w:sz="4" w:space="0" w:color="auto"/>
              <w:left w:val="nil"/>
              <w:bottom w:val="single" w:sz="4" w:space="0" w:color="auto"/>
              <w:right w:val="single" w:sz="4" w:space="0" w:color="auto"/>
            </w:tcBorders>
            <w:shd w:val="clear" w:color="D9D9D9" w:fill="D9D9D9"/>
            <w:vAlign w:val="center"/>
            <w:hideMark/>
          </w:tcPr>
          <w:p w14:paraId="41ADA241"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1999</w:t>
            </w:r>
          </w:p>
        </w:tc>
        <w:tc>
          <w:tcPr>
            <w:tcW w:w="990" w:type="dxa"/>
            <w:tcBorders>
              <w:top w:val="single" w:sz="4" w:space="0" w:color="auto"/>
              <w:left w:val="nil"/>
              <w:bottom w:val="single" w:sz="4" w:space="0" w:color="auto"/>
              <w:right w:val="single" w:sz="4" w:space="0" w:color="auto"/>
            </w:tcBorders>
            <w:shd w:val="clear" w:color="D9D9D9" w:fill="D9D9D9"/>
            <w:noWrap/>
            <w:vAlign w:val="center"/>
            <w:hideMark/>
          </w:tcPr>
          <w:p w14:paraId="3D36817D" w14:textId="77777777" w:rsidR="00D355FA" w:rsidRPr="00813FB4" w:rsidRDefault="00D355FA" w:rsidP="00D355FA">
            <w:pPr>
              <w:spacing w:after="0" w:line="240" w:lineRule="auto"/>
              <w:jc w:val="right"/>
              <w:rPr>
                <w:rFonts w:ascii="Arial" w:eastAsia="Times New Roman" w:hAnsi="Arial" w:cs="Arial"/>
                <w:color w:val="313131"/>
                <w:sz w:val="20"/>
                <w:szCs w:val="20"/>
                <w:lang w:eastAsia="zh-TW"/>
              </w:rPr>
            </w:pPr>
            <w:r w:rsidRPr="00813FB4">
              <w:rPr>
                <w:rFonts w:ascii="Arial" w:eastAsia="Times New Roman" w:hAnsi="Arial" w:cs="Arial"/>
                <w:color w:val="313131"/>
                <w:sz w:val="20"/>
                <w:szCs w:val="20"/>
                <w:lang w:eastAsia="zh-TW"/>
              </w:rPr>
              <w:t>100,685</w:t>
            </w:r>
          </w:p>
        </w:tc>
        <w:tc>
          <w:tcPr>
            <w:tcW w:w="1170" w:type="dxa"/>
            <w:tcBorders>
              <w:top w:val="single" w:sz="4" w:space="0" w:color="auto"/>
              <w:left w:val="nil"/>
              <w:bottom w:val="single" w:sz="4" w:space="0" w:color="auto"/>
              <w:right w:val="single" w:sz="4" w:space="0" w:color="auto"/>
            </w:tcBorders>
            <w:shd w:val="clear" w:color="D9D9D9" w:fill="D9D9D9"/>
            <w:vAlign w:val="center"/>
            <w:hideMark/>
          </w:tcPr>
          <w:p w14:paraId="6F126522" w14:textId="531C5DDA"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6 categories, 1,042 sub</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categories</w:t>
            </w:r>
          </w:p>
        </w:tc>
        <w:tc>
          <w:tcPr>
            <w:tcW w:w="4770" w:type="dxa"/>
            <w:tcBorders>
              <w:top w:val="single" w:sz="4" w:space="0" w:color="auto"/>
              <w:left w:val="nil"/>
              <w:bottom w:val="single" w:sz="4" w:space="0" w:color="auto"/>
              <w:right w:val="single" w:sz="4" w:space="0" w:color="auto"/>
            </w:tcBorders>
            <w:shd w:val="clear" w:color="D9D9D9" w:fill="D9D9D9"/>
            <w:vAlign w:val="center"/>
            <w:hideMark/>
          </w:tcPr>
          <w:p w14:paraId="7EF8801C" w14:textId="77777777" w:rsidR="00D355FA" w:rsidRDefault="00D355FA" w:rsidP="00D355FA">
            <w:pPr>
              <w:spacing w:after="0" w:line="240" w:lineRule="auto"/>
              <w:rPr>
                <w:rFonts w:ascii="Arial" w:eastAsia="Times New Roman" w:hAnsi="Arial" w:cs="Arial"/>
                <w:color w:val="222222"/>
                <w:sz w:val="20"/>
                <w:szCs w:val="20"/>
                <w:lang w:eastAsia="zh-TW"/>
              </w:rPr>
            </w:pPr>
            <w:r w:rsidRPr="00813FB4">
              <w:rPr>
                <w:rFonts w:ascii="Arial" w:eastAsia="Times New Roman" w:hAnsi="Arial" w:cs="Arial"/>
                <w:color w:val="222222"/>
                <w:sz w:val="20"/>
                <w:szCs w:val="20"/>
                <w:lang w:eastAsia="zh-TW"/>
              </w:rPr>
              <w:t>Roget, P.M., 1911. </w:t>
            </w:r>
            <w:r w:rsidRPr="00813FB4">
              <w:rPr>
                <w:rFonts w:ascii="Arial" w:eastAsia="Times New Roman" w:hAnsi="Arial" w:cs="Arial"/>
                <w:i/>
                <w:iCs/>
                <w:color w:val="222222"/>
                <w:sz w:val="20"/>
                <w:szCs w:val="20"/>
                <w:lang w:eastAsia="zh-TW"/>
              </w:rPr>
              <w:t>Roget's Thesauru</w:t>
            </w:r>
            <w:r>
              <w:rPr>
                <w:rFonts w:ascii="Arial" w:eastAsia="Times New Roman" w:hAnsi="Arial" w:cs="Arial"/>
                <w:i/>
                <w:iCs/>
                <w:color w:val="222222"/>
                <w:sz w:val="20"/>
                <w:szCs w:val="20"/>
                <w:lang w:eastAsia="zh-TW"/>
              </w:rPr>
              <w:t xml:space="preserve">s of English Words and Phrases. </w:t>
            </w:r>
            <w:r w:rsidRPr="00813FB4">
              <w:rPr>
                <w:rFonts w:ascii="Arial" w:eastAsia="Times New Roman" w:hAnsi="Arial" w:cs="Arial"/>
                <w:color w:val="222222"/>
                <w:sz w:val="20"/>
                <w:szCs w:val="20"/>
                <w:lang w:eastAsia="zh-TW"/>
              </w:rPr>
              <w:t>TY Crowell Company.</w:t>
            </w:r>
          </w:p>
          <w:p w14:paraId="2FBEC98E" w14:textId="00AF798B" w:rsidR="00D355FA" w:rsidRPr="00813FB4" w:rsidRDefault="00D355FA" w:rsidP="00D355FA">
            <w:pPr>
              <w:spacing w:after="0" w:line="240" w:lineRule="auto"/>
              <w:rPr>
                <w:rFonts w:ascii="Arial" w:eastAsia="Times New Roman" w:hAnsi="Arial" w:cs="Arial"/>
                <w:color w:val="222222"/>
                <w:sz w:val="20"/>
                <w:szCs w:val="20"/>
                <w:lang w:eastAsia="zh-TW"/>
              </w:rPr>
            </w:pPr>
            <w:r w:rsidRPr="00F13C6E">
              <w:rPr>
                <w:rFonts w:ascii="Arial" w:eastAsia="Times New Roman" w:hAnsi="Arial" w:cs="Arial"/>
                <w:color w:val="222222"/>
                <w:sz w:val="20"/>
                <w:szCs w:val="20"/>
                <w:lang w:eastAsia="zh-TW"/>
              </w:rPr>
              <w:t xml:space="preserve">Yarowsky, D., </w:t>
            </w:r>
            <w:r>
              <w:rPr>
                <w:rFonts w:ascii="Arial" w:eastAsia="Times New Roman" w:hAnsi="Arial" w:cs="Arial"/>
                <w:color w:val="222222"/>
                <w:sz w:val="20"/>
                <w:szCs w:val="20"/>
                <w:lang w:eastAsia="zh-TW"/>
              </w:rPr>
              <w:t>(</w:t>
            </w:r>
            <w:r w:rsidRPr="00F13C6E">
              <w:rPr>
                <w:rFonts w:ascii="Arial" w:eastAsia="Times New Roman" w:hAnsi="Arial" w:cs="Arial"/>
                <w:color w:val="222222"/>
                <w:sz w:val="20"/>
                <w:szCs w:val="20"/>
                <w:lang w:eastAsia="zh-TW"/>
              </w:rPr>
              <w:t>1992</w:t>
            </w:r>
            <w:r>
              <w:rPr>
                <w:rFonts w:ascii="Arial" w:eastAsia="Times New Roman" w:hAnsi="Arial" w:cs="Arial"/>
                <w:color w:val="222222"/>
                <w:sz w:val="20"/>
                <w:szCs w:val="20"/>
                <w:lang w:eastAsia="zh-TW"/>
              </w:rPr>
              <w:t>)”</w:t>
            </w:r>
            <w:r w:rsidRPr="00F13C6E">
              <w:rPr>
                <w:rFonts w:ascii="Arial" w:eastAsia="Times New Roman" w:hAnsi="Arial" w:cs="Arial"/>
                <w:color w:val="222222"/>
                <w:sz w:val="20"/>
                <w:szCs w:val="20"/>
                <w:lang w:eastAsia="zh-TW"/>
              </w:rPr>
              <w:t>Word-sense disambiguation using statistical models of Roget's cate</w:t>
            </w:r>
            <w:r>
              <w:rPr>
                <w:rFonts w:ascii="Arial" w:eastAsia="Times New Roman" w:hAnsi="Arial" w:cs="Arial"/>
                <w:color w:val="222222"/>
                <w:sz w:val="20"/>
                <w:szCs w:val="20"/>
                <w:lang w:eastAsia="zh-TW"/>
              </w:rPr>
              <w:t>gories trained on large corpora,”</w:t>
            </w:r>
            <w:r w:rsidRPr="00F13C6E">
              <w:rPr>
                <w:rFonts w:ascii="Arial" w:eastAsia="Times New Roman" w:hAnsi="Arial" w:cs="Arial"/>
                <w:color w:val="222222"/>
                <w:sz w:val="20"/>
                <w:szCs w:val="20"/>
                <w:lang w:eastAsia="zh-TW"/>
              </w:rPr>
              <w:t xml:space="preserve"> In </w:t>
            </w:r>
            <w:r w:rsidRPr="00F13C6E">
              <w:rPr>
                <w:rFonts w:ascii="Arial" w:eastAsia="Times New Roman" w:hAnsi="Arial" w:cs="Arial"/>
                <w:i/>
                <w:iCs/>
                <w:color w:val="222222"/>
                <w:sz w:val="20"/>
                <w:szCs w:val="20"/>
                <w:lang w:eastAsia="zh-TW"/>
              </w:rPr>
              <w:t>Proceedings of the 14th conference on Computational linguistics-Volume 2</w:t>
            </w:r>
            <w:r w:rsidRPr="00F13C6E">
              <w:rPr>
                <w:rFonts w:ascii="Arial" w:eastAsia="Times New Roman" w:hAnsi="Arial" w:cs="Arial"/>
                <w:color w:val="222222"/>
                <w:sz w:val="20"/>
                <w:szCs w:val="20"/>
                <w:lang w:eastAsia="zh-TW"/>
              </w:rPr>
              <w:t> (pp. 454-460). Association for Computational Linguistics.</w:t>
            </w:r>
            <w:r w:rsidRPr="00813FB4">
              <w:rPr>
                <w:rFonts w:ascii="Arial" w:eastAsia="Times New Roman" w:hAnsi="Arial" w:cs="Arial"/>
                <w:color w:val="222222"/>
                <w:sz w:val="20"/>
                <w:szCs w:val="20"/>
                <w:lang w:eastAsia="zh-TW"/>
              </w:rPr>
              <w:br/>
            </w:r>
            <w:r w:rsidRPr="00813FB4">
              <w:rPr>
                <w:rFonts w:ascii="Arial" w:eastAsia="Times New Roman" w:hAnsi="Arial" w:cs="Arial"/>
                <w:color w:val="222222"/>
                <w:sz w:val="20"/>
                <w:szCs w:val="20"/>
                <w:lang w:eastAsia="zh-TW"/>
              </w:rPr>
              <w:br/>
            </w:r>
          </w:p>
        </w:tc>
      </w:tr>
      <w:tr w:rsidR="00D355FA" w:rsidRPr="00AC4E6C" w14:paraId="4FEA0332" w14:textId="77777777" w:rsidTr="00333485">
        <w:tc>
          <w:tcPr>
            <w:tcW w:w="1440" w:type="dxa"/>
            <w:tcBorders>
              <w:top w:val="nil"/>
              <w:left w:val="single" w:sz="4" w:space="0" w:color="auto"/>
              <w:bottom w:val="single" w:sz="4" w:space="0" w:color="auto"/>
              <w:right w:val="single" w:sz="4" w:space="0" w:color="auto"/>
            </w:tcBorders>
            <w:shd w:val="clear" w:color="auto" w:fill="auto"/>
            <w:vAlign w:val="center"/>
            <w:hideMark/>
          </w:tcPr>
          <w:p w14:paraId="5463833C"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WordNet</w:t>
            </w:r>
          </w:p>
        </w:tc>
        <w:tc>
          <w:tcPr>
            <w:tcW w:w="2790" w:type="dxa"/>
            <w:tcBorders>
              <w:top w:val="nil"/>
              <w:left w:val="nil"/>
              <w:bottom w:val="single" w:sz="4" w:space="0" w:color="auto"/>
              <w:right w:val="single" w:sz="4" w:space="0" w:color="auto"/>
            </w:tcBorders>
            <w:shd w:val="clear" w:color="auto" w:fill="auto"/>
            <w:vAlign w:val="center"/>
            <w:hideMark/>
          </w:tcPr>
          <w:p w14:paraId="08AE8545" w14:textId="5EA908A1"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 large lexical dictionary that categories a variety of objects, feelings, and processes</w:t>
            </w:r>
          </w:p>
        </w:tc>
        <w:tc>
          <w:tcPr>
            <w:tcW w:w="1440" w:type="dxa"/>
            <w:tcBorders>
              <w:top w:val="nil"/>
              <w:left w:val="nil"/>
              <w:bottom w:val="single" w:sz="4" w:space="0" w:color="auto"/>
              <w:right w:val="single" w:sz="4" w:space="0" w:color="auto"/>
            </w:tcBorders>
            <w:shd w:val="clear" w:color="auto" w:fill="auto"/>
            <w:vAlign w:val="center"/>
            <w:hideMark/>
          </w:tcPr>
          <w:p w14:paraId="2A3B4DD5"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feeling, adverbs, possession, animal</w:t>
            </w:r>
          </w:p>
        </w:tc>
        <w:tc>
          <w:tcPr>
            <w:tcW w:w="720" w:type="dxa"/>
            <w:tcBorders>
              <w:top w:val="nil"/>
              <w:left w:val="nil"/>
              <w:bottom w:val="single" w:sz="4" w:space="0" w:color="auto"/>
              <w:right w:val="single" w:sz="4" w:space="0" w:color="auto"/>
            </w:tcBorders>
            <w:shd w:val="clear" w:color="auto" w:fill="auto"/>
            <w:vAlign w:val="center"/>
            <w:hideMark/>
          </w:tcPr>
          <w:p w14:paraId="4025ACD6"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2005</w:t>
            </w:r>
          </w:p>
        </w:tc>
        <w:tc>
          <w:tcPr>
            <w:tcW w:w="990" w:type="dxa"/>
            <w:tcBorders>
              <w:top w:val="nil"/>
              <w:left w:val="nil"/>
              <w:bottom w:val="single" w:sz="4" w:space="0" w:color="auto"/>
              <w:right w:val="single" w:sz="4" w:space="0" w:color="auto"/>
            </w:tcBorders>
            <w:shd w:val="clear" w:color="auto" w:fill="auto"/>
            <w:vAlign w:val="center"/>
            <w:hideMark/>
          </w:tcPr>
          <w:p w14:paraId="00645A06" w14:textId="683FA2CF" w:rsidR="00D355FA" w:rsidRPr="00813FB4" w:rsidRDefault="00D355FA" w:rsidP="00D355FA">
            <w:pPr>
              <w:spacing w:after="0" w:line="240" w:lineRule="auto"/>
              <w:jc w:val="right"/>
              <w:rPr>
                <w:rFonts w:ascii="Arial" w:eastAsia="Times New Roman" w:hAnsi="Arial" w:cs="Arial"/>
                <w:color w:val="313131"/>
                <w:sz w:val="20"/>
                <w:szCs w:val="20"/>
                <w:lang w:eastAsia="zh-TW"/>
              </w:rPr>
            </w:pPr>
            <w:r w:rsidRPr="00813FB4">
              <w:rPr>
                <w:rFonts w:ascii="Arial" w:eastAsia="Times New Roman" w:hAnsi="Arial" w:cs="Arial"/>
                <w:color w:val="313131"/>
                <w:sz w:val="20"/>
                <w:szCs w:val="20"/>
                <w:lang w:eastAsia="zh-TW"/>
              </w:rPr>
              <w:t>117</w:t>
            </w:r>
            <w:r>
              <w:rPr>
                <w:rFonts w:ascii="Arial" w:eastAsia="Times New Roman" w:hAnsi="Arial" w:cs="Arial"/>
                <w:color w:val="313131"/>
                <w:sz w:val="20"/>
                <w:szCs w:val="20"/>
                <w:lang w:eastAsia="zh-TW"/>
              </w:rPr>
              <w:t>,</w:t>
            </w:r>
            <w:r w:rsidRPr="00813FB4">
              <w:rPr>
                <w:rFonts w:ascii="Arial" w:eastAsia="Times New Roman" w:hAnsi="Arial" w:cs="Arial"/>
                <w:color w:val="313131"/>
                <w:sz w:val="20"/>
                <w:szCs w:val="20"/>
                <w:lang w:eastAsia="zh-TW"/>
              </w:rPr>
              <w:t xml:space="preserve">659 synsets; </w:t>
            </w:r>
            <w:r w:rsidRPr="00813FB4">
              <w:rPr>
                <w:rFonts w:ascii="Arial" w:eastAsia="Times New Roman" w:hAnsi="Arial" w:cs="Arial"/>
                <w:color w:val="313131"/>
                <w:sz w:val="20"/>
                <w:szCs w:val="20"/>
                <w:lang w:eastAsia="zh-TW"/>
              </w:rPr>
              <w:br/>
              <w:t>147</w:t>
            </w:r>
            <w:r>
              <w:rPr>
                <w:rFonts w:ascii="Arial" w:eastAsia="Times New Roman" w:hAnsi="Arial" w:cs="Arial"/>
                <w:color w:val="313131"/>
                <w:sz w:val="20"/>
                <w:szCs w:val="20"/>
                <w:lang w:eastAsia="zh-TW"/>
              </w:rPr>
              <w:t>,</w:t>
            </w:r>
            <w:r w:rsidRPr="00813FB4">
              <w:rPr>
                <w:rFonts w:ascii="Arial" w:eastAsia="Times New Roman" w:hAnsi="Arial" w:cs="Arial"/>
                <w:color w:val="313131"/>
                <w:sz w:val="20"/>
                <w:szCs w:val="20"/>
                <w:lang w:eastAsia="zh-TW"/>
              </w:rPr>
              <w:t>278 unique words</w:t>
            </w:r>
          </w:p>
        </w:tc>
        <w:tc>
          <w:tcPr>
            <w:tcW w:w="1170" w:type="dxa"/>
            <w:tcBorders>
              <w:top w:val="nil"/>
              <w:left w:val="nil"/>
              <w:bottom w:val="single" w:sz="4" w:space="0" w:color="auto"/>
              <w:right w:val="single" w:sz="4" w:space="0" w:color="auto"/>
            </w:tcBorders>
            <w:shd w:val="clear" w:color="auto" w:fill="auto"/>
            <w:noWrap/>
            <w:vAlign w:val="center"/>
            <w:hideMark/>
          </w:tcPr>
          <w:p w14:paraId="24DE4836" w14:textId="77777777" w:rsidR="00D355FA" w:rsidRPr="00813FB4" w:rsidRDefault="00D355FA" w:rsidP="00D355FA">
            <w:pPr>
              <w:spacing w:after="0" w:line="240" w:lineRule="auto"/>
              <w:jc w:val="right"/>
              <w:rPr>
                <w:rFonts w:ascii="Arial" w:eastAsia="Times New Roman" w:hAnsi="Arial" w:cs="Arial"/>
                <w:color w:val="313131"/>
                <w:sz w:val="20"/>
                <w:szCs w:val="20"/>
                <w:lang w:eastAsia="zh-TW"/>
              </w:rPr>
            </w:pPr>
            <w:r w:rsidRPr="00813FB4">
              <w:rPr>
                <w:rFonts w:ascii="Arial" w:eastAsia="Times New Roman" w:hAnsi="Arial" w:cs="Arial"/>
                <w:color w:val="313131"/>
                <w:sz w:val="20"/>
                <w:szCs w:val="20"/>
                <w:lang w:eastAsia="zh-TW"/>
              </w:rPr>
              <w:t>44</w:t>
            </w:r>
          </w:p>
        </w:tc>
        <w:tc>
          <w:tcPr>
            <w:tcW w:w="4770" w:type="dxa"/>
            <w:tcBorders>
              <w:top w:val="nil"/>
              <w:left w:val="nil"/>
              <w:bottom w:val="single" w:sz="4" w:space="0" w:color="auto"/>
              <w:right w:val="single" w:sz="4" w:space="0" w:color="auto"/>
            </w:tcBorders>
            <w:shd w:val="clear" w:color="auto" w:fill="auto"/>
            <w:vAlign w:val="center"/>
            <w:hideMark/>
          </w:tcPr>
          <w:p w14:paraId="7E8503A6" w14:textId="19E72209" w:rsidR="00D355FA" w:rsidRPr="00813FB4" w:rsidRDefault="00D355FA" w:rsidP="00D355FA">
            <w:pPr>
              <w:spacing w:after="0" w:line="240" w:lineRule="auto"/>
              <w:rPr>
                <w:rFonts w:ascii="Arial" w:eastAsia="Times New Roman" w:hAnsi="Arial" w:cs="Arial"/>
                <w:color w:val="333333"/>
                <w:sz w:val="20"/>
                <w:szCs w:val="20"/>
                <w:lang w:eastAsia="zh-TW"/>
              </w:rPr>
            </w:pPr>
            <w:r w:rsidRPr="00813FB4">
              <w:rPr>
                <w:rFonts w:ascii="Arial" w:eastAsia="Times New Roman" w:hAnsi="Arial" w:cs="Arial"/>
                <w:color w:val="333333"/>
                <w:sz w:val="20"/>
                <w:szCs w:val="20"/>
                <w:lang w:eastAsia="zh-TW"/>
              </w:rPr>
              <w:t xml:space="preserve">Fellbaum, Christiane (2005). WordNet and wordnets. In: Brown, Keith et al. (eds.), Encyclopedia of Language and Linguistics, Second Edition, Oxford: Elsevier, 665-670.  </w:t>
            </w:r>
            <w:r w:rsidRPr="00813FB4">
              <w:rPr>
                <w:rFonts w:ascii="Arial" w:eastAsia="Times New Roman" w:hAnsi="Arial" w:cs="Arial"/>
                <w:color w:val="333333"/>
                <w:sz w:val="20"/>
                <w:szCs w:val="20"/>
                <w:lang w:eastAsia="zh-TW"/>
              </w:rPr>
              <w:br/>
            </w:r>
            <w:r w:rsidRPr="00813FB4">
              <w:rPr>
                <w:rFonts w:ascii="Arial" w:eastAsia="Times New Roman" w:hAnsi="Arial" w:cs="Arial"/>
                <w:color w:val="333333"/>
                <w:sz w:val="20"/>
                <w:szCs w:val="20"/>
                <w:lang w:eastAsia="zh-TW"/>
              </w:rPr>
              <w:br/>
              <w:t>George A. Miller (1995). WordNet: A Lexical Database for English. </w:t>
            </w:r>
            <w:r w:rsidRPr="00813FB4">
              <w:rPr>
                <w:rFonts w:ascii="Arial" w:eastAsia="Times New Roman" w:hAnsi="Arial" w:cs="Arial"/>
                <w:color w:val="333333"/>
                <w:sz w:val="20"/>
                <w:szCs w:val="20"/>
                <w:lang w:eastAsia="zh-TW"/>
              </w:rPr>
              <w:br/>
            </w:r>
          </w:p>
        </w:tc>
      </w:tr>
      <w:tr w:rsidR="00D355FA" w:rsidRPr="00AC4E6C" w14:paraId="75293C74" w14:textId="77777777" w:rsidTr="00333485">
        <w:trPr>
          <w:trHeight w:val="1943"/>
        </w:trPr>
        <w:tc>
          <w:tcPr>
            <w:tcW w:w="1440" w:type="dxa"/>
            <w:tcBorders>
              <w:top w:val="nil"/>
              <w:left w:val="single" w:sz="4" w:space="0" w:color="auto"/>
              <w:bottom w:val="single" w:sz="4" w:space="0" w:color="auto"/>
              <w:right w:val="single" w:sz="4" w:space="0" w:color="auto"/>
            </w:tcBorders>
            <w:shd w:val="clear" w:color="D9D9D9" w:fill="D9D9D9"/>
            <w:vAlign w:val="center"/>
            <w:hideMark/>
          </w:tcPr>
          <w:p w14:paraId="5F8973CC"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Harvard IV Psychological Dictionary</w:t>
            </w:r>
          </w:p>
        </w:tc>
        <w:tc>
          <w:tcPr>
            <w:tcW w:w="2790" w:type="dxa"/>
            <w:tcBorders>
              <w:top w:val="nil"/>
              <w:left w:val="nil"/>
              <w:bottom w:val="single" w:sz="4" w:space="0" w:color="auto"/>
              <w:right w:val="single" w:sz="4" w:space="0" w:color="auto"/>
            </w:tcBorders>
            <w:shd w:val="clear" w:color="D9D9D9" w:fill="D9D9D9"/>
            <w:vAlign w:val="center"/>
            <w:hideMark/>
          </w:tcPr>
          <w:p w14:paraId="372C42C2" w14:textId="0CF84306"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 large dictionary that captures a wide variety of semantic and pragmatic aspects of language as well as individually-relevant and</w:t>
            </w:r>
            <w:r>
              <w:rPr>
                <w:rFonts w:ascii="Arial" w:eastAsia="Times New Roman" w:hAnsi="Arial" w:cs="Arial"/>
                <w:color w:val="000000"/>
                <w:sz w:val="20"/>
                <w:szCs w:val="20"/>
                <w:lang w:eastAsia="zh-TW"/>
              </w:rPr>
              <w:t xml:space="preserve"> institutionally-relevant words</w:t>
            </w:r>
          </w:p>
        </w:tc>
        <w:tc>
          <w:tcPr>
            <w:tcW w:w="1440" w:type="dxa"/>
            <w:tcBorders>
              <w:top w:val="nil"/>
              <w:left w:val="nil"/>
              <w:bottom w:val="single" w:sz="4" w:space="0" w:color="auto"/>
              <w:right w:val="single" w:sz="4" w:space="0" w:color="auto"/>
            </w:tcBorders>
            <w:shd w:val="clear" w:color="D9D9D9" w:fill="D9D9D9"/>
            <w:vAlign w:val="center"/>
            <w:hideMark/>
          </w:tcPr>
          <w:p w14:paraId="3809EAAA"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positive, negative, active, passive, pleasure, pain, virtue, vice, economy, legal, academic</w:t>
            </w:r>
          </w:p>
        </w:tc>
        <w:tc>
          <w:tcPr>
            <w:tcW w:w="720" w:type="dxa"/>
            <w:tcBorders>
              <w:top w:val="nil"/>
              <w:left w:val="nil"/>
              <w:bottom w:val="single" w:sz="4" w:space="0" w:color="auto"/>
              <w:right w:val="single" w:sz="4" w:space="0" w:color="auto"/>
            </w:tcBorders>
            <w:shd w:val="clear" w:color="D9D9D9" w:fill="D9D9D9"/>
            <w:vAlign w:val="center"/>
            <w:hideMark/>
          </w:tcPr>
          <w:p w14:paraId="6F7C3B98"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1977</w:t>
            </w:r>
          </w:p>
        </w:tc>
        <w:tc>
          <w:tcPr>
            <w:tcW w:w="990" w:type="dxa"/>
            <w:tcBorders>
              <w:top w:val="nil"/>
              <w:left w:val="nil"/>
              <w:bottom w:val="single" w:sz="4" w:space="0" w:color="auto"/>
              <w:right w:val="single" w:sz="4" w:space="0" w:color="auto"/>
            </w:tcBorders>
            <w:shd w:val="clear" w:color="D9D9D9" w:fill="D9D9D9"/>
            <w:vAlign w:val="center"/>
            <w:hideMark/>
          </w:tcPr>
          <w:p w14:paraId="0C072D22"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11,789</w:t>
            </w:r>
          </w:p>
        </w:tc>
        <w:tc>
          <w:tcPr>
            <w:tcW w:w="1170" w:type="dxa"/>
            <w:tcBorders>
              <w:top w:val="nil"/>
              <w:left w:val="nil"/>
              <w:bottom w:val="single" w:sz="4" w:space="0" w:color="auto"/>
              <w:right w:val="single" w:sz="4" w:space="0" w:color="auto"/>
            </w:tcBorders>
            <w:shd w:val="clear" w:color="D9D9D9" w:fill="D9D9D9"/>
            <w:vAlign w:val="center"/>
            <w:hideMark/>
          </w:tcPr>
          <w:p w14:paraId="0A5B2F05"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184</w:t>
            </w:r>
          </w:p>
        </w:tc>
        <w:tc>
          <w:tcPr>
            <w:tcW w:w="4770" w:type="dxa"/>
            <w:tcBorders>
              <w:top w:val="nil"/>
              <w:left w:val="nil"/>
              <w:bottom w:val="single" w:sz="4" w:space="0" w:color="auto"/>
              <w:right w:val="single" w:sz="4" w:space="0" w:color="auto"/>
            </w:tcBorders>
            <w:shd w:val="clear" w:color="D9D9D9" w:fill="D9D9D9"/>
            <w:vAlign w:val="center"/>
            <w:hideMark/>
          </w:tcPr>
          <w:p w14:paraId="67279919" w14:textId="57AE615B"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Philip J. Stone, Robert F. Bales, Zvi Namenwirth, &amp; Daniel M. Ogilvie (1962). The General Inquirer: A computer system for content analysis and retrieval based on the sentence as a unit of information. Behavioral Science, 7(4), 484-498</w:t>
            </w:r>
            <w:r w:rsidR="003C6AB6">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br/>
            </w:r>
          </w:p>
        </w:tc>
      </w:tr>
      <w:tr w:rsidR="00D355FA" w:rsidRPr="00AC4E6C" w14:paraId="5D21EAA0" w14:textId="77777777" w:rsidTr="00333485">
        <w:trPr>
          <w:trHeight w:val="1565"/>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4A012F51"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Values</w:t>
            </w:r>
          </w:p>
        </w:tc>
        <w:tc>
          <w:tcPr>
            <w:tcW w:w="2790" w:type="dxa"/>
            <w:tcBorders>
              <w:top w:val="nil"/>
              <w:left w:val="nil"/>
              <w:bottom w:val="single" w:sz="4" w:space="0" w:color="auto"/>
              <w:right w:val="single" w:sz="4" w:space="0" w:color="auto"/>
            </w:tcBorders>
            <w:shd w:val="clear" w:color="auto" w:fill="auto"/>
            <w:vAlign w:val="center"/>
            <w:hideMark/>
          </w:tcPr>
          <w:p w14:paraId="2A8115F6" w14:textId="69C2C81B"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Often referred to as "Laswell's dictionary", this wordlist contains words associated with deference and welfare. It is oft</w:t>
            </w:r>
            <w:r>
              <w:rPr>
                <w:rFonts w:ascii="Arial" w:eastAsia="Times New Roman" w:hAnsi="Arial" w:cs="Arial"/>
                <w:color w:val="000000"/>
                <w:sz w:val="20"/>
                <w:szCs w:val="20"/>
                <w:lang w:eastAsia="zh-TW"/>
              </w:rPr>
              <w:t>en combined with the Harvard IV</w:t>
            </w:r>
          </w:p>
        </w:tc>
        <w:tc>
          <w:tcPr>
            <w:tcW w:w="1440" w:type="dxa"/>
            <w:tcBorders>
              <w:top w:val="nil"/>
              <w:left w:val="nil"/>
              <w:bottom w:val="single" w:sz="4" w:space="0" w:color="auto"/>
              <w:right w:val="single" w:sz="4" w:space="0" w:color="auto"/>
            </w:tcBorders>
            <w:shd w:val="clear" w:color="auto" w:fill="auto"/>
            <w:vAlign w:val="center"/>
            <w:hideMark/>
          </w:tcPr>
          <w:p w14:paraId="3534488C"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power, respect, affiliation, wealth, well-being</w:t>
            </w:r>
          </w:p>
        </w:tc>
        <w:tc>
          <w:tcPr>
            <w:tcW w:w="720" w:type="dxa"/>
            <w:tcBorders>
              <w:top w:val="nil"/>
              <w:left w:val="nil"/>
              <w:bottom w:val="single" w:sz="4" w:space="0" w:color="auto"/>
              <w:right w:val="single" w:sz="4" w:space="0" w:color="auto"/>
            </w:tcBorders>
            <w:shd w:val="clear" w:color="auto" w:fill="auto"/>
            <w:vAlign w:val="center"/>
            <w:hideMark/>
          </w:tcPr>
          <w:p w14:paraId="31CFF5F5"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1969/1998</w:t>
            </w:r>
          </w:p>
        </w:tc>
        <w:tc>
          <w:tcPr>
            <w:tcW w:w="990" w:type="dxa"/>
            <w:tcBorders>
              <w:top w:val="nil"/>
              <w:left w:val="nil"/>
              <w:bottom w:val="single" w:sz="4" w:space="0" w:color="auto"/>
              <w:right w:val="single" w:sz="4" w:space="0" w:color="auto"/>
            </w:tcBorders>
            <w:shd w:val="clear" w:color="auto" w:fill="auto"/>
            <w:vAlign w:val="center"/>
            <w:hideMark/>
          </w:tcPr>
          <w:p w14:paraId="121B7C5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10,628</w:t>
            </w:r>
          </w:p>
        </w:tc>
        <w:tc>
          <w:tcPr>
            <w:tcW w:w="1170" w:type="dxa"/>
            <w:tcBorders>
              <w:top w:val="nil"/>
              <w:left w:val="nil"/>
              <w:bottom w:val="single" w:sz="4" w:space="0" w:color="auto"/>
              <w:right w:val="single" w:sz="4" w:space="0" w:color="auto"/>
            </w:tcBorders>
            <w:shd w:val="clear" w:color="auto" w:fill="auto"/>
            <w:vAlign w:val="center"/>
            <w:hideMark/>
          </w:tcPr>
          <w:p w14:paraId="437DE242"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8 categories, 68 subcategories</w:t>
            </w:r>
          </w:p>
        </w:tc>
        <w:tc>
          <w:tcPr>
            <w:tcW w:w="4770" w:type="dxa"/>
            <w:tcBorders>
              <w:top w:val="nil"/>
              <w:left w:val="nil"/>
              <w:bottom w:val="single" w:sz="4" w:space="0" w:color="auto"/>
              <w:right w:val="single" w:sz="4" w:space="0" w:color="auto"/>
            </w:tcBorders>
            <w:shd w:val="clear" w:color="auto" w:fill="auto"/>
            <w:vAlign w:val="center"/>
            <w:hideMark/>
          </w:tcPr>
          <w:p w14:paraId="4F5DD0D9" w14:textId="77777777" w:rsidR="00D355FA" w:rsidRPr="00813FB4" w:rsidRDefault="00D355FA" w:rsidP="00D355FA">
            <w:pPr>
              <w:spacing w:after="0" w:line="240" w:lineRule="auto"/>
              <w:rPr>
                <w:rFonts w:ascii="Arial" w:eastAsia="Times New Roman" w:hAnsi="Arial" w:cs="Arial"/>
                <w:color w:val="222222"/>
                <w:sz w:val="20"/>
                <w:szCs w:val="20"/>
                <w:lang w:eastAsia="zh-TW"/>
              </w:rPr>
            </w:pPr>
            <w:r w:rsidRPr="00813FB4">
              <w:rPr>
                <w:rFonts w:ascii="Arial" w:eastAsia="Times New Roman" w:hAnsi="Arial" w:cs="Arial"/>
                <w:color w:val="222222"/>
                <w:sz w:val="20"/>
                <w:szCs w:val="20"/>
                <w:lang w:eastAsia="zh-TW"/>
              </w:rPr>
              <w:t>Lasswell, H.D. and Namenwirth, J.Z., 1969. The Lasswell value dictionary. </w:t>
            </w:r>
            <w:r w:rsidRPr="00813FB4">
              <w:rPr>
                <w:rFonts w:ascii="Arial" w:eastAsia="Times New Roman" w:hAnsi="Arial" w:cs="Arial"/>
                <w:i/>
                <w:iCs/>
                <w:color w:val="222222"/>
                <w:sz w:val="20"/>
                <w:szCs w:val="20"/>
                <w:lang w:eastAsia="zh-TW"/>
              </w:rPr>
              <w:t>New Haven</w:t>
            </w:r>
            <w:r w:rsidRPr="00813FB4">
              <w:rPr>
                <w:rFonts w:ascii="Arial" w:eastAsia="Times New Roman" w:hAnsi="Arial" w:cs="Arial"/>
                <w:color w:val="222222"/>
                <w:sz w:val="20"/>
                <w:szCs w:val="20"/>
                <w:lang w:eastAsia="zh-TW"/>
              </w:rPr>
              <w:t>.</w:t>
            </w:r>
          </w:p>
        </w:tc>
      </w:tr>
      <w:tr w:rsidR="00D355FA" w:rsidRPr="00AC4E6C" w14:paraId="2E2797D4" w14:textId="77777777" w:rsidTr="00824D13">
        <w:trPr>
          <w:trHeight w:val="300"/>
        </w:trPr>
        <w:tc>
          <w:tcPr>
            <w:tcW w:w="13320" w:type="dxa"/>
            <w:gridSpan w:val="7"/>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7932D523" w14:textId="77777777" w:rsidR="00D355FA" w:rsidRPr="00813FB4" w:rsidRDefault="00D355FA" w:rsidP="00D355FA">
            <w:pPr>
              <w:spacing w:after="0" w:line="240" w:lineRule="auto"/>
              <w:jc w:val="center"/>
              <w:rPr>
                <w:rFonts w:ascii="Arial" w:eastAsia="Times New Roman" w:hAnsi="Arial" w:cs="Arial"/>
                <w:b/>
                <w:bCs/>
                <w:color w:val="FFFFFF"/>
                <w:sz w:val="20"/>
                <w:szCs w:val="20"/>
                <w:lang w:eastAsia="zh-TW"/>
              </w:rPr>
            </w:pPr>
            <w:r w:rsidRPr="00813FB4">
              <w:rPr>
                <w:rFonts w:ascii="Arial" w:eastAsia="Times New Roman" w:hAnsi="Arial" w:cs="Arial"/>
                <w:b/>
                <w:bCs/>
                <w:color w:val="FFFFFF"/>
                <w:sz w:val="20"/>
                <w:szCs w:val="20"/>
                <w:lang w:eastAsia="zh-TW"/>
              </w:rPr>
              <w:t>Psychological</w:t>
            </w:r>
          </w:p>
        </w:tc>
      </w:tr>
      <w:tr w:rsidR="00D355FA" w:rsidRPr="00AC4E6C" w14:paraId="63BCC3DD" w14:textId="77777777" w:rsidTr="00333485">
        <w:trPr>
          <w:trHeight w:val="1943"/>
        </w:trPr>
        <w:tc>
          <w:tcPr>
            <w:tcW w:w="1440" w:type="dxa"/>
            <w:tcBorders>
              <w:top w:val="nil"/>
              <w:left w:val="single" w:sz="4" w:space="0" w:color="auto"/>
              <w:bottom w:val="single" w:sz="4" w:space="0" w:color="auto"/>
              <w:right w:val="single" w:sz="4" w:space="0" w:color="auto"/>
            </w:tcBorders>
            <w:shd w:val="clear" w:color="D9D9D9" w:fill="D9D9D9"/>
            <w:vAlign w:val="center"/>
            <w:hideMark/>
          </w:tcPr>
          <w:p w14:paraId="3FF85A16" w14:textId="77777777" w:rsidR="00D355FA" w:rsidRPr="00813FB4" w:rsidRDefault="00D355FA" w:rsidP="00D355FA">
            <w:pPr>
              <w:spacing w:after="0" w:line="240" w:lineRule="auto"/>
              <w:ind w:left="-23" w:right="-114"/>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lastRenderedPageBreak/>
              <w:t>Concreteness</w:t>
            </w:r>
          </w:p>
        </w:tc>
        <w:tc>
          <w:tcPr>
            <w:tcW w:w="2790" w:type="dxa"/>
            <w:tcBorders>
              <w:top w:val="nil"/>
              <w:left w:val="nil"/>
              <w:bottom w:val="single" w:sz="4" w:space="0" w:color="auto"/>
              <w:right w:val="single" w:sz="4" w:space="0" w:color="auto"/>
            </w:tcBorders>
            <w:shd w:val="clear" w:color="D9D9D9" w:fill="D9D9D9"/>
            <w:vAlign w:val="center"/>
            <w:hideMark/>
          </w:tcPr>
          <w:p w14:paraId="35A4CF11" w14:textId="04CC293A"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 weighted wordlist to measure concreteness based on 4,000 participants' ratings of the concreteness of many common word</w:t>
            </w:r>
            <w:r>
              <w:rPr>
                <w:rFonts w:ascii="Arial" w:eastAsia="Times New Roman" w:hAnsi="Arial" w:cs="Arial"/>
                <w:color w:val="000000"/>
                <w:sz w:val="20"/>
                <w:szCs w:val="20"/>
                <w:lang w:eastAsia="zh-TW"/>
              </w:rPr>
              <w:t>s</w:t>
            </w:r>
          </w:p>
        </w:tc>
        <w:tc>
          <w:tcPr>
            <w:tcW w:w="1440" w:type="dxa"/>
            <w:tcBorders>
              <w:top w:val="nil"/>
              <w:left w:val="nil"/>
              <w:bottom w:val="single" w:sz="4" w:space="0" w:color="auto"/>
              <w:right w:val="single" w:sz="4" w:space="0" w:color="auto"/>
            </w:tcBorders>
            <w:shd w:val="clear" w:color="D9D9D9" w:fill="D9D9D9"/>
            <w:vAlign w:val="center"/>
            <w:hideMark/>
          </w:tcPr>
          <w:p w14:paraId="0EA8872F"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NA</w:t>
            </w:r>
          </w:p>
        </w:tc>
        <w:tc>
          <w:tcPr>
            <w:tcW w:w="720" w:type="dxa"/>
            <w:tcBorders>
              <w:top w:val="nil"/>
              <w:left w:val="nil"/>
              <w:bottom w:val="single" w:sz="4" w:space="0" w:color="auto"/>
              <w:right w:val="single" w:sz="4" w:space="0" w:color="auto"/>
            </w:tcBorders>
            <w:shd w:val="clear" w:color="D9D9D9" w:fill="D9D9D9"/>
            <w:vAlign w:val="center"/>
            <w:hideMark/>
          </w:tcPr>
          <w:p w14:paraId="7256DEE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2013</w:t>
            </w:r>
          </w:p>
        </w:tc>
        <w:tc>
          <w:tcPr>
            <w:tcW w:w="990" w:type="dxa"/>
            <w:tcBorders>
              <w:top w:val="nil"/>
              <w:left w:val="nil"/>
              <w:bottom w:val="single" w:sz="4" w:space="0" w:color="auto"/>
              <w:right w:val="single" w:sz="4" w:space="0" w:color="auto"/>
            </w:tcBorders>
            <w:shd w:val="clear" w:color="D9D9D9" w:fill="D9D9D9"/>
            <w:vAlign w:val="center"/>
            <w:hideMark/>
          </w:tcPr>
          <w:p w14:paraId="09B2330A" w14:textId="46A348BC"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37,058 words and 2,896 two-word express</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ions </w:t>
            </w:r>
          </w:p>
        </w:tc>
        <w:tc>
          <w:tcPr>
            <w:tcW w:w="1170" w:type="dxa"/>
            <w:tcBorders>
              <w:top w:val="nil"/>
              <w:left w:val="nil"/>
              <w:bottom w:val="single" w:sz="4" w:space="0" w:color="auto"/>
              <w:right w:val="single" w:sz="4" w:space="0" w:color="auto"/>
            </w:tcBorders>
            <w:shd w:val="clear" w:color="D9D9D9" w:fill="D9D9D9"/>
            <w:vAlign w:val="center"/>
            <w:hideMark/>
          </w:tcPr>
          <w:p w14:paraId="145CC87F"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8</w:t>
            </w:r>
          </w:p>
        </w:tc>
        <w:tc>
          <w:tcPr>
            <w:tcW w:w="4770" w:type="dxa"/>
            <w:tcBorders>
              <w:top w:val="nil"/>
              <w:left w:val="nil"/>
              <w:bottom w:val="single" w:sz="4" w:space="0" w:color="auto"/>
              <w:right w:val="single" w:sz="4" w:space="0" w:color="auto"/>
            </w:tcBorders>
            <w:shd w:val="clear" w:color="D9D9D9" w:fill="D9D9D9"/>
            <w:vAlign w:val="center"/>
            <w:hideMark/>
          </w:tcPr>
          <w:p w14:paraId="46847D03" w14:textId="257DBA11"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Brysbaert, M., Warriner, A. B., &amp; Kuperman, V. (2014). Concreteness ratings for 40 thousand generally known English word lemmas. </w:t>
            </w:r>
            <w:r w:rsidRPr="00813FB4">
              <w:rPr>
                <w:rFonts w:ascii="Arial" w:eastAsia="Times New Roman" w:hAnsi="Arial" w:cs="Arial"/>
                <w:i/>
                <w:iCs/>
                <w:color w:val="000000"/>
                <w:sz w:val="20"/>
                <w:szCs w:val="20"/>
                <w:lang w:eastAsia="zh-TW"/>
              </w:rPr>
              <w:t>Behavior research methods</w:t>
            </w:r>
            <w:r w:rsidRPr="00813FB4">
              <w:rPr>
                <w:rFonts w:ascii="Arial" w:eastAsia="Times New Roman" w:hAnsi="Arial" w:cs="Arial"/>
                <w:color w:val="000000"/>
                <w:sz w:val="20"/>
                <w:szCs w:val="20"/>
                <w:lang w:eastAsia="zh-TW"/>
              </w:rPr>
              <w:t>, </w:t>
            </w:r>
            <w:r w:rsidRPr="00813FB4">
              <w:rPr>
                <w:rFonts w:ascii="Arial" w:eastAsia="Times New Roman" w:hAnsi="Arial" w:cs="Arial"/>
                <w:i/>
                <w:iCs/>
                <w:color w:val="000000"/>
                <w:sz w:val="20"/>
                <w:szCs w:val="20"/>
                <w:lang w:eastAsia="zh-TW"/>
              </w:rPr>
              <w:t>46</w:t>
            </w:r>
            <w:r w:rsidRPr="00813FB4">
              <w:rPr>
                <w:rFonts w:ascii="Arial" w:eastAsia="Times New Roman" w:hAnsi="Arial" w:cs="Arial"/>
                <w:color w:val="000000"/>
                <w:sz w:val="20"/>
                <w:szCs w:val="20"/>
                <w:lang w:eastAsia="zh-TW"/>
              </w:rPr>
              <w:t>(3), 904-911.</w:t>
            </w:r>
            <w:r w:rsidRPr="00813FB4">
              <w:rPr>
                <w:rFonts w:ascii="Arial" w:eastAsia="Times New Roman" w:hAnsi="Arial" w:cs="Arial"/>
                <w:color w:val="000000"/>
                <w:sz w:val="20"/>
                <w:szCs w:val="20"/>
                <w:lang w:eastAsia="zh-TW"/>
              </w:rPr>
              <w:br/>
            </w:r>
          </w:p>
        </w:tc>
      </w:tr>
      <w:tr w:rsidR="00D355FA" w:rsidRPr="00AC4E6C" w14:paraId="33BB841C" w14:textId="77777777" w:rsidTr="00333485">
        <w:trPr>
          <w:trHeight w:val="96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BB2E514"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Regressive Imagery Dictionary</w:t>
            </w:r>
          </w:p>
        </w:tc>
        <w:tc>
          <w:tcPr>
            <w:tcW w:w="2790" w:type="dxa"/>
            <w:tcBorders>
              <w:top w:val="nil"/>
              <w:left w:val="nil"/>
              <w:bottom w:val="single" w:sz="4" w:space="0" w:color="auto"/>
              <w:right w:val="single" w:sz="4" w:space="0" w:color="auto"/>
            </w:tcBorders>
            <w:shd w:val="clear" w:color="auto" w:fill="auto"/>
            <w:vAlign w:val="center"/>
            <w:hideMark/>
          </w:tcPr>
          <w:p w14:paraId="790B0A67" w14:textId="340B54A3"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Measures words associated with Martindale's (1975)</w:t>
            </w:r>
            <w:r>
              <w:rPr>
                <w:rFonts w:ascii="Arial" w:eastAsia="Times New Roman" w:hAnsi="Arial" w:cs="Arial"/>
                <w:color w:val="000000"/>
                <w:sz w:val="20"/>
                <w:szCs w:val="20"/>
                <w:lang w:eastAsia="zh-TW"/>
              </w:rPr>
              <w:t xml:space="preserve"> primary or secondary processes</w:t>
            </w:r>
          </w:p>
        </w:tc>
        <w:tc>
          <w:tcPr>
            <w:tcW w:w="1440" w:type="dxa"/>
            <w:tcBorders>
              <w:top w:val="nil"/>
              <w:left w:val="nil"/>
              <w:bottom w:val="single" w:sz="4" w:space="0" w:color="auto"/>
              <w:right w:val="single" w:sz="4" w:space="0" w:color="auto"/>
            </w:tcBorders>
            <w:shd w:val="clear" w:color="auto" w:fill="auto"/>
            <w:vAlign w:val="center"/>
            <w:hideMark/>
          </w:tcPr>
          <w:p w14:paraId="379AFEF7"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need, sensation, abstract thought</w:t>
            </w:r>
          </w:p>
        </w:tc>
        <w:tc>
          <w:tcPr>
            <w:tcW w:w="720" w:type="dxa"/>
            <w:tcBorders>
              <w:top w:val="nil"/>
              <w:left w:val="nil"/>
              <w:bottom w:val="single" w:sz="4" w:space="0" w:color="auto"/>
              <w:right w:val="single" w:sz="4" w:space="0" w:color="auto"/>
            </w:tcBorders>
            <w:shd w:val="clear" w:color="auto" w:fill="auto"/>
            <w:vAlign w:val="center"/>
            <w:hideMark/>
          </w:tcPr>
          <w:p w14:paraId="503412C9"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1975, 1990</w:t>
            </w:r>
          </w:p>
        </w:tc>
        <w:tc>
          <w:tcPr>
            <w:tcW w:w="990" w:type="dxa"/>
            <w:tcBorders>
              <w:top w:val="nil"/>
              <w:left w:val="nil"/>
              <w:bottom w:val="single" w:sz="4" w:space="0" w:color="auto"/>
              <w:right w:val="single" w:sz="4" w:space="0" w:color="auto"/>
            </w:tcBorders>
            <w:shd w:val="clear" w:color="auto" w:fill="auto"/>
            <w:noWrap/>
            <w:vAlign w:val="center"/>
            <w:hideMark/>
          </w:tcPr>
          <w:p w14:paraId="78C186AD" w14:textId="00F46D5E"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3</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200 </w:t>
            </w:r>
          </w:p>
        </w:tc>
        <w:tc>
          <w:tcPr>
            <w:tcW w:w="1170" w:type="dxa"/>
            <w:tcBorders>
              <w:top w:val="nil"/>
              <w:left w:val="nil"/>
              <w:bottom w:val="single" w:sz="4" w:space="0" w:color="auto"/>
              <w:right w:val="single" w:sz="4" w:space="0" w:color="auto"/>
            </w:tcBorders>
            <w:shd w:val="clear" w:color="auto" w:fill="auto"/>
            <w:vAlign w:val="center"/>
            <w:hideMark/>
          </w:tcPr>
          <w:p w14:paraId="33589D00"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43</w:t>
            </w:r>
          </w:p>
        </w:tc>
        <w:tc>
          <w:tcPr>
            <w:tcW w:w="4770" w:type="dxa"/>
            <w:tcBorders>
              <w:top w:val="nil"/>
              <w:left w:val="nil"/>
              <w:bottom w:val="single" w:sz="4" w:space="0" w:color="auto"/>
              <w:right w:val="single" w:sz="4" w:space="0" w:color="auto"/>
            </w:tcBorders>
            <w:shd w:val="clear" w:color="auto" w:fill="auto"/>
            <w:vAlign w:val="center"/>
            <w:hideMark/>
          </w:tcPr>
          <w:p w14:paraId="698BD01B"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Martindale, C. (1975). Romantic progression: The psychology of literary history. Washington, D.C.: Hemisphere.</w:t>
            </w:r>
          </w:p>
        </w:tc>
      </w:tr>
      <w:tr w:rsidR="00D355FA" w:rsidRPr="00AC4E6C" w14:paraId="7BB34D51" w14:textId="77777777" w:rsidTr="00333485">
        <w:trPr>
          <w:trHeight w:val="1800"/>
        </w:trPr>
        <w:tc>
          <w:tcPr>
            <w:tcW w:w="1440" w:type="dxa"/>
            <w:tcBorders>
              <w:top w:val="nil"/>
              <w:left w:val="single" w:sz="4" w:space="0" w:color="auto"/>
              <w:bottom w:val="single" w:sz="4" w:space="0" w:color="auto"/>
              <w:right w:val="single" w:sz="4" w:space="0" w:color="auto"/>
            </w:tcBorders>
            <w:shd w:val="clear" w:color="D9D9D9" w:fill="D9D9D9"/>
            <w:vAlign w:val="center"/>
            <w:hideMark/>
          </w:tcPr>
          <w:p w14:paraId="3BC7FA04"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Communication Vagueness</w:t>
            </w:r>
          </w:p>
        </w:tc>
        <w:tc>
          <w:tcPr>
            <w:tcW w:w="2790" w:type="dxa"/>
            <w:tcBorders>
              <w:top w:val="nil"/>
              <w:left w:val="nil"/>
              <w:bottom w:val="single" w:sz="4" w:space="0" w:color="auto"/>
              <w:right w:val="single" w:sz="4" w:space="0" w:color="auto"/>
            </w:tcBorders>
            <w:shd w:val="clear" w:color="D9D9D9" w:fill="D9D9D9"/>
            <w:vAlign w:val="center"/>
            <w:hideMark/>
          </w:tcPr>
          <w:p w14:paraId="01CF4F1D" w14:textId="5D43F37A"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Measures vagueness in </w:t>
            </w:r>
            <w:r>
              <w:rPr>
                <w:rFonts w:ascii="Arial" w:eastAsia="Times New Roman" w:hAnsi="Arial" w:cs="Arial"/>
                <w:color w:val="000000"/>
                <w:sz w:val="20"/>
                <w:szCs w:val="20"/>
                <w:lang w:eastAsia="zh-TW"/>
              </w:rPr>
              <w:t>verbal and written communication</w:t>
            </w:r>
          </w:p>
        </w:tc>
        <w:tc>
          <w:tcPr>
            <w:tcW w:w="1440" w:type="dxa"/>
            <w:tcBorders>
              <w:top w:val="nil"/>
              <w:left w:val="nil"/>
              <w:bottom w:val="single" w:sz="4" w:space="0" w:color="auto"/>
              <w:right w:val="single" w:sz="4" w:space="0" w:color="auto"/>
            </w:tcBorders>
            <w:shd w:val="clear" w:color="D9D9D9" w:fill="D9D9D9"/>
            <w:vAlign w:val="center"/>
            <w:hideMark/>
          </w:tcPr>
          <w:p w14:paraId="091AAEFB"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Anaphore, Probability and Possibility, Admission of Error, Ambiguous Designation</w:t>
            </w:r>
          </w:p>
        </w:tc>
        <w:tc>
          <w:tcPr>
            <w:tcW w:w="720" w:type="dxa"/>
            <w:tcBorders>
              <w:top w:val="nil"/>
              <w:left w:val="nil"/>
              <w:bottom w:val="single" w:sz="4" w:space="0" w:color="auto"/>
              <w:right w:val="single" w:sz="4" w:space="0" w:color="auto"/>
            </w:tcBorders>
            <w:shd w:val="clear" w:color="D9D9D9" w:fill="D9D9D9"/>
            <w:vAlign w:val="center"/>
            <w:hideMark/>
          </w:tcPr>
          <w:p w14:paraId="5FB78370"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1971</w:t>
            </w:r>
          </w:p>
        </w:tc>
        <w:tc>
          <w:tcPr>
            <w:tcW w:w="990" w:type="dxa"/>
            <w:tcBorders>
              <w:top w:val="nil"/>
              <w:left w:val="nil"/>
              <w:bottom w:val="single" w:sz="4" w:space="0" w:color="auto"/>
              <w:right w:val="single" w:sz="4" w:space="0" w:color="auto"/>
            </w:tcBorders>
            <w:shd w:val="clear" w:color="D9D9D9" w:fill="D9D9D9"/>
            <w:vAlign w:val="center"/>
            <w:hideMark/>
          </w:tcPr>
          <w:p w14:paraId="1E3A4FA0"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196</w:t>
            </w:r>
          </w:p>
        </w:tc>
        <w:tc>
          <w:tcPr>
            <w:tcW w:w="1170" w:type="dxa"/>
            <w:tcBorders>
              <w:top w:val="nil"/>
              <w:left w:val="nil"/>
              <w:bottom w:val="single" w:sz="4" w:space="0" w:color="auto"/>
              <w:right w:val="single" w:sz="4" w:space="0" w:color="auto"/>
            </w:tcBorders>
            <w:shd w:val="clear" w:color="D9D9D9" w:fill="D9D9D9"/>
            <w:vAlign w:val="center"/>
            <w:hideMark/>
          </w:tcPr>
          <w:p w14:paraId="3E0D5F8D"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10</w:t>
            </w:r>
          </w:p>
        </w:tc>
        <w:tc>
          <w:tcPr>
            <w:tcW w:w="4770" w:type="dxa"/>
            <w:tcBorders>
              <w:top w:val="nil"/>
              <w:left w:val="nil"/>
              <w:bottom w:val="single" w:sz="4" w:space="0" w:color="auto"/>
              <w:right w:val="single" w:sz="4" w:space="0" w:color="auto"/>
            </w:tcBorders>
            <w:shd w:val="clear" w:color="D9D9D9" w:fill="D9D9D9"/>
            <w:vAlign w:val="center"/>
            <w:hideMark/>
          </w:tcPr>
          <w:p w14:paraId="2217876E" w14:textId="77777777" w:rsidR="00D355FA" w:rsidRPr="00813FB4" w:rsidRDefault="00D355FA" w:rsidP="00D355FA">
            <w:pPr>
              <w:spacing w:after="0" w:line="240" w:lineRule="auto"/>
              <w:rPr>
                <w:rFonts w:ascii="Arial" w:eastAsia="Times New Roman" w:hAnsi="Arial" w:cs="Arial"/>
                <w:color w:val="313131"/>
                <w:sz w:val="20"/>
                <w:szCs w:val="20"/>
                <w:lang w:eastAsia="zh-TW"/>
              </w:rPr>
            </w:pPr>
            <w:r w:rsidRPr="00813FB4">
              <w:rPr>
                <w:rFonts w:ascii="Arial" w:eastAsia="Times New Roman" w:hAnsi="Arial" w:cs="Arial"/>
                <w:color w:val="313131"/>
                <w:sz w:val="20"/>
                <w:szCs w:val="20"/>
                <w:lang w:eastAsia="zh-TW"/>
              </w:rPr>
              <w:t>Hiller, J.H. (1971). Verbal response indicators of conceptual vagueness. </w:t>
            </w:r>
            <w:r w:rsidRPr="00813FB4">
              <w:rPr>
                <w:rFonts w:ascii="Arial" w:eastAsia="Times New Roman" w:hAnsi="Arial" w:cs="Arial"/>
                <w:i/>
                <w:iCs/>
                <w:color w:val="313131"/>
                <w:sz w:val="20"/>
                <w:szCs w:val="20"/>
                <w:lang w:eastAsia="zh-TW"/>
              </w:rPr>
              <w:t>American Educational Research Journal. 8</w:t>
            </w:r>
            <w:r w:rsidRPr="00813FB4">
              <w:rPr>
                <w:rFonts w:ascii="Arial" w:eastAsia="Times New Roman" w:hAnsi="Arial" w:cs="Arial"/>
                <w:color w:val="313131"/>
                <w:sz w:val="20"/>
                <w:szCs w:val="20"/>
                <w:lang w:eastAsia="zh-TW"/>
              </w:rPr>
              <w:t>(1), 151-161.</w:t>
            </w:r>
          </w:p>
        </w:tc>
      </w:tr>
      <w:tr w:rsidR="00D355FA" w:rsidRPr="00AC4E6C" w14:paraId="48E90A6D" w14:textId="77777777" w:rsidTr="00333485">
        <w:trPr>
          <w:trHeight w:val="1484"/>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8AA0BC5"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Body Type</w:t>
            </w:r>
          </w:p>
        </w:tc>
        <w:tc>
          <w:tcPr>
            <w:tcW w:w="2790" w:type="dxa"/>
            <w:tcBorders>
              <w:top w:val="nil"/>
              <w:left w:val="nil"/>
              <w:bottom w:val="single" w:sz="4" w:space="0" w:color="auto"/>
              <w:right w:val="single" w:sz="4" w:space="0" w:color="auto"/>
            </w:tcBorders>
            <w:shd w:val="clear" w:color="auto" w:fill="auto"/>
            <w:vAlign w:val="center"/>
            <w:hideMark/>
          </w:tcPr>
          <w:p w14:paraId="1E925B69" w14:textId="46ECD308"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Operationalizes  Fisher and Cleveland’s (1958) t</w:t>
            </w:r>
            <w:r>
              <w:rPr>
                <w:rFonts w:ascii="Arial" w:eastAsia="Times New Roman" w:hAnsi="Arial" w:cs="Arial"/>
                <w:color w:val="000000"/>
                <w:sz w:val="20"/>
                <w:szCs w:val="20"/>
                <w:lang w:eastAsia="zh-TW"/>
              </w:rPr>
              <w:t>heory or self-boundary strength</w:t>
            </w:r>
          </w:p>
        </w:tc>
        <w:tc>
          <w:tcPr>
            <w:tcW w:w="1440" w:type="dxa"/>
            <w:tcBorders>
              <w:top w:val="nil"/>
              <w:left w:val="nil"/>
              <w:bottom w:val="single" w:sz="4" w:space="0" w:color="auto"/>
              <w:right w:val="single" w:sz="4" w:space="0" w:color="auto"/>
            </w:tcBorders>
            <w:shd w:val="clear" w:color="auto" w:fill="auto"/>
            <w:vAlign w:val="center"/>
            <w:hideMark/>
          </w:tcPr>
          <w:p w14:paraId="6FC992A0"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Transparency, Container, Protective Surface</w:t>
            </w:r>
          </w:p>
        </w:tc>
        <w:tc>
          <w:tcPr>
            <w:tcW w:w="720" w:type="dxa"/>
            <w:tcBorders>
              <w:top w:val="nil"/>
              <w:left w:val="nil"/>
              <w:bottom w:val="single" w:sz="4" w:space="0" w:color="auto"/>
              <w:right w:val="single" w:sz="4" w:space="0" w:color="auto"/>
            </w:tcBorders>
            <w:shd w:val="clear" w:color="auto" w:fill="auto"/>
            <w:vAlign w:val="center"/>
            <w:hideMark/>
          </w:tcPr>
          <w:p w14:paraId="230AE8E8"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2006</w:t>
            </w:r>
          </w:p>
        </w:tc>
        <w:tc>
          <w:tcPr>
            <w:tcW w:w="990" w:type="dxa"/>
            <w:tcBorders>
              <w:top w:val="nil"/>
              <w:left w:val="nil"/>
              <w:bottom w:val="single" w:sz="4" w:space="0" w:color="auto"/>
              <w:right w:val="single" w:sz="4" w:space="0" w:color="auto"/>
            </w:tcBorders>
            <w:shd w:val="clear" w:color="auto" w:fill="auto"/>
            <w:vAlign w:val="center"/>
            <w:hideMark/>
          </w:tcPr>
          <w:p w14:paraId="7495CB98"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515</w:t>
            </w:r>
          </w:p>
        </w:tc>
        <w:tc>
          <w:tcPr>
            <w:tcW w:w="1170" w:type="dxa"/>
            <w:tcBorders>
              <w:top w:val="nil"/>
              <w:left w:val="nil"/>
              <w:bottom w:val="single" w:sz="4" w:space="0" w:color="auto"/>
              <w:right w:val="single" w:sz="4" w:space="0" w:color="auto"/>
            </w:tcBorders>
            <w:shd w:val="clear" w:color="auto" w:fill="auto"/>
            <w:vAlign w:val="center"/>
            <w:hideMark/>
          </w:tcPr>
          <w:p w14:paraId="31B072B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12</w:t>
            </w:r>
          </w:p>
        </w:tc>
        <w:tc>
          <w:tcPr>
            <w:tcW w:w="4770" w:type="dxa"/>
            <w:tcBorders>
              <w:top w:val="nil"/>
              <w:left w:val="nil"/>
              <w:bottom w:val="single" w:sz="4" w:space="0" w:color="auto"/>
              <w:right w:val="single" w:sz="4" w:space="0" w:color="auto"/>
            </w:tcBorders>
            <w:shd w:val="clear" w:color="auto" w:fill="auto"/>
            <w:vAlign w:val="center"/>
            <w:hideMark/>
          </w:tcPr>
          <w:p w14:paraId="592DB0EB" w14:textId="77777777" w:rsidR="00D355FA" w:rsidRPr="00813FB4" w:rsidRDefault="00D355FA" w:rsidP="00D355FA">
            <w:pPr>
              <w:spacing w:after="0" w:line="240" w:lineRule="auto"/>
              <w:rPr>
                <w:rFonts w:ascii="Arial" w:eastAsia="Times New Roman" w:hAnsi="Arial" w:cs="Arial"/>
                <w:color w:val="313131"/>
                <w:sz w:val="20"/>
                <w:szCs w:val="20"/>
                <w:lang w:eastAsia="zh-TW"/>
              </w:rPr>
            </w:pPr>
            <w:r w:rsidRPr="00813FB4">
              <w:rPr>
                <w:rFonts w:ascii="Arial" w:eastAsia="Times New Roman" w:hAnsi="Arial" w:cs="Arial"/>
                <w:color w:val="313131"/>
                <w:sz w:val="20"/>
                <w:szCs w:val="20"/>
                <w:lang w:eastAsia="zh-TW"/>
              </w:rPr>
              <w:t>Wilson, A. (2006). Development and application of a content analysis dictionary for body boundary research. Literary and Linguistic Computing, 21, 105-110.</w:t>
            </w:r>
          </w:p>
        </w:tc>
      </w:tr>
      <w:tr w:rsidR="00D355FA" w:rsidRPr="00AC4E6C" w14:paraId="0BCA3ED4" w14:textId="77777777" w:rsidTr="00824D13">
        <w:trPr>
          <w:trHeight w:val="300"/>
        </w:trPr>
        <w:tc>
          <w:tcPr>
            <w:tcW w:w="13320" w:type="dxa"/>
            <w:gridSpan w:val="7"/>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2F41D662" w14:textId="77777777" w:rsidR="00D355FA" w:rsidRPr="00813FB4" w:rsidRDefault="00D355FA" w:rsidP="00D355FA">
            <w:pPr>
              <w:spacing w:after="0" w:line="240" w:lineRule="auto"/>
              <w:jc w:val="center"/>
              <w:rPr>
                <w:rFonts w:ascii="Arial" w:eastAsia="Times New Roman" w:hAnsi="Arial" w:cs="Arial"/>
                <w:b/>
                <w:bCs/>
                <w:color w:val="FFFFFF"/>
                <w:sz w:val="20"/>
                <w:szCs w:val="20"/>
                <w:lang w:eastAsia="zh-TW"/>
              </w:rPr>
            </w:pPr>
            <w:r w:rsidRPr="00813FB4">
              <w:rPr>
                <w:rFonts w:ascii="Arial" w:eastAsia="Times New Roman" w:hAnsi="Arial" w:cs="Arial"/>
                <w:b/>
                <w:bCs/>
                <w:color w:val="FFFFFF"/>
                <w:sz w:val="20"/>
                <w:szCs w:val="20"/>
                <w:lang w:eastAsia="zh-TW"/>
              </w:rPr>
              <w:t>Sentiment</w:t>
            </w:r>
          </w:p>
        </w:tc>
      </w:tr>
      <w:tr w:rsidR="00D355FA" w:rsidRPr="00AC4E6C" w14:paraId="1816CFBE" w14:textId="77777777" w:rsidTr="00333485">
        <w:trPr>
          <w:trHeight w:val="2420"/>
        </w:trPr>
        <w:tc>
          <w:tcPr>
            <w:tcW w:w="1440" w:type="dxa"/>
            <w:tcBorders>
              <w:top w:val="nil"/>
              <w:left w:val="single" w:sz="4" w:space="0" w:color="auto"/>
              <w:bottom w:val="single" w:sz="4" w:space="0" w:color="auto"/>
              <w:right w:val="single" w:sz="4" w:space="0" w:color="auto"/>
            </w:tcBorders>
            <w:shd w:val="clear" w:color="D9D9D9" w:fill="D9D9D9"/>
            <w:vAlign w:val="center"/>
            <w:hideMark/>
          </w:tcPr>
          <w:p w14:paraId="68D8FA98"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Loughran and McDonald Sentiment </w:t>
            </w:r>
          </w:p>
        </w:tc>
        <w:tc>
          <w:tcPr>
            <w:tcW w:w="2790" w:type="dxa"/>
            <w:tcBorders>
              <w:top w:val="nil"/>
              <w:left w:val="nil"/>
              <w:bottom w:val="single" w:sz="4" w:space="0" w:color="auto"/>
              <w:right w:val="single" w:sz="4" w:space="0" w:color="auto"/>
            </w:tcBorders>
            <w:shd w:val="clear" w:color="D9D9D9" w:fill="D9D9D9"/>
            <w:vAlign w:val="center"/>
            <w:hideMark/>
          </w:tcPr>
          <w:p w14:paraId="6712802B" w14:textId="792EFEC8"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Word lists for textual analysis in financial analyses. Each word is labeled with sentiment categories as well as whether the word is a irregular verb and number of syllables. Dictionary was constructed from al</w:t>
            </w:r>
            <w:r>
              <w:rPr>
                <w:rFonts w:ascii="Arial" w:eastAsia="Times New Roman" w:hAnsi="Arial" w:cs="Arial"/>
                <w:color w:val="000000"/>
                <w:sz w:val="20"/>
                <w:szCs w:val="20"/>
                <w:lang w:eastAsia="zh-TW"/>
              </w:rPr>
              <w:t>l 10-k documents from 1994-2014</w:t>
            </w:r>
          </w:p>
        </w:tc>
        <w:tc>
          <w:tcPr>
            <w:tcW w:w="1440" w:type="dxa"/>
            <w:tcBorders>
              <w:top w:val="nil"/>
              <w:left w:val="nil"/>
              <w:bottom w:val="single" w:sz="4" w:space="0" w:color="auto"/>
              <w:right w:val="single" w:sz="4" w:space="0" w:color="auto"/>
            </w:tcBorders>
            <w:shd w:val="clear" w:color="D9D9D9" w:fill="D9D9D9"/>
            <w:vAlign w:val="center"/>
            <w:hideMark/>
          </w:tcPr>
          <w:p w14:paraId="4BCBE17D"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Negative, Positive, Uncertainty, Litigious, Modality</w:t>
            </w:r>
          </w:p>
        </w:tc>
        <w:tc>
          <w:tcPr>
            <w:tcW w:w="720" w:type="dxa"/>
            <w:tcBorders>
              <w:top w:val="nil"/>
              <w:left w:val="nil"/>
              <w:bottom w:val="single" w:sz="4" w:space="0" w:color="auto"/>
              <w:right w:val="single" w:sz="4" w:space="0" w:color="auto"/>
            </w:tcBorders>
            <w:shd w:val="clear" w:color="D9D9D9" w:fill="D9D9D9"/>
            <w:vAlign w:val="center"/>
            <w:hideMark/>
          </w:tcPr>
          <w:p w14:paraId="67965984"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2014</w:t>
            </w:r>
          </w:p>
        </w:tc>
        <w:tc>
          <w:tcPr>
            <w:tcW w:w="990" w:type="dxa"/>
            <w:tcBorders>
              <w:top w:val="nil"/>
              <w:left w:val="nil"/>
              <w:bottom w:val="single" w:sz="4" w:space="0" w:color="auto"/>
              <w:right w:val="single" w:sz="4" w:space="0" w:color="auto"/>
            </w:tcBorders>
            <w:shd w:val="clear" w:color="D9D9D9" w:fill="D9D9D9"/>
            <w:vAlign w:val="center"/>
            <w:hideMark/>
          </w:tcPr>
          <w:p w14:paraId="0DF50661"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85,132</w:t>
            </w:r>
          </w:p>
        </w:tc>
        <w:tc>
          <w:tcPr>
            <w:tcW w:w="1170" w:type="dxa"/>
            <w:tcBorders>
              <w:top w:val="nil"/>
              <w:left w:val="nil"/>
              <w:bottom w:val="single" w:sz="4" w:space="0" w:color="auto"/>
              <w:right w:val="single" w:sz="4" w:space="0" w:color="auto"/>
            </w:tcBorders>
            <w:shd w:val="clear" w:color="D9D9D9" w:fill="D9D9D9"/>
            <w:vAlign w:val="center"/>
            <w:hideMark/>
          </w:tcPr>
          <w:p w14:paraId="0C028086"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9</w:t>
            </w:r>
          </w:p>
        </w:tc>
        <w:tc>
          <w:tcPr>
            <w:tcW w:w="4770" w:type="dxa"/>
            <w:tcBorders>
              <w:top w:val="nil"/>
              <w:left w:val="nil"/>
              <w:bottom w:val="single" w:sz="4" w:space="0" w:color="auto"/>
              <w:right w:val="single" w:sz="4" w:space="0" w:color="auto"/>
            </w:tcBorders>
            <w:shd w:val="clear" w:color="D9D9D9" w:fill="D9D9D9"/>
            <w:vAlign w:val="center"/>
            <w:hideMark/>
          </w:tcPr>
          <w:p w14:paraId="57093A84" w14:textId="4B13EAF4" w:rsidR="00D355FA" w:rsidRPr="00813FB4" w:rsidRDefault="007A768B" w:rsidP="00D355FA">
            <w:pPr>
              <w:spacing w:after="0" w:line="240" w:lineRule="auto"/>
              <w:rPr>
                <w:rFonts w:ascii="Arial" w:eastAsia="Times New Roman" w:hAnsi="Arial" w:cs="Arial"/>
                <w:color w:val="000000"/>
                <w:sz w:val="20"/>
                <w:szCs w:val="20"/>
                <w:lang w:eastAsia="zh-TW"/>
              </w:rPr>
            </w:pPr>
            <w:hyperlink r:id="rId13" w:history="1">
              <w:r w:rsidR="00D355FA" w:rsidRPr="00AC4E6C">
                <w:rPr>
                  <w:rFonts w:ascii="Arial" w:eastAsia="Times New Roman" w:hAnsi="Arial" w:cs="Arial"/>
                  <w:color w:val="000000"/>
                  <w:sz w:val="20"/>
                  <w:szCs w:val="20"/>
                  <w:lang w:eastAsia="zh-TW"/>
                </w:rPr>
                <w:t>Tim Loughran and Bill McDonald, 2014, “Measuring Readability in Financial Disclosures”, Journal of Finance, 69:4, 1643-1671.</w:t>
              </w:r>
              <w:r w:rsidR="00D355FA" w:rsidRPr="00813FB4">
                <w:rPr>
                  <w:rFonts w:ascii="Arial" w:eastAsia="Times New Roman" w:hAnsi="Arial" w:cs="Arial"/>
                  <w:color w:val="000000"/>
                  <w:sz w:val="20"/>
                  <w:szCs w:val="20"/>
                  <w:lang w:eastAsia="zh-TW"/>
                </w:rPr>
                <w:br/>
              </w:r>
            </w:hyperlink>
          </w:p>
        </w:tc>
      </w:tr>
      <w:tr w:rsidR="00D355FA" w:rsidRPr="00AC4E6C" w14:paraId="40395BB9" w14:textId="77777777" w:rsidTr="00333485">
        <w:tc>
          <w:tcPr>
            <w:tcW w:w="1440" w:type="dxa"/>
            <w:tcBorders>
              <w:top w:val="nil"/>
              <w:left w:val="single" w:sz="4" w:space="0" w:color="auto"/>
              <w:bottom w:val="single" w:sz="4" w:space="0" w:color="auto"/>
              <w:right w:val="single" w:sz="4" w:space="0" w:color="auto"/>
            </w:tcBorders>
            <w:shd w:val="clear" w:color="auto" w:fill="auto"/>
            <w:vAlign w:val="center"/>
            <w:hideMark/>
          </w:tcPr>
          <w:p w14:paraId="3E2C742E"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VADER</w:t>
            </w:r>
          </w:p>
        </w:tc>
        <w:tc>
          <w:tcPr>
            <w:tcW w:w="2790" w:type="dxa"/>
            <w:tcBorders>
              <w:top w:val="nil"/>
              <w:left w:val="nil"/>
              <w:bottom w:val="single" w:sz="4" w:space="0" w:color="auto"/>
              <w:right w:val="single" w:sz="4" w:space="0" w:color="auto"/>
            </w:tcBorders>
            <w:shd w:val="clear" w:color="auto" w:fill="auto"/>
            <w:vAlign w:val="center"/>
            <w:hideMark/>
          </w:tcPr>
          <w:p w14:paraId="4A71DF7A" w14:textId="1AF12E8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 dictionary- and rule-based tool for measuring sentiment</w:t>
            </w:r>
          </w:p>
        </w:tc>
        <w:tc>
          <w:tcPr>
            <w:tcW w:w="1440" w:type="dxa"/>
            <w:tcBorders>
              <w:top w:val="nil"/>
              <w:left w:val="nil"/>
              <w:bottom w:val="single" w:sz="4" w:space="0" w:color="auto"/>
              <w:right w:val="single" w:sz="4" w:space="0" w:color="auto"/>
            </w:tcBorders>
            <w:shd w:val="clear" w:color="auto" w:fill="auto"/>
            <w:vAlign w:val="center"/>
            <w:hideMark/>
          </w:tcPr>
          <w:p w14:paraId="0D973233"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negative, neutral, </w:t>
            </w:r>
            <w:r w:rsidRPr="00813FB4">
              <w:rPr>
                <w:rFonts w:ascii="Arial" w:eastAsia="Times New Roman" w:hAnsi="Arial" w:cs="Arial"/>
                <w:color w:val="000000"/>
                <w:sz w:val="20"/>
                <w:szCs w:val="20"/>
                <w:lang w:eastAsia="zh-TW"/>
              </w:rPr>
              <w:lastRenderedPageBreak/>
              <w:t>positive, compound</w:t>
            </w:r>
          </w:p>
        </w:tc>
        <w:tc>
          <w:tcPr>
            <w:tcW w:w="720" w:type="dxa"/>
            <w:tcBorders>
              <w:top w:val="nil"/>
              <w:left w:val="nil"/>
              <w:bottom w:val="single" w:sz="4" w:space="0" w:color="auto"/>
              <w:right w:val="single" w:sz="4" w:space="0" w:color="auto"/>
            </w:tcBorders>
            <w:shd w:val="clear" w:color="auto" w:fill="auto"/>
            <w:vAlign w:val="center"/>
            <w:hideMark/>
          </w:tcPr>
          <w:p w14:paraId="7C6D910F"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lastRenderedPageBreak/>
              <w:t>2015</w:t>
            </w:r>
          </w:p>
        </w:tc>
        <w:tc>
          <w:tcPr>
            <w:tcW w:w="990" w:type="dxa"/>
            <w:tcBorders>
              <w:top w:val="nil"/>
              <w:left w:val="nil"/>
              <w:bottom w:val="single" w:sz="4" w:space="0" w:color="auto"/>
              <w:right w:val="single" w:sz="4" w:space="0" w:color="auto"/>
            </w:tcBorders>
            <w:shd w:val="clear" w:color="auto" w:fill="auto"/>
            <w:vAlign w:val="center"/>
            <w:hideMark/>
          </w:tcPr>
          <w:p w14:paraId="1262F80B"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9,000</w:t>
            </w:r>
          </w:p>
        </w:tc>
        <w:tc>
          <w:tcPr>
            <w:tcW w:w="1170" w:type="dxa"/>
            <w:tcBorders>
              <w:top w:val="nil"/>
              <w:left w:val="nil"/>
              <w:bottom w:val="single" w:sz="4" w:space="0" w:color="auto"/>
              <w:right w:val="single" w:sz="4" w:space="0" w:color="auto"/>
            </w:tcBorders>
            <w:shd w:val="clear" w:color="auto" w:fill="auto"/>
            <w:vAlign w:val="center"/>
            <w:hideMark/>
          </w:tcPr>
          <w:p w14:paraId="79D280C1"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4</w:t>
            </w:r>
          </w:p>
        </w:tc>
        <w:tc>
          <w:tcPr>
            <w:tcW w:w="4770" w:type="dxa"/>
            <w:tcBorders>
              <w:top w:val="nil"/>
              <w:left w:val="nil"/>
              <w:bottom w:val="single" w:sz="4" w:space="0" w:color="auto"/>
              <w:right w:val="single" w:sz="4" w:space="0" w:color="auto"/>
            </w:tcBorders>
            <w:shd w:val="clear" w:color="auto" w:fill="auto"/>
            <w:vAlign w:val="center"/>
            <w:hideMark/>
          </w:tcPr>
          <w:p w14:paraId="1BA26640" w14:textId="5E0DDA1D" w:rsidR="00D355FA" w:rsidRPr="00813FB4" w:rsidRDefault="00D355FA" w:rsidP="00D355FA">
            <w:pPr>
              <w:spacing w:after="0" w:line="240" w:lineRule="auto"/>
              <w:rPr>
                <w:rFonts w:ascii="Arial" w:eastAsia="Times New Roman" w:hAnsi="Arial" w:cs="Arial"/>
                <w:color w:val="222222"/>
                <w:sz w:val="20"/>
                <w:szCs w:val="20"/>
                <w:lang w:eastAsia="zh-TW"/>
              </w:rPr>
            </w:pPr>
            <w:r w:rsidRPr="00813FB4">
              <w:rPr>
                <w:rFonts w:ascii="Arial" w:eastAsia="Times New Roman" w:hAnsi="Arial" w:cs="Arial"/>
                <w:color w:val="222222"/>
                <w:sz w:val="20"/>
                <w:szCs w:val="20"/>
                <w:lang w:eastAsia="zh-TW"/>
              </w:rPr>
              <w:t xml:space="preserve">Hutto, C. J., &amp; Gilbert, E. (2014, May). Vader: A parsimonious rule-based model for sentiment </w:t>
            </w:r>
            <w:r w:rsidRPr="00813FB4">
              <w:rPr>
                <w:rFonts w:ascii="Arial" w:eastAsia="Times New Roman" w:hAnsi="Arial" w:cs="Arial"/>
                <w:color w:val="222222"/>
                <w:sz w:val="20"/>
                <w:szCs w:val="20"/>
                <w:lang w:eastAsia="zh-TW"/>
              </w:rPr>
              <w:lastRenderedPageBreak/>
              <w:t>analysis of social media text. In </w:t>
            </w:r>
            <w:r w:rsidRPr="00813FB4">
              <w:rPr>
                <w:rFonts w:ascii="Arial" w:eastAsia="Times New Roman" w:hAnsi="Arial" w:cs="Arial"/>
                <w:i/>
                <w:iCs/>
                <w:color w:val="222222"/>
                <w:sz w:val="20"/>
                <w:szCs w:val="20"/>
                <w:lang w:eastAsia="zh-TW"/>
              </w:rPr>
              <w:t>Eighth International AAAI Conference on Weblogs and Social Media</w:t>
            </w:r>
            <w:r>
              <w:rPr>
                <w:rFonts w:ascii="Arial" w:eastAsia="Times New Roman" w:hAnsi="Arial" w:cs="Arial"/>
                <w:color w:val="222222"/>
                <w:sz w:val="20"/>
                <w:szCs w:val="20"/>
                <w:lang w:eastAsia="zh-TW"/>
              </w:rPr>
              <w:t>.</w:t>
            </w:r>
          </w:p>
        </w:tc>
      </w:tr>
      <w:tr w:rsidR="00D355FA" w:rsidRPr="00AC4E6C" w14:paraId="2A8CAC39" w14:textId="77777777" w:rsidTr="00333485">
        <w:tc>
          <w:tcPr>
            <w:tcW w:w="1440" w:type="dxa"/>
            <w:tcBorders>
              <w:top w:val="nil"/>
              <w:left w:val="single" w:sz="4" w:space="0" w:color="auto"/>
              <w:bottom w:val="single" w:sz="4" w:space="0" w:color="auto"/>
              <w:right w:val="single" w:sz="4" w:space="0" w:color="auto"/>
            </w:tcBorders>
            <w:shd w:val="clear" w:color="D9D9D9" w:fill="D9D9D9"/>
            <w:vAlign w:val="center"/>
            <w:hideMark/>
          </w:tcPr>
          <w:p w14:paraId="7380A411"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lastRenderedPageBreak/>
              <w:t>ANEW</w:t>
            </w:r>
          </w:p>
        </w:tc>
        <w:tc>
          <w:tcPr>
            <w:tcW w:w="2790" w:type="dxa"/>
            <w:tcBorders>
              <w:top w:val="nil"/>
              <w:left w:val="nil"/>
              <w:bottom w:val="single" w:sz="4" w:space="0" w:color="auto"/>
              <w:right w:val="single" w:sz="4" w:space="0" w:color="auto"/>
            </w:tcBorders>
            <w:shd w:val="clear" w:color="D9D9D9" w:fill="D9D9D9"/>
            <w:vAlign w:val="center"/>
            <w:hideMark/>
          </w:tcPr>
          <w:p w14:paraId="2923148B" w14:textId="62D80750"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Affective ratings of </w:t>
            </w:r>
            <w:r>
              <w:rPr>
                <w:rFonts w:ascii="Arial" w:eastAsia="Times New Roman" w:hAnsi="Arial" w:cs="Arial"/>
                <w:color w:val="000000"/>
                <w:sz w:val="20"/>
                <w:szCs w:val="20"/>
                <w:lang w:eastAsia="zh-TW"/>
              </w:rPr>
              <w:t>everyday words based on surveys</w:t>
            </w:r>
          </w:p>
        </w:tc>
        <w:tc>
          <w:tcPr>
            <w:tcW w:w="1440" w:type="dxa"/>
            <w:tcBorders>
              <w:top w:val="nil"/>
              <w:left w:val="nil"/>
              <w:bottom w:val="single" w:sz="4" w:space="0" w:color="auto"/>
              <w:right w:val="single" w:sz="4" w:space="0" w:color="auto"/>
            </w:tcBorders>
            <w:shd w:val="clear" w:color="D9D9D9" w:fill="D9D9D9"/>
            <w:vAlign w:val="center"/>
            <w:hideMark/>
          </w:tcPr>
          <w:p w14:paraId="41D7CF6B"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pleasure, pain, arousal, dominance</w:t>
            </w:r>
          </w:p>
        </w:tc>
        <w:tc>
          <w:tcPr>
            <w:tcW w:w="720" w:type="dxa"/>
            <w:tcBorders>
              <w:top w:val="nil"/>
              <w:left w:val="nil"/>
              <w:bottom w:val="single" w:sz="4" w:space="0" w:color="auto"/>
              <w:right w:val="single" w:sz="4" w:space="0" w:color="auto"/>
            </w:tcBorders>
            <w:shd w:val="clear" w:color="D9D9D9" w:fill="D9D9D9"/>
            <w:vAlign w:val="center"/>
            <w:hideMark/>
          </w:tcPr>
          <w:p w14:paraId="0F3D1B2F"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1999</w:t>
            </w:r>
          </w:p>
        </w:tc>
        <w:tc>
          <w:tcPr>
            <w:tcW w:w="990" w:type="dxa"/>
            <w:tcBorders>
              <w:top w:val="nil"/>
              <w:left w:val="nil"/>
              <w:bottom w:val="single" w:sz="4" w:space="0" w:color="auto"/>
              <w:right w:val="single" w:sz="4" w:space="0" w:color="auto"/>
            </w:tcBorders>
            <w:shd w:val="clear" w:color="D9D9D9" w:fill="D9D9D9"/>
            <w:vAlign w:val="center"/>
            <w:hideMark/>
          </w:tcPr>
          <w:p w14:paraId="36488F59" w14:textId="42B6FC28"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033</w:t>
            </w:r>
          </w:p>
        </w:tc>
        <w:tc>
          <w:tcPr>
            <w:tcW w:w="1170" w:type="dxa"/>
            <w:tcBorders>
              <w:top w:val="nil"/>
              <w:left w:val="nil"/>
              <w:bottom w:val="single" w:sz="4" w:space="0" w:color="auto"/>
              <w:right w:val="single" w:sz="4" w:space="0" w:color="auto"/>
            </w:tcBorders>
            <w:shd w:val="clear" w:color="D9D9D9" w:fill="D9D9D9"/>
            <w:vAlign w:val="center"/>
            <w:hideMark/>
          </w:tcPr>
          <w:p w14:paraId="18B028CB"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4</w:t>
            </w:r>
          </w:p>
        </w:tc>
        <w:tc>
          <w:tcPr>
            <w:tcW w:w="4770" w:type="dxa"/>
            <w:tcBorders>
              <w:top w:val="nil"/>
              <w:left w:val="nil"/>
              <w:bottom w:val="single" w:sz="4" w:space="0" w:color="auto"/>
              <w:right w:val="single" w:sz="4" w:space="0" w:color="auto"/>
            </w:tcBorders>
            <w:shd w:val="clear" w:color="D9D9D9" w:fill="D9D9D9"/>
            <w:vAlign w:val="center"/>
            <w:hideMark/>
          </w:tcPr>
          <w:p w14:paraId="3919B6F5" w14:textId="547585B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Bradley, M.M., &amp; Lang, P.J. (1999). Affective norms for English words (ANEW): Stimuli, instruction manual and affective ratings. Technical report C-1, Gainesville, FL. The Center for Research in Psychophysiology, University of Florida.</w:t>
            </w:r>
          </w:p>
        </w:tc>
      </w:tr>
      <w:tr w:rsidR="00D355FA" w:rsidRPr="00AC4E6C" w14:paraId="113C1529" w14:textId="77777777" w:rsidTr="00333485">
        <w:trPr>
          <w:trHeight w:val="1502"/>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71B7CAAA" w14:textId="07C3605C"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Senti</w:t>
            </w:r>
            <w:r>
              <w:rPr>
                <w:rFonts w:ascii="Arial" w:eastAsia="Times New Roman" w:hAnsi="Arial" w:cs="Arial"/>
                <w:color w:val="000000"/>
                <w:sz w:val="20"/>
                <w:szCs w:val="20"/>
                <w:lang w:eastAsia="zh-TW"/>
              </w:rPr>
              <w:t xml:space="preserve"> </w:t>
            </w:r>
            <w:r w:rsidRPr="00813FB4">
              <w:rPr>
                <w:rFonts w:ascii="Arial" w:eastAsia="Times New Roman" w:hAnsi="Arial" w:cs="Arial"/>
                <w:color w:val="000000"/>
                <w:sz w:val="20"/>
                <w:szCs w:val="20"/>
                <w:lang w:eastAsia="zh-TW"/>
              </w:rPr>
              <w:t>WordNet</w:t>
            </w:r>
          </w:p>
        </w:tc>
        <w:tc>
          <w:tcPr>
            <w:tcW w:w="2790" w:type="dxa"/>
            <w:tcBorders>
              <w:top w:val="nil"/>
              <w:left w:val="nil"/>
              <w:bottom w:val="single" w:sz="4" w:space="0" w:color="auto"/>
              <w:right w:val="single" w:sz="4" w:space="0" w:color="auto"/>
            </w:tcBorders>
            <w:shd w:val="clear" w:color="auto" w:fill="auto"/>
            <w:vAlign w:val="center"/>
            <w:hideMark/>
          </w:tcPr>
          <w:p w14:paraId="32E6D24C" w14:textId="149D7396"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A large sentiment dictionary based on the WordNet dictionary. Each mark is marked by a positive sentiment and negative sentiment score</w:t>
            </w:r>
          </w:p>
        </w:tc>
        <w:tc>
          <w:tcPr>
            <w:tcW w:w="1440" w:type="dxa"/>
            <w:tcBorders>
              <w:top w:val="nil"/>
              <w:left w:val="nil"/>
              <w:bottom w:val="single" w:sz="4" w:space="0" w:color="auto"/>
              <w:right w:val="single" w:sz="4" w:space="0" w:color="auto"/>
            </w:tcBorders>
            <w:shd w:val="clear" w:color="auto" w:fill="auto"/>
            <w:vAlign w:val="center"/>
            <w:hideMark/>
          </w:tcPr>
          <w:p w14:paraId="5C1E6EDF"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positive sentiment, negative sentiment, objective language</w:t>
            </w:r>
          </w:p>
        </w:tc>
        <w:tc>
          <w:tcPr>
            <w:tcW w:w="720" w:type="dxa"/>
            <w:tcBorders>
              <w:top w:val="nil"/>
              <w:left w:val="nil"/>
              <w:bottom w:val="single" w:sz="4" w:space="0" w:color="auto"/>
              <w:right w:val="single" w:sz="4" w:space="0" w:color="auto"/>
            </w:tcBorders>
            <w:shd w:val="clear" w:color="auto" w:fill="auto"/>
            <w:vAlign w:val="center"/>
            <w:hideMark/>
          </w:tcPr>
          <w:p w14:paraId="169042DF"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2010</w:t>
            </w:r>
          </w:p>
        </w:tc>
        <w:tc>
          <w:tcPr>
            <w:tcW w:w="990" w:type="dxa"/>
            <w:tcBorders>
              <w:top w:val="nil"/>
              <w:left w:val="nil"/>
              <w:bottom w:val="single" w:sz="4" w:space="0" w:color="auto"/>
              <w:right w:val="single" w:sz="4" w:space="0" w:color="auto"/>
            </w:tcBorders>
            <w:shd w:val="clear" w:color="auto" w:fill="auto"/>
            <w:vAlign w:val="center"/>
            <w:hideMark/>
          </w:tcPr>
          <w:p w14:paraId="37622108" w14:textId="775BF131"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117</w:t>
            </w:r>
            <w:r>
              <w:rPr>
                <w:rFonts w:ascii="Arial" w:eastAsia="Times New Roman" w:hAnsi="Arial" w:cs="Arial"/>
                <w:color w:val="000000"/>
                <w:sz w:val="20"/>
                <w:szCs w:val="20"/>
                <w:lang w:eastAsia="zh-TW"/>
              </w:rPr>
              <w:t>,</w:t>
            </w:r>
            <w:r w:rsidRPr="00813FB4">
              <w:rPr>
                <w:rFonts w:ascii="Arial" w:eastAsia="Times New Roman" w:hAnsi="Arial" w:cs="Arial"/>
                <w:color w:val="000000"/>
                <w:sz w:val="20"/>
                <w:szCs w:val="20"/>
                <w:lang w:eastAsia="zh-TW"/>
              </w:rPr>
              <w:t>659 synsets</w:t>
            </w:r>
          </w:p>
        </w:tc>
        <w:tc>
          <w:tcPr>
            <w:tcW w:w="1170" w:type="dxa"/>
            <w:tcBorders>
              <w:top w:val="nil"/>
              <w:left w:val="nil"/>
              <w:bottom w:val="single" w:sz="4" w:space="0" w:color="auto"/>
              <w:right w:val="single" w:sz="4" w:space="0" w:color="auto"/>
            </w:tcBorders>
            <w:shd w:val="clear" w:color="auto" w:fill="auto"/>
            <w:vAlign w:val="center"/>
            <w:hideMark/>
          </w:tcPr>
          <w:p w14:paraId="4A99F65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3</w:t>
            </w:r>
          </w:p>
        </w:tc>
        <w:tc>
          <w:tcPr>
            <w:tcW w:w="4770" w:type="dxa"/>
            <w:tcBorders>
              <w:top w:val="nil"/>
              <w:left w:val="nil"/>
              <w:bottom w:val="single" w:sz="4" w:space="0" w:color="auto"/>
              <w:right w:val="single" w:sz="4" w:space="0" w:color="auto"/>
            </w:tcBorders>
            <w:shd w:val="clear" w:color="auto" w:fill="auto"/>
            <w:vAlign w:val="center"/>
            <w:hideMark/>
          </w:tcPr>
          <w:p w14:paraId="0F8C378F" w14:textId="3B97AEFF" w:rsidR="00D355FA" w:rsidRPr="00813FB4" w:rsidRDefault="00D355FA" w:rsidP="00D355FA">
            <w:pPr>
              <w:spacing w:after="0" w:line="240" w:lineRule="auto"/>
              <w:rPr>
                <w:rFonts w:ascii="Arial" w:eastAsia="Times New Roman" w:hAnsi="Arial" w:cs="Arial"/>
                <w:color w:val="333333"/>
                <w:sz w:val="20"/>
                <w:szCs w:val="20"/>
                <w:lang w:eastAsia="zh-TW"/>
              </w:rPr>
            </w:pPr>
            <w:r w:rsidRPr="00813FB4">
              <w:rPr>
                <w:rFonts w:ascii="Arial" w:eastAsia="Times New Roman" w:hAnsi="Arial" w:cs="Arial"/>
                <w:color w:val="333333"/>
                <w:sz w:val="20"/>
                <w:szCs w:val="20"/>
                <w:lang w:eastAsia="zh-TW"/>
              </w:rPr>
              <w:t>Baccianella, S., Esuli, A., &amp; Sebastiani, F. (2010, May). SentiWordNet 3.0: An Enhanced Lexical Resource for Sentiment Analysis and Opinion Mining. In LREC (Vol. 10, pp. 2200-2204).</w:t>
            </w:r>
            <w:r w:rsidRPr="00813FB4">
              <w:rPr>
                <w:rFonts w:ascii="Arial" w:eastAsia="Times New Roman" w:hAnsi="Arial" w:cs="Arial"/>
                <w:color w:val="333333"/>
                <w:sz w:val="20"/>
                <w:szCs w:val="20"/>
                <w:lang w:eastAsia="zh-TW"/>
              </w:rPr>
              <w:br/>
            </w:r>
          </w:p>
        </w:tc>
      </w:tr>
      <w:tr w:rsidR="00D355FA" w:rsidRPr="00AC4E6C" w14:paraId="4CA83810" w14:textId="77777777" w:rsidTr="00824D13">
        <w:trPr>
          <w:trHeight w:val="300"/>
        </w:trPr>
        <w:tc>
          <w:tcPr>
            <w:tcW w:w="13320" w:type="dxa"/>
            <w:gridSpan w:val="7"/>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49047FD0" w14:textId="77777777" w:rsidR="00D355FA" w:rsidRPr="00813FB4" w:rsidRDefault="00D355FA" w:rsidP="00D355FA">
            <w:pPr>
              <w:spacing w:after="0" w:line="240" w:lineRule="auto"/>
              <w:jc w:val="center"/>
              <w:rPr>
                <w:rFonts w:ascii="Arial" w:eastAsia="Times New Roman" w:hAnsi="Arial" w:cs="Arial"/>
                <w:b/>
                <w:bCs/>
                <w:color w:val="FFFFFF"/>
                <w:sz w:val="20"/>
                <w:szCs w:val="20"/>
                <w:lang w:eastAsia="zh-TW"/>
              </w:rPr>
            </w:pPr>
            <w:r w:rsidRPr="00813FB4">
              <w:rPr>
                <w:rFonts w:ascii="Arial" w:eastAsia="Times New Roman" w:hAnsi="Arial" w:cs="Arial"/>
                <w:b/>
                <w:bCs/>
                <w:color w:val="FFFFFF"/>
                <w:sz w:val="20"/>
                <w:szCs w:val="20"/>
                <w:lang w:eastAsia="zh-TW"/>
              </w:rPr>
              <w:t>Sociological</w:t>
            </w:r>
          </w:p>
        </w:tc>
      </w:tr>
      <w:tr w:rsidR="00D355FA" w:rsidRPr="00AC4E6C" w14:paraId="7F5636C2" w14:textId="77777777" w:rsidTr="00333485">
        <w:tc>
          <w:tcPr>
            <w:tcW w:w="1440" w:type="dxa"/>
            <w:tcBorders>
              <w:top w:val="nil"/>
              <w:left w:val="single" w:sz="4" w:space="0" w:color="auto"/>
              <w:bottom w:val="single" w:sz="4" w:space="0" w:color="auto"/>
              <w:right w:val="single" w:sz="4" w:space="0" w:color="auto"/>
            </w:tcBorders>
            <w:shd w:val="clear" w:color="D9D9D9" w:fill="D9D9D9"/>
            <w:vAlign w:val="center"/>
            <w:hideMark/>
          </w:tcPr>
          <w:p w14:paraId="6C7B8E0F"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Orders of Worth</w:t>
            </w:r>
          </w:p>
        </w:tc>
        <w:tc>
          <w:tcPr>
            <w:tcW w:w="2790" w:type="dxa"/>
            <w:tcBorders>
              <w:top w:val="nil"/>
              <w:left w:val="nil"/>
              <w:bottom w:val="single" w:sz="4" w:space="0" w:color="auto"/>
              <w:right w:val="single" w:sz="4" w:space="0" w:color="auto"/>
            </w:tcBorders>
            <w:shd w:val="clear" w:color="D9D9D9" w:fill="D9D9D9"/>
            <w:vAlign w:val="center"/>
            <w:hideMark/>
          </w:tcPr>
          <w:p w14:paraId="5B05C3E4" w14:textId="6DF09470"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Operationalizes Boltanski and Thevenot's </w:t>
            </w:r>
            <w:r>
              <w:rPr>
                <w:rFonts w:ascii="Arial" w:eastAsia="Times New Roman" w:hAnsi="Arial" w:cs="Arial"/>
                <w:color w:val="000000"/>
                <w:sz w:val="20"/>
                <w:szCs w:val="20"/>
                <w:lang w:eastAsia="zh-TW"/>
              </w:rPr>
              <w:t>(2006) orders of worth</w:t>
            </w:r>
          </w:p>
        </w:tc>
        <w:tc>
          <w:tcPr>
            <w:tcW w:w="1440" w:type="dxa"/>
            <w:tcBorders>
              <w:top w:val="nil"/>
              <w:left w:val="nil"/>
              <w:bottom w:val="single" w:sz="4" w:space="0" w:color="auto"/>
              <w:right w:val="single" w:sz="4" w:space="0" w:color="auto"/>
            </w:tcBorders>
            <w:shd w:val="clear" w:color="D9D9D9" w:fill="D9D9D9"/>
            <w:vAlign w:val="center"/>
            <w:hideMark/>
          </w:tcPr>
          <w:p w14:paraId="0738F825" w14:textId="7CDF2871"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 xml:space="preserve">civic, market, industrial, </w:t>
            </w:r>
            <w:r>
              <w:rPr>
                <w:rFonts w:ascii="Arial" w:eastAsia="Times New Roman" w:hAnsi="Arial" w:cs="Arial"/>
                <w:color w:val="000000"/>
                <w:sz w:val="20"/>
                <w:szCs w:val="20"/>
                <w:lang w:eastAsia="zh-TW"/>
              </w:rPr>
              <w:t>spiritual</w:t>
            </w:r>
            <w:r w:rsidRPr="00813FB4">
              <w:rPr>
                <w:rFonts w:ascii="Arial" w:eastAsia="Times New Roman" w:hAnsi="Arial" w:cs="Arial"/>
                <w:color w:val="000000"/>
                <w:sz w:val="20"/>
                <w:szCs w:val="20"/>
                <w:lang w:eastAsia="zh-TW"/>
              </w:rPr>
              <w:t>, and domestic orders of worth</w:t>
            </w:r>
          </w:p>
        </w:tc>
        <w:tc>
          <w:tcPr>
            <w:tcW w:w="720" w:type="dxa"/>
            <w:tcBorders>
              <w:top w:val="nil"/>
              <w:left w:val="nil"/>
              <w:bottom w:val="single" w:sz="4" w:space="0" w:color="auto"/>
              <w:right w:val="single" w:sz="4" w:space="0" w:color="auto"/>
            </w:tcBorders>
            <w:shd w:val="clear" w:color="D9D9D9" w:fill="D9D9D9"/>
            <w:vAlign w:val="center"/>
            <w:hideMark/>
          </w:tcPr>
          <w:p w14:paraId="2F944FA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2012</w:t>
            </w:r>
          </w:p>
        </w:tc>
        <w:tc>
          <w:tcPr>
            <w:tcW w:w="990" w:type="dxa"/>
            <w:tcBorders>
              <w:top w:val="nil"/>
              <w:left w:val="nil"/>
              <w:bottom w:val="single" w:sz="4" w:space="0" w:color="auto"/>
              <w:right w:val="single" w:sz="4" w:space="0" w:color="auto"/>
            </w:tcBorders>
            <w:shd w:val="clear" w:color="D9D9D9" w:fill="D9D9D9"/>
            <w:vAlign w:val="center"/>
            <w:hideMark/>
          </w:tcPr>
          <w:p w14:paraId="67C07396"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344</w:t>
            </w:r>
          </w:p>
        </w:tc>
        <w:tc>
          <w:tcPr>
            <w:tcW w:w="1170" w:type="dxa"/>
            <w:tcBorders>
              <w:top w:val="nil"/>
              <w:left w:val="nil"/>
              <w:bottom w:val="single" w:sz="4" w:space="0" w:color="auto"/>
              <w:right w:val="single" w:sz="4" w:space="0" w:color="auto"/>
            </w:tcBorders>
            <w:shd w:val="clear" w:color="D9D9D9" w:fill="D9D9D9"/>
            <w:vAlign w:val="center"/>
            <w:hideMark/>
          </w:tcPr>
          <w:p w14:paraId="5D1F2AFD"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5</w:t>
            </w:r>
          </w:p>
        </w:tc>
        <w:tc>
          <w:tcPr>
            <w:tcW w:w="4770" w:type="dxa"/>
            <w:tcBorders>
              <w:top w:val="nil"/>
              <w:left w:val="nil"/>
              <w:bottom w:val="single" w:sz="4" w:space="0" w:color="auto"/>
              <w:right w:val="single" w:sz="4" w:space="0" w:color="auto"/>
            </w:tcBorders>
            <w:shd w:val="clear" w:color="D9D9D9" w:fill="D9D9D9"/>
            <w:vAlign w:val="center"/>
            <w:hideMark/>
          </w:tcPr>
          <w:p w14:paraId="0FC12286"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Weber, K. “Converging orders of worth: Adaptive and demographic mechanisms of cultural globalization."</w:t>
            </w:r>
            <w:r w:rsidRPr="00813FB4">
              <w:rPr>
                <w:rFonts w:ascii="Arial" w:eastAsia="PMingLiU" w:hAnsi="Arial" w:cs="Arial"/>
                <w:color w:val="000000"/>
                <w:sz w:val="20"/>
                <w:szCs w:val="20"/>
                <w:lang w:eastAsia="zh-TW"/>
              </w:rPr>
              <w:br/>
            </w:r>
            <w:r w:rsidRPr="00813FB4">
              <w:rPr>
                <w:rFonts w:ascii="Arial" w:eastAsia="Times New Roman" w:hAnsi="Arial" w:cs="Arial"/>
                <w:color w:val="000000"/>
                <w:sz w:val="20"/>
                <w:szCs w:val="20"/>
                <w:lang w:eastAsia="zh-TW"/>
              </w:rPr>
              <w:t xml:space="preserve">                                                                                                                                                                                                                                                                                                                               van Bommel, K. (2014). Towards a legitimate compromise? An exploration of Integrated Reporting in the Netherlands. Accounting, Auditing &amp; Accountability Journal, 27(7), 1157-1189.</w:t>
            </w:r>
          </w:p>
        </w:tc>
      </w:tr>
      <w:tr w:rsidR="00D355FA" w:rsidRPr="00AC4E6C" w14:paraId="0ECF9A24" w14:textId="77777777" w:rsidTr="00333485">
        <w:trPr>
          <w:trHeight w:val="1277"/>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297FA6A4" w14:textId="7777777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Policy Position</w:t>
            </w:r>
          </w:p>
        </w:tc>
        <w:tc>
          <w:tcPr>
            <w:tcW w:w="2790" w:type="dxa"/>
            <w:tcBorders>
              <w:top w:val="nil"/>
              <w:left w:val="nil"/>
              <w:bottom w:val="single" w:sz="4" w:space="0" w:color="auto"/>
              <w:right w:val="single" w:sz="4" w:space="0" w:color="auto"/>
            </w:tcBorders>
            <w:shd w:val="clear" w:color="auto" w:fill="auto"/>
            <w:vAlign w:val="center"/>
            <w:hideMark/>
          </w:tcPr>
          <w:p w14:paraId="2128A64A" w14:textId="3BDE9851"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Measures political position in public policy or other politically</w:t>
            </w:r>
            <w:r>
              <w:rPr>
                <w:rFonts w:ascii="Arial" w:eastAsia="Times New Roman" w:hAnsi="Arial" w:cs="Arial"/>
                <w:color w:val="000000"/>
                <w:sz w:val="20"/>
                <w:szCs w:val="20"/>
                <w:lang w:eastAsia="zh-TW"/>
              </w:rPr>
              <w:t>-oriented texts</w:t>
            </w:r>
          </w:p>
        </w:tc>
        <w:tc>
          <w:tcPr>
            <w:tcW w:w="1440" w:type="dxa"/>
            <w:tcBorders>
              <w:top w:val="nil"/>
              <w:left w:val="nil"/>
              <w:bottom w:val="single" w:sz="4" w:space="0" w:color="auto"/>
              <w:right w:val="single" w:sz="4" w:space="0" w:color="auto"/>
            </w:tcBorders>
            <w:shd w:val="clear" w:color="auto" w:fill="auto"/>
            <w:vAlign w:val="center"/>
            <w:hideMark/>
          </w:tcPr>
          <w:p w14:paraId="2F802E04" w14:textId="7C50C207" w:rsidR="00D355FA" w:rsidRPr="00813FB4" w:rsidRDefault="00D355FA" w:rsidP="00D355FA">
            <w:pPr>
              <w:spacing w:after="0" w:line="240" w:lineRule="auto"/>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Liberal,</w:t>
            </w:r>
            <w:r>
              <w:rPr>
                <w:rFonts w:ascii="Arial" w:eastAsia="Times New Roman" w:hAnsi="Arial" w:cs="Arial"/>
                <w:color w:val="000000"/>
                <w:sz w:val="20"/>
                <w:szCs w:val="20"/>
                <w:lang w:eastAsia="zh-TW"/>
              </w:rPr>
              <w:t xml:space="preserve"> Conservative, Pro-Environ</w:t>
            </w:r>
            <w:r w:rsidRPr="00813FB4">
              <w:rPr>
                <w:rFonts w:ascii="Arial" w:eastAsia="Times New Roman" w:hAnsi="Arial" w:cs="Arial"/>
                <w:color w:val="000000"/>
                <w:sz w:val="20"/>
                <w:szCs w:val="20"/>
                <w:lang w:eastAsia="zh-TW"/>
              </w:rPr>
              <w:t>m</w:t>
            </w:r>
            <w:r>
              <w:rPr>
                <w:rFonts w:ascii="Arial" w:eastAsia="Times New Roman" w:hAnsi="Arial" w:cs="Arial"/>
                <w:color w:val="000000"/>
                <w:sz w:val="20"/>
                <w:szCs w:val="20"/>
                <w:lang w:eastAsia="zh-TW"/>
              </w:rPr>
              <w:t>e</w:t>
            </w:r>
            <w:r w:rsidRPr="00813FB4">
              <w:rPr>
                <w:rFonts w:ascii="Arial" w:eastAsia="Times New Roman" w:hAnsi="Arial" w:cs="Arial"/>
                <w:color w:val="000000"/>
                <w:sz w:val="20"/>
                <w:szCs w:val="20"/>
                <w:lang w:eastAsia="zh-TW"/>
              </w:rPr>
              <w:t>nt, Con-Environment</w:t>
            </w:r>
          </w:p>
        </w:tc>
        <w:tc>
          <w:tcPr>
            <w:tcW w:w="720" w:type="dxa"/>
            <w:tcBorders>
              <w:top w:val="nil"/>
              <w:left w:val="nil"/>
              <w:bottom w:val="single" w:sz="4" w:space="0" w:color="auto"/>
              <w:right w:val="single" w:sz="4" w:space="0" w:color="auto"/>
            </w:tcBorders>
            <w:shd w:val="clear" w:color="auto" w:fill="auto"/>
            <w:vAlign w:val="center"/>
            <w:hideMark/>
          </w:tcPr>
          <w:p w14:paraId="63720DB7"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2000</w:t>
            </w:r>
          </w:p>
        </w:tc>
        <w:tc>
          <w:tcPr>
            <w:tcW w:w="990" w:type="dxa"/>
            <w:tcBorders>
              <w:top w:val="nil"/>
              <w:left w:val="nil"/>
              <w:bottom w:val="single" w:sz="4" w:space="0" w:color="auto"/>
              <w:right w:val="single" w:sz="4" w:space="0" w:color="auto"/>
            </w:tcBorders>
            <w:shd w:val="clear" w:color="auto" w:fill="auto"/>
            <w:vAlign w:val="center"/>
            <w:hideMark/>
          </w:tcPr>
          <w:p w14:paraId="29852383"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415</w:t>
            </w:r>
          </w:p>
        </w:tc>
        <w:tc>
          <w:tcPr>
            <w:tcW w:w="1170" w:type="dxa"/>
            <w:tcBorders>
              <w:top w:val="nil"/>
              <w:left w:val="nil"/>
              <w:bottom w:val="single" w:sz="4" w:space="0" w:color="auto"/>
              <w:right w:val="single" w:sz="4" w:space="0" w:color="auto"/>
            </w:tcBorders>
            <w:shd w:val="clear" w:color="auto" w:fill="auto"/>
            <w:vAlign w:val="center"/>
            <w:hideMark/>
          </w:tcPr>
          <w:p w14:paraId="73B01FFE" w14:textId="77777777" w:rsidR="00D355FA" w:rsidRPr="00813FB4" w:rsidRDefault="00D355FA" w:rsidP="00D355FA">
            <w:pPr>
              <w:spacing w:after="0" w:line="240" w:lineRule="auto"/>
              <w:jc w:val="right"/>
              <w:rPr>
                <w:rFonts w:ascii="Arial" w:eastAsia="Times New Roman" w:hAnsi="Arial" w:cs="Arial"/>
                <w:color w:val="000000"/>
                <w:sz w:val="20"/>
                <w:szCs w:val="20"/>
                <w:lang w:eastAsia="zh-TW"/>
              </w:rPr>
            </w:pPr>
            <w:r w:rsidRPr="00813FB4">
              <w:rPr>
                <w:rFonts w:ascii="Arial" w:eastAsia="Times New Roman" w:hAnsi="Arial" w:cs="Arial"/>
                <w:color w:val="000000"/>
                <w:sz w:val="20"/>
                <w:szCs w:val="20"/>
                <w:lang w:eastAsia="zh-TW"/>
              </w:rPr>
              <w:t>19</w:t>
            </w:r>
          </w:p>
        </w:tc>
        <w:tc>
          <w:tcPr>
            <w:tcW w:w="4770" w:type="dxa"/>
            <w:tcBorders>
              <w:top w:val="nil"/>
              <w:left w:val="nil"/>
              <w:bottom w:val="single" w:sz="4" w:space="0" w:color="auto"/>
              <w:right w:val="single" w:sz="4" w:space="0" w:color="auto"/>
            </w:tcBorders>
            <w:shd w:val="clear" w:color="auto" w:fill="auto"/>
            <w:vAlign w:val="center"/>
            <w:hideMark/>
          </w:tcPr>
          <w:p w14:paraId="46C85772" w14:textId="77777777" w:rsidR="00D355FA" w:rsidRPr="00813FB4" w:rsidRDefault="00D355FA" w:rsidP="00D355FA">
            <w:pPr>
              <w:spacing w:after="0" w:line="240" w:lineRule="auto"/>
              <w:rPr>
                <w:rFonts w:ascii="Arial" w:eastAsia="Times New Roman" w:hAnsi="Arial" w:cs="Arial"/>
                <w:color w:val="313131"/>
                <w:sz w:val="20"/>
                <w:szCs w:val="20"/>
                <w:lang w:eastAsia="zh-TW"/>
              </w:rPr>
            </w:pPr>
            <w:r w:rsidRPr="00813FB4">
              <w:rPr>
                <w:rFonts w:ascii="Arial" w:eastAsia="Times New Roman" w:hAnsi="Arial" w:cs="Arial"/>
                <w:color w:val="313131"/>
                <w:sz w:val="20"/>
                <w:szCs w:val="20"/>
                <w:lang w:eastAsia="zh-TW"/>
              </w:rPr>
              <w:t>Laver. M. &amp; Garry, J. (2000). Estimating Policy Positions from Political Texts. American Journal of Political Science, 44 (3), 619-634.</w:t>
            </w:r>
          </w:p>
        </w:tc>
      </w:tr>
    </w:tbl>
    <w:p w14:paraId="642FC335" w14:textId="77777777" w:rsidR="00B36AA2" w:rsidRDefault="00B36AA2" w:rsidP="0090793C">
      <w:pPr>
        <w:spacing w:after="0" w:line="240" w:lineRule="auto"/>
        <w:sectPr w:rsidR="00B36AA2" w:rsidSect="00824D13">
          <w:pgSz w:w="15840" w:h="12240" w:orient="landscape"/>
          <w:pgMar w:top="1440" w:right="1440" w:bottom="1080" w:left="1440" w:header="720" w:footer="720" w:gutter="0"/>
          <w:cols w:space="720"/>
          <w:docGrid w:linePitch="360"/>
        </w:sectPr>
      </w:pPr>
    </w:p>
    <w:p w14:paraId="36481375" w14:textId="65BD1837" w:rsidR="009E53AA" w:rsidRPr="00824D13" w:rsidRDefault="00824D13" w:rsidP="00824D13">
      <w:pPr>
        <w:spacing w:after="0" w:line="240" w:lineRule="auto"/>
        <w:jc w:val="center"/>
        <w:rPr>
          <w:b/>
        </w:rPr>
      </w:pPr>
      <w:r w:rsidRPr="00824D13">
        <w:rPr>
          <w:b/>
        </w:rPr>
        <w:lastRenderedPageBreak/>
        <w:t>APPENDIX</w:t>
      </w:r>
    </w:p>
    <w:p w14:paraId="59A8B6F3" w14:textId="77777777" w:rsidR="009E53AA" w:rsidRDefault="009E53AA" w:rsidP="0090793C">
      <w:pPr>
        <w:spacing w:after="0" w:line="240" w:lineRule="auto"/>
      </w:pPr>
    </w:p>
    <w:tbl>
      <w:tblPr>
        <w:tblW w:w="13700" w:type="dxa"/>
        <w:tblLook w:val="04A0" w:firstRow="1" w:lastRow="0" w:firstColumn="1" w:lastColumn="0" w:noHBand="0" w:noVBand="1"/>
      </w:tblPr>
      <w:tblGrid>
        <w:gridCol w:w="4120"/>
        <w:gridCol w:w="3420"/>
        <w:gridCol w:w="2680"/>
        <w:gridCol w:w="3480"/>
      </w:tblGrid>
      <w:tr w:rsidR="00A60B55" w:rsidRPr="00333485" w14:paraId="12F145D7" w14:textId="77777777" w:rsidTr="00824D13">
        <w:trPr>
          <w:trHeight w:val="300"/>
        </w:trPr>
        <w:tc>
          <w:tcPr>
            <w:tcW w:w="41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1F558D9" w14:textId="77777777" w:rsidR="00A60B55" w:rsidRPr="00333485" w:rsidRDefault="00A60B55" w:rsidP="00A60B55">
            <w:pPr>
              <w:spacing w:after="0" w:line="240" w:lineRule="auto"/>
              <w:rPr>
                <w:rFonts w:ascii="Arial" w:eastAsia="Times New Roman" w:hAnsi="Arial" w:cs="Arial"/>
                <w:b/>
                <w:bCs/>
                <w:color w:val="000000"/>
                <w:sz w:val="20"/>
                <w:szCs w:val="20"/>
                <w:lang w:eastAsia="zh-TW"/>
              </w:rPr>
            </w:pPr>
            <w:r w:rsidRPr="00333485">
              <w:rPr>
                <w:rFonts w:ascii="Arial" w:eastAsia="Times New Roman" w:hAnsi="Arial" w:cs="Arial"/>
                <w:b/>
                <w:bCs/>
                <w:color w:val="000000"/>
                <w:sz w:val="20"/>
                <w:szCs w:val="20"/>
                <w:lang w:eastAsia="zh-TW"/>
              </w:rPr>
              <w:t>Research Question</w:t>
            </w:r>
          </w:p>
        </w:tc>
        <w:tc>
          <w:tcPr>
            <w:tcW w:w="3420" w:type="dxa"/>
            <w:tcBorders>
              <w:top w:val="single" w:sz="4" w:space="0" w:color="auto"/>
              <w:left w:val="nil"/>
              <w:bottom w:val="single" w:sz="4" w:space="0" w:color="auto"/>
              <w:right w:val="single" w:sz="4" w:space="0" w:color="auto"/>
            </w:tcBorders>
            <w:shd w:val="clear" w:color="000000" w:fill="D9D9D9"/>
            <w:vAlign w:val="bottom"/>
            <w:hideMark/>
          </w:tcPr>
          <w:p w14:paraId="6C5E680D" w14:textId="77777777" w:rsidR="00A60B55" w:rsidRPr="00333485" w:rsidRDefault="00A60B55" w:rsidP="00A60B55">
            <w:pPr>
              <w:spacing w:after="0" w:line="240" w:lineRule="auto"/>
              <w:rPr>
                <w:rFonts w:ascii="Arial" w:eastAsia="Times New Roman" w:hAnsi="Arial" w:cs="Arial"/>
                <w:b/>
                <w:bCs/>
                <w:color w:val="000000"/>
                <w:sz w:val="20"/>
                <w:szCs w:val="20"/>
                <w:lang w:eastAsia="zh-TW"/>
              </w:rPr>
            </w:pPr>
            <w:r w:rsidRPr="00333485">
              <w:rPr>
                <w:rFonts w:ascii="Arial" w:eastAsia="Times New Roman" w:hAnsi="Arial" w:cs="Arial"/>
                <w:b/>
                <w:bCs/>
                <w:color w:val="000000"/>
                <w:sz w:val="20"/>
                <w:szCs w:val="20"/>
                <w:lang w:eastAsia="zh-TW"/>
              </w:rPr>
              <w:t>Text</w:t>
            </w:r>
          </w:p>
        </w:tc>
        <w:tc>
          <w:tcPr>
            <w:tcW w:w="2680" w:type="dxa"/>
            <w:tcBorders>
              <w:top w:val="single" w:sz="4" w:space="0" w:color="auto"/>
              <w:left w:val="nil"/>
              <w:bottom w:val="single" w:sz="4" w:space="0" w:color="auto"/>
              <w:right w:val="single" w:sz="4" w:space="0" w:color="auto"/>
            </w:tcBorders>
            <w:shd w:val="clear" w:color="000000" w:fill="D9D9D9"/>
            <w:vAlign w:val="bottom"/>
            <w:hideMark/>
          </w:tcPr>
          <w:p w14:paraId="7CCAB839" w14:textId="77777777" w:rsidR="00A60B55" w:rsidRPr="00333485" w:rsidRDefault="00A60B55" w:rsidP="00A60B55">
            <w:pPr>
              <w:spacing w:after="0" w:line="240" w:lineRule="auto"/>
              <w:rPr>
                <w:rFonts w:ascii="Arial" w:eastAsia="Times New Roman" w:hAnsi="Arial" w:cs="Arial"/>
                <w:b/>
                <w:bCs/>
                <w:color w:val="000000"/>
                <w:sz w:val="20"/>
                <w:szCs w:val="20"/>
                <w:lang w:eastAsia="zh-TW"/>
              </w:rPr>
            </w:pPr>
            <w:r w:rsidRPr="00333485">
              <w:rPr>
                <w:rFonts w:ascii="Arial" w:eastAsia="Times New Roman" w:hAnsi="Arial" w:cs="Arial"/>
                <w:b/>
                <w:bCs/>
                <w:color w:val="000000"/>
                <w:sz w:val="20"/>
                <w:szCs w:val="20"/>
                <w:lang w:eastAsia="zh-TW"/>
              </w:rPr>
              <w:t>Linguistic Aspect</w:t>
            </w:r>
          </w:p>
        </w:tc>
        <w:tc>
          <w:tcPr>
            <w:tcW w:w="3480" w:type="dxa"/>
            <w:tcBorders>
              <w:top w:val="single" w:sz="4" w:space="0" w:color="auto"/>
              <w:left w:val="nil"/>
              <w:bottom w:val="single" w:sz="4" w:space="0" w:color="auto"/>
              <w:right w:val="single" w:sz="4" w:space="0" w:color="auto"/>
            </w:tcBorders>
            <w:shd w:val="clear" w:color="000000" w:fill="D9D9D9"/>
            <w:vAlign w:val="bottom"/>
            <w:hideMark/>
          </w:tcPr>
          <w:p w14:paraId="080A6C81" w14:textId="77777777" w:rsidR="00A60B55" w:rsidRPr="00333485" w:rsidRDefault="00A60B55" w:rsidP="00A60B55">
            <w:pPr>
              <w:spacing w:after="0" w:line="240" w:lineRule="auto"/>
              <w:rPr>
                <w:rFonts w:ascii="Arial" w:eastAsia="Times New Roman" w:hAnsi="Arial" w:cs="Arial"/>
                <w:b/>
                <w:bCs/>
                <w:color w:val="000000"/>
                <w:sz w:val="20"/>
                <w:szCs w:val="20"/>
                <w:lang w:eastAsia="zh-TW"/>
              </w:rPr>
            </w:pPr>
            <w:r w:rsidRPr="00333485">
              <w:rPr>
                <w:rFonts w:ascii="Arial" w:eastAsia="Times New Roman" w:hAnsi="Arial" w:cs="Arial"/>
                <w:b/>
                <w:bCs/>
                <w:color w:val="000000"/>
                <w:sz w:val="20"/>
                <w:szCs w:val="20"/>
                <w:lang w:eastAsia="zh-TW"/>
              </w:rPr>
              <w:t>Source</w:t>
            </w:r>
          </w:p>
        </w:tc>
      </w:tr>
      <w:tr w:rsidR="00A60B55" w:rsidRPr="00333485" w14:paraId="2220B5FF"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4D110CB1"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Dictionary-Based - Comparison</w:t>
            </w:r>
          </w:p>
        </w:tc>
      </w:tr>
      <w:tr w:rsidR="00A60B55" w:rsidRPr="00333485" w14:paraId="538B2401"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BF2CD5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does temporal and spatial distance affect emotions after a tragic event?</w:t>
            </w:r>
          </w:p>
        </w:tc>
        <w:tc>
          <w:tcPr>
            <w:tcW w:w="3420" w:type="dxa"/>
            <w:tcBorders>
              <w:top w:val="nil"/>
              <w:left w:val="nil"/>
              <w:bottom w:val="single" w:sz="4" w:space="0" w:color="auto"/>
              <w:right w:val="single" w:sz="4" w:space="0" w:color="auto"/>
            </w:tcBorders>
            <w:shd w:val="clear" w:color="auto" w:fill="auto"/>
            <w:vAlign w:val="bottom"/>
            <w:hideMark/>
          </w:tcPr>
          <w:p w14:paraId="0CBCEE1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Twitter</w:t>
            </w:r>
          </w:p>
        </w:tc>
        <w:tc>
          <w:tcPr>
            <w:tcW w:w="2680" w:type="dxa"/>
            <w:tcBorders>
              <w:top w:val="nil"/>
              <w:left w:val="nil"/>
              <w:bottom w:val="single" w:sz="4" w:space="0" w:color="auto"/>
              <w:right w:val="single" w:sz="4" w:space="0" w:color="auto"/>
            </w:tcBorders>
            <w:shd w:val="clear" w:color="auto" w:fill="auto"/>
            <w:vAlign w:val="bottom"/>
            <w:hideMark/>
          </w:tcPr>
          <w:p w14:paraId="470757A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7FBB67D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Dore et al. 2015</w:t>
            </w:r>
          </w:p>
        </w:tc>
      </w:tr>
      <w:tr w:rsidR="00A60B55" w:rsidRPr="00333485" w14:paraId="51941F19"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1BF11B19"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 power and affiliation vary by political ideology?</w:t>
            </w:r>
          </w:p>
        </w:tc>
        <w:tc>
          <w:tcPr>
            <w:tcW w:w="3420" w:type="dxa"/>
            <w:tcBorders>
              <w:top w:val="nil"/>
              <w:left w:val="nil"/>
              <w:bottom w:val="single" w:sz="4" w:space="0" w:color="auto"/>
              <w:right w:val="single" w:sz="4" w:space="0" w:color="auto"/>
            </w:tcBorders>
            <w:shd w:val="clear" w:color="000000" w:fill="D9D9D9"/>
            <w:vAlign w:val="bottom"/>
            <w:hideMark/>
          </w:tcPr>
          <w:p w14:paraId="0BA954A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transcripts (chatrooms, State of the Union), news websites</w:t>
            </w:r>
          </w:p>
        </w:tc>
        <w:tc>
          <w:tcPr>
            <w:tcW w:w="2680" w:type="dxa"/>
            <w:tcBorders>
              <w:top w:val="nil"/>
              <w:left w:val="nil"/>
              <w:bottom w:val="single" w:sz="4" w:space="0" w:color="auto"/>
              <w:right w:val="single" w:sz="4" w:space="0" w:color="auto"/>
            </w:tcBorders>
            <w:shd w:val="clear" w:color="000000" w:fill="D9D9D9"/>
            <w:vAlign w:val="bottom"/>
            <w:hideMark/>
          </w:tcPr>
          <w:p w14:paraId="7A21DBA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7FF4134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Fetterman et al. 2015</w:t>
            </w:r>
          </w:p>
        </w:tc>
      </w:tr>
      <w:tr w:rsidR="00A60B55" w:rsidRPr="00333485" w14:paraId="79B1450A"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A79E49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 explains representational gender bias in the media?</w:t>
            </w:r>
          </w:p>
        </w:tc>
        <w:tc>
          <w:tcPr>
            <w:tcW w:w="3420" w:type="dxa"/>
            <w:tcBorders>
              <w:top w:val="nil"/>
              <w:left w:val="nil"/>
              <w:bottom w:val="single" w:sz="4" w:space="0" w:color="auto"/>
              <w:right w:val="single" w:sz="4" w:space="0" w:color="auto"/>
            </w:tcBorders>
            <w:shd w:val="clear" w:color="auto" w:fill="auto"/>
            <w:vAlign w:val="bottom"/>
            <w:hideMark/>
          </w:tcPr>
          <w:p w14:paraId="71442F6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newspapers</w:t>
            </w:r>
          </w:p>
        </w:tc>
        <w:tc>
          <w:tcPr>
            <w:tcW w:w="2680" w:type="dxa"/>
            <w:tcBorders>
              <w:top w:val="nil"/>
              <w:left w:val="nil"/>
              <w:bottom w:val="single" w:sz="4" w:space="0" w:color="auto"/>
              <w:right w:val="single" w:sz="4" w:space="0" w:color="auto"/>
            </w:tcBorders>
            <w:shd w:val="clear" w:color="auto" w:fill="auto"/>
            <w:vAlign w:val="bottom"/>
            <w:hideMark/>
          </w:tcPr>
          <w:p w14:paraId="5FDB707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phatic</w:t>
            </w:r>
          </w:p>
        </w:tc>
        <w:tc>
          <w:tcPr>
            <w:tcW w:w="3480" w:type="dxa"/>
            <w:tcBorders>
              <w:top w:val="nil"/>
              <w:left w:val="nil"/>
              <w:bottom w:val="single" w:sz="4" w:space="0" w:color="auto"/>
              <w:right w:val="single" w:sz="4" w:space="0" w:color="auto"/>
            </w:tcBorders>
            <w:shd w:val="clear" w:color="auto" w:fill="auto"/>
            <w:vAlign w:val="bottom"/>
            <w:hideMark/>
          </w:tcPr>
          <w:p w14:paraId="00773EC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Shor et al. 2015</w:t>
            </w:r>
          </w:p>
        </w:tc>
      </w:tr>
      <w:tr w:rsidR="00A60B55" w:rsidRPr="00333485" w14:paraId="4038CDA4" w14:textId="77777777" w:rsidTr="00824D13">
        <w:trPr>
          <w:trHeight w:val="9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20B2998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does personal pronoun use in firm-customer interactions impact customer attitude?</w:t>
            </w:r>
          </w:p>
        </w:tc>
        <w:tc>
          <w:tcPr>
            <w:tcW w:w="3420" w:type="dxa"/>
            <w:tcBorders>
              <w:top w:val="nil"/>
              <w:left w:val="nil"/>
              <w:bottom w:val="single" w:sz="4" w:space="0" w:color="auto"/>
              <w:right w:val="single" w:sz="4" w:space="0" w:color="auto"/>
            </w:tcBorders>
            <w:shd w:val="clear" w:color="000000" w:fill="D9D9D9"/>
            <w:vAlign w:val="bottom"/>
            <w:hideMark/>
          </w:tcPr>
          <w:p w14:paraId="7EB8B00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transcripts</w:t>
            </w:r>
          </w:p>
        </w:tc>
        <w:tc>
          <w:tcPr>
            <w:tcW w:w="2680" w:type="dxa"/>
            <w:tcBorders>
              <w:top w:val="nil"/>
              <w:left w:val="nil"/>
              <w:bottom w:val="single" w:sz="4" w:space="0" w:color="auto"/>
              <w:right w:val="single" w:sz="4" w:space="0" w:color="auto"/>
            </w:tcBorders>
            <w:shd w:val="clear" w:color="000000" w:fill="D9D9D9"/>
            <w:vAlign w:val="bottom"/>
            <w:hideMark/>
          </w:tcPr>
          <w:p w14:paraId="0E45CA2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pragmatic</w:t>
            </w:r>
          </w:p>
        </w:tc>
        <w:tc>
          <w:tcPr>
            <w:tcW w:w="3480" w:type="dxa"/>
            <w:tcBorders>
              <w:top w:val="nil"/>
              <w:left w:val="nil"/>
              <w:bottom w:val="single" w:sz="4" w:space="0" w:color="auto"/>
              <w:right w:val="single" w:sz="4" w:space="0" w:color="auto"/>
            </w:tcBorders>
            <w:shd w:val="clear" w:color="000000" w:fill="D9D9D9"/>
            <w:vAlign w:val="bottom"/>
            <w:hideMark/>
          </w:tcPr>
          <w:p w14:paraId="2669B45B" w14:textId="2C66A857" w:rsidR="00A60B55" w:rsidRPr="00333485" w:rsidRDefault="0033348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Packard, Moore, and McFerran 2016</w:t>
            </w:r>
          </w:p>
        </w:tc>
      </w:tr>
      <w:tr w:rsidR="00A60B55" w:rsidRPr="00333485" w14:paraId="2AD7E6FB" w14:textId="77777777" w:rsidTr="00333485">
        <w:trPr>
          <w:trHeight w:val="1295"/>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E35EA7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Why don’t major crises like oil spills provoke</w:t>
            </w:r>
            <w:r w:rsidRPr="00333485">
              <w:rPr>
                <w:rFonts w:ascii="Arial" w:eastAsia="Times New Roman" w:hAnsi="Arial" w:cs="Arial"/>
                <w:color w:val="000000"/>
                <w:sz w:val="20"/>
                <w:szCs w:val="20"/>
                <w:lang w:eastAsia="zh-TW"/>
              </w:rPr>
              <w:br/>
              <w:t>broad changes in public discourse concerning the systemic</w:t>
            </w:r>
            <w:r w:rsidRPr="00333485">
              <w:rPr>
                <w:rFonts w:ascii="Arial" w:eastAsia="Times New Roman" w:hAnsi="Arial" w:cs="Arial"/>
                <w:color w:val="000000"/>
                <w:sz w:val="20"/>
                <w:szCs w:val="20"/>
                <w:lang w:eastAsia="zh-TW"/>
              </w:rPr>
              <w:br/>
              <w:t>risks inherent to a carbon-dependent economy?</w:t>
            </w:r>
          </w:p>
        </w:tc>
        <w:tc>
          <w:tcPr>
            <w:tcW w:w="3420" w:type="dxa"/>
            <w:tcBorders>
              <w:top w:val="nil"/>
              <w:left w:val="nil"/>
              <w:bottom w:val="single" w:sz="4" w:space="0" w:color="auto"/>
              <w:right w:val="single" w:sz="4" w:space="0" w:color="auto"/>
            </w:tcBorders>
            <w:shd w:val="clear" w:color="auto" w:fill="auto"/>
            <w:vAlign w:val="bottom"/>
            <w:hideMark/>
          </w:tcPr>
          <w:p w14:paraId="5570A18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newspaper articles</w:t>
            </w:r>
          </w:p>
        </w:tc>
        <w:tc>
          <w:tcPr>
            <w:tcW w:w="2680" w:type="dxa"/>
            <w:tcBorders>
              <w:top w:val="nil"/>
              <w:left w:val="nil"/>
              <w:bottom w:val="single" w:sz="4" w:space="0" w:color="auto"/>
              <w:right w:val="single" w:sz="4" w:space="0" w:color="auto"/>
            </w:tcBorders>
            <w:shd w:val="clear" w:color="auto" w:fill="auto"/>
            <w:vAlign w:val="bottom"/>
            <w:hideMark/>
          </w:tcPr>
          <w:p w14:paraId="5CF2CBF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69883EA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Humphreys and Thompson 2014</w:t>
            </w:r>
          </w:p>
        </w:tc>
      </w:tr>
      <w:tr w:rsidR="00A60B55" w:rsidRPr="00333485" w14:paraId="49758098" w14:textId="77777777" w:rsidTr="00824D13">
        <w:trPr>
          <w:trHeight w:val="9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37C4F703" w14:textId="21D02C0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 xml:space="preserve">Do people modify warmth to appear </w:t>
            </w:r>
            <w:r w:rsidR="003231BE" w:rsidRPr="00333485">
              <w:rPr>
                <w:rFonts w:ascii="Arial" w:eastAsia="Times New Roman" w:hAnsi="Arial" w:cs="Arial"/>
                <w:color w:val="000000"/>
                <w:sz w:val="20"/>
                <w:szCs w:val="20"/>
                <w:lang w:eastAsia="zh-TW"/>
              </w:rPr>
              <w:t>competent</w:t>
            </w:r>
            <w:r w:rsidRPr="00333485">
              <w:rPr>
                <w:rFonts w:ascii="Arial" w:eastAsia="Times New Roman" w:hAnsi="Arial" w:cs="Arial"/>
                <w:color w:val="000000"/>
                <w:sz w:val="20"/>
                <w:szCs w:val="20"/>
                <w:lang w:eastAsia="zh-TW"/>
              </w:rPr>
              <w:t xml:space="preserve"> (and v.v.) when doing impression management?</w:t>
            </w:r>
          </w:p>
        </w:tc>
        <w:tc>
          <w:tcPr>
            <w:tcW w:w="3420" w:type="dxa"/>
            <w:tcBorders>
              <w:top w:val="nil"/>
              <w:left w:val="nil"/>
              <w:bottom w:val="single" w:sz="4" w:space="0" w:color="auto"/>
              <w:right w:val="single" w:sz="4" w:space="0" w:color="auto"/>
            </w:tcBorders>
            <w:shd w:val="clear" w:color="000000" w:fill="D9D9D9"/>
            <w:vAlign w:val="bottom"/>
            <w:hideMark/>
          </w:tcPr>
          <w:p w14:paraId="1A45010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emails</w:t>
            </w:r>
          </w:p>
        </w:tc>
        <w:tc>
          <w:tcPr>
            <w:tcW w:w="2680" w:type="dxa"/>
            <w:tcBorders>
              <w:top w:val="nil"/>
              <w:left w:val="nil"/>
              <w:bottom w:val="single" w:sz="4" w:space="0" w:color="auto"/>
              <w:right w:val="single" w:sz="4" w:space="0" w:color="auto"/>
            </w:tcBorders>
            <w:shd w:val="clear" w:color="000000" w:fill="D9D9D9"/>
            <w:vAlign w:val="bottom"/>
            <w:hideMark/>
          </w:tcPr>
          <w:p w14:paraId="6445930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5C266EC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Holoien and Fiske 2014</w:t>
            </w:r>
          </w:p>
        </w:tc>
      </w:tr>
      <w:tr w:rsidR="00A60B55" w:rsidRPr="00333485" w14:paraId="0480FBB5"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BD3240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Does social hierarchy affect language use? In what ways?</w:t>
            </w:r>
          </w:p>
        </w:tc>
        <w:tc>
          <w:tcPr>
            <w:tcW w:w="3420" w:type="dxa"/>
            <w:tcBorders>
              <w:top w:val="nil"/>
              <w:left w:val="nil"/>
              <w:bottom w:val="single" w:sz="4" w:space="0" w:color="auto"/>
              <w:right w:val="single" w:sz="4" w:space="0" w:color="auto"/>
            </w:tcBorders>
            <w:shd w:val="clear" w:color="auto" w:fill="auto"/>
            <w:vAlign w:val="bottom"/>
            <w:hideMark/>
          </w:tcPr>
          <w:p w14:paraId="2E1B08F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emails</w:t>
            </w:r>
          </w:p>
        </w:tc>
        <w:tc>
          <w:tcPr>
            <w:tcW w:w="2680" w:type="dxa"/>
            <w:tcBorders>
              <w:top w:val="nil"/>
              <w:left w:val="nil"/>
              <w:bottom w:val="single" w:sz="4" w:space="0" w:color="auto"/>
              <w:right w:val="single" w:sz="4" w:space="0" w:color="auto"/>
            </w:tcBorders>
            <w:shd w:val="clear" w:color="auto" w:fill="auto"/>
            <w:vAlign w:val="bottom"/>
            <w:hideMark/>
          </w:tcPr>
          <w:p w14:paraId="5E33204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pragmatic</w:t>
            </w:r>
          </w:p>
        </w:tc>
        <w:tc>
          <w:tcPr>
            <w:tcW w:w="3480" w:type="dxa"/>
            <w:tcBorders>
              <w:top w:val="nil"/>
              <w:left w:val="nil"/>
              <w:bottom w:val="single" w:sz="4" w:space="0" w:color="auto"/>
              <w:right w:val="single" w:sz="4" w:space="0" w:color="auto"/>
            </w:tcBorders>
            <w:shd w:val="clear" w:color="auto" w:fill="auto"/>
            <w:vAlign w:val="bottom"/>
            <w:hideMark/>
          </w:tcPr>
          <w:p w14:paraId="6A6A210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Kacewicz et al. 2014</w:t>
            </w:r>
          </w:p>
        </w:tc>
      </w:tr>
      <w:tr w:rsidR="00A60B55" w:rsidRPr="00333485" w14:paraId="68135404"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63450826" w14:textId="0A8EA2AC"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 xml:space="preserve">Do Christians and atheists vary in their </w:t>
            </w:r>
            <w:r w:rsidR="003231BE" w:rsidRPr="00333485">
              <w:rPr>
                <w:rFonts w:ascii="Arial" w:eastAsia="Times New Roman" w:hAnsi="Arial" w:cs="Arial"/>
                <w:color w:val="000000"/>
                <w:sz w:val="20"/>
                <w:szCs w:val="20"/>
                <w:lang w:eastAsia="zh-TW"/>
              </w:rPr>
              <w:t>language</w:t>
            </w:r>
            <w:r w:rsidRPr="00333485">
              <w:rPr>
                <w:rFonts w:ascii="Arial" w:eastAsia="Times New Roman" w:hAnsi="Arial" w:cs="Arial"/>
                <w:color w:val="000000"/>
                <w:sz w:val="20"/>
                <w:szCs w:val="20"/>
                <w:lang w:eastAsia="zh-TW"/>
              </w:rPr>
              <w:t xml:space="preserve"> use?</w:t>
            </w:r>
          </w:p>
        </w:tc>
        <w:tc>
          <w:tcPr>
            <w:tcW w:w="3420" w:type="dxa"/>
            <w:tcBorders>
              <w:top w:val="nil"/>
              <w:left w:val="nil"/>
              <w:bottom w:val="single" w:sz="4" w:space="0" w:color="auto"/>
              <w:right w:val="single" w:sz="4" w:space="0" w:color="auto"/>
            </w:tcBorders>
            <w:shd w:val="clear" w:color="000000" w:fill="D9D9D9"/>
            <w:vAlign w:val="bottom"/>
            <w:hideMark/>
          </w:tcPr>
          <w:p w14:paraId="6A5678E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Twitter</w:t>
            </w:r>
          </w:p>
        </w:tc>
        <w:tc>
          <w:tcPr>
            <w:tcW w:w="2680" w:type="dxa"/>
            <w:tcBorders>
              <w:top w:val="nil"/>
              <w:left w:val="nil"/>
              <w:bottom w:val="single" w:sz="4" w:space="0" w:color="auto"/>
              <w:right w:val="single" w:sz="4" w:space="0" w:color="auto"/>
            </w:tcBorders>
            <w:shd w:val="clear" w:color="000000" w:fill="D9D9D9"/>
            <w:vAlign w:val="bottom"/>
            <w:hideMark/>
          </w:tcPr>
          <w:p w14:paraId="1268899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4F721EC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Ritter et al 2013</w:t>
            </w:r>
          </w:p>
        </w:tc>
      </w:tr>
      <w:tr w:rsidR="00A60B55" w:rsidRPr="00333485" w14:paraId="18C08D0B" w14:textId="77777777" w:rsidTr="00824D13">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88AFF3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does someone's communication style change based on private versus public communication?</w:t>
            </w:r>
          </w:p>
        </w:tc>
        <w:tc>
          <w:tcPr>
            <w:tcW w:w="3420" w:type="dxa"/>
            <w:tcBorders>
              <w:top w:val="nil"/>
              <w:left w:val="nil"/>
              <w:bottom w:val="single" w:sz="4" w:space="0" w:color="auto"/>
              <w:right w:val="single" w:sz="4" w:space="0" w:color="auto"/>
            </w:tcBorders>
            <w:shd w:val="clear" w:color="auto" w:fill="auto"/>
            <w:vAlign w:val="bottom"/>
            <w:hideMark/>
          </w:tcPr>
          <w:p w14:paraId="176E7C3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Facebook wall posts and private messages</w:t>
            </w:r>
          </w:p>
        </w:tc>
        <w:tc>
          <w:tcPr>
            <w:tcW w:w="2680" w:type="dxa"/>
            <w:tcBorders>
              <w:top w:val="nil"/>
              <w:left w:val="nil"/>
              <w:bottom w:val="single" w:sz="4" w:space="0" w:color="auto"/>
              <w:right w:val="single" w:sz="4" w:space="0" w:color="auto"/>
            </w:tcBorders>
            <w:shd w:val="clear" w:color="auto" w:fill="auto"/>
            <w:vAlign w:val="bottom"/>
            <w:hideMark/>
          </w:tcPr>
          <w:p w14:paraId="049FEE2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pragmatic</w:t>
            </w:r>
          </w:p>
        </w:tc>
        <w:tc>
          <w:tcPr>
            <w:tcW w:w="3480" w:type="dxa"/>
            <w:tcBorders>
              <w:top w:val="nil"/>
              <w:left w:val="nil"/>
              <w:bottom w:val="single" w:sz="4" w:space="0" w:color="auto"/>
              <w:right w:val="single" w:sz="4" w:space="0" w:color="auto"/>
            </w:tcBorders>
            <w:shd w:val="clear" w:color="auto" w:fill="auto"/>
            <w:vAlign w:val="bottom"/>
            <w:hideMark/>
          </w:tcPr>
          <w:p w14:paraId="0680DD9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Bazarova et al. 2012</w:t>
            </w:r>
          </w:p>
        </w:tc>
      </w:tr>
      <w:tr w:rsidR="00A60B55" w:rsidRPr="00333485" w14:paraId="414946C4" w14:textId="77777777" w:rsidTr="00824D13">
        <w:trPr>
          <w:trHeight w:val="9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2DEFAD8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 letters to shareholders differ in a period of economic growth versus recession?</w:t>
            </w:r>
          </w:p>
        </w:tc>
        <w:tc>
          <w:tcPr>
            <w:tcW w:w="3420" w:type="dxa"/>
            <w:tcBorders>
              <w:top w:val="nil"/>
              <w:left w:val="nil"/>
              <w:bottom w:val="single" w:sz="4" w:space="0" w:color="auto"/>
              <w:right w:val="single" w:sz="4" w:space="0" w:color="auto"/>
            </w:tcBorders>
            <w:shd w:val="clear" w:color="000000" w:fill="D9D9D9"/>
            <w:vAlign w:val="bottom"/>
            <w:hideMark/>
          </w:tcPr>
          <w:p w14:paraId="5EE0AEF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letters to shareholders</w:t>
            </w:r>
          </w:p>
        </w:tc>
        <w:tc>
          <w:tcPr>
            <w:tcW w:w="2680" w:type="dxa"/>
            <w:tcBorders>
              <w:top w:val="nil"/>
              <w:left w:val="nil"/>
              <w:bottom w:val="single" w:sz="4" w:space="0" w:color="auto"/>
              <w:right w:val="single" w:sz="4" w:space="0" w:color="auto"/>
            </w:tcBorders>
            <w:shd w:val="clear" w:color="000000" w:fill="D9D9D9"/>
            <w:vAlign w:val="bottom"/>
            <w:hideMark/>
          </w:tcPr>
          <w:p w14:paraId="6CA4356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72A1B929" w14:textId="77777777" w:rsidR="00A60B55" w:rsidRPr="00333485" w:rsidRDefault="00A60B55" w:rsidP="00A60B55">
            <w:pPr>
              <w:spacing w:after="0" w:line="240" w:lineRule="auto"/>
              <w:rPr>
                <w:rFonts w:ascii="Arial" w:eastAsia="Times New Roman" w:hAnsi="Arial" w:cs="Arial"/>
                <w:color w:val="323232"/>
                <w:sz w:val="20"/>
                <w:szCs w:val="20"/>
                <w:lang w:eastAsia="zh-TW"/>
              </w:rPr>
            </w:pPr>
            <w:r w:rsidRPr="00333485">
              <w:rPr>
                <w:rFonts w:ascii="Arial" w:eastAsia="Times New Roman" w:hAnsi="Arial" w:cs="Arial"/>
                <w:color w:val="323232"/>
                <w:sz w:val="20"/>
                <w:szCs w:val="20"/>
                <w:lang w:eastAsia="zh-TW"/>
              </w:rPr>
              <w:t>Pollach 2012</w:t>
            </w:r>
          </w:p>
        </w:tc>
      </w:tr>
      <w:tr w:rsidR="00A60B55" w:rsidRPr="00333485" w14:paraId="51FE23CE"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32CA43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lastRenderedPageBreak/>
              <w:t>Are people with the same linguistic style more likely to form a romantic relationship?</w:t>
            </w:r>
          </w:p>
        </w:tc>
        <w:tc>
          <w:tcPr>
            <w:tcW w:w="3420" w:type="dxa"/>
            <w:tcBorders>
              <w:top w:val="nil"/>
              <w:left w:val="nil"/>
              <w:bottom w:val="single" w:sz="4" w:space="0" w:color="auto"/>
              <w:right w:val="single" w:sz="4" w:space="0" w:color="auto"/>
            </w:tcBorders>
            <w:shd w:val="clear" w:color="auto" w:fill="auto"/>
            <w:vAlign w:val="bottom"/>
            <w:hideMark/>
          </w:tcPr>
          <w:p w14:paraId="52A3E79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transcripts, instant messages</w:t>
            </w:r>
          </w:p>
        </w:tc>
        <w:tc>
          <w:tcPr>
            <w:tcW w:w="2680" w:type="dxa"/>
            <w:tcBorders>
              <w:top w:val="nil"/>
              <w:left w:val="nil"/>
              <w:bottom w:val="single" w:sz="4" w:space="0" w:color="auto"/>
              <w:right w:val="single" w:sz="4" w:space="0" w:color="auto"/>
            </w:tcBorders>
            <w:shd w:val="clear" w:color="auto" w:fill="auto"/>
            <w:vAlign w:val="bottom"/>
            <w:hideMark/>
          </w:tcPr>
          <w:p w14:paraId="74F81BA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stylistic, pragmatic</w:t>
            </w:r>
          </w:p>
        </w:tc>
        <w:tc>
          <w:tcPr>
            <w:tcW w:w="3480" w:type="dxa"/>
            <w:tcBorders>
              <w:top w:val="nil"/>
              <w:left w:val="nil"/>
              <w:bottom w:val="single" w:sz="4" w:space="0" w:color="auto"/>
              <w:right w:val="single" w:sz="4" w:space="0" w:color="auto"/>
            </w:tcBorders>
            <w:shd w:val="clear" w:color="auto" w:fill="auto"/>
            <w:vAlign w:val="bottom"/>
            <w:hideMark/>
          </w:tcPr>
          <w:p w14:paraId="6D4A2F1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Ireland et al 2011</w:t>
            </w:r>
          </w:p>
        </w:tc>
      </w:tr>
      <w:tr w:rsidR="00A60B55" w:rsidRPr="00333485" w14:paraId="5BA07029"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1DB07F9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does happiness change throughout the lifecycle?</w:t>
            </w:r>
          </w:p>
        </w:tc>
        <w:tc>
          <w:tcPr>
            <w:tcW w:w="3420" w:type="dxa"/>
            <w:tcBorders>
              <w:top w:val="nil"/>
              <w:left w:val="nil"/>
              <w:bottom w:val="single" w:sz="4" w:space="0" w:color="auto"/>
              <w:right w:val="single" w:sz="4" w:space="0" w:color="auto"/>
            </w:tcBorders>
            <w:shd w:val="clear" w:color="000000" w:fill="D9D9D9"/>
            <w:vAlign w:val="bottom"/>
            <w:hideMark/>
          </w:tcPr>
          <w:p w14:paraId="171A761B" w14:textId="0DE2E500" w:rsidR="00A60B55" w:rsidRPr="00333485" w:rsidRDefault="00EE1075" w:rsidP="00A60B55">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 xml:space="preserve">Personal </w:t>
            </w:r>
            <w:r w:rsidR="00A60B55" w:rsidRPr="00333485">
              <w:rPr>
                <w:rFonts w:ascii="Arial" w:eastAsia="Times New Roman" w:hAnsi="Arial" w:cs="Arial"/>
                <w:color w:val="000000"/>
                <w:sz w:val="20"/>
                <w:szCs w:val="20"/>
                <w:lang w:eastAsia="zh-TW"/>
              </w:rPr>
              <w:t>blogs</w:t>
            </w:r>
          </w:p>
        </w:tc>
        <w:tc>
          <w:tcPr>
            <w:tcW w:w="2680" w:type="dxa"/>
            <w:tcBorders>
              <w:top w:val="nil"/>
              <w:left w:val="nil"/>
              <w:bottom w:val="single" w:sz="4" w:space="0" w:color="auto"/>
              <w:right w:val="single" w:sz="4" w:space="0" w:color="auto"/>
            </w:tcBorders>
            <w:shd w:val="clear" w:color="000000" w:fill="D9D9D9"/>
            <w:vAlign w:val="bottom"/>
            <w:hideMark/>
          </w:tcPr>
          <w:p w14:paraId="6D31A58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24A7FCF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Mogilner et al 2011</w:t>
            </w:r>
          </w:p>
        </w:tc>
      </w:tr>
      <w:tr w:rsidR="00A60B55" w:rsidRPr="00333485" w14:paraId="3ADAA0E3"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34FBCC55"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Dictionary-Based - Correlation</w:t>
            </w:r>
          </w:p>
        </w:tc>
      </w:tr>
      <w:tr w:rsidR="00A60B55" w:rsidRPr="00333485" w14:paraId="45599F60"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05AED4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Do depressed patients use more self-focused language?</w:t>
            </w:r>
          </w:p>
        </w:tc>
        <w:tc>
          <w:tcPr>
            <w:tcW w:w="3420" w:type="dxa"/>
            <w:tcBorders>
              <w:top w:val="nil"/>
              <w:left w:val="nil"/>
              <w:bottom w:val="single" w:sz="4" w:space="0" w:color="auto"/>
              <w:right w:val="single" w:sz="4" w:space="0" w:color="auto"/>
            </w:tcBorders>
            <w:shd w:val="clear" w:color="auto" w:fill="auto"/>
            <w:vAlign w:val="bottom"/>
            <w:hideMark/>
          </w:tcPr>
          <w:p w14:paraId="6B4E455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written essays</w:t>
            </w:r>
          </w:p>
        </w:tc>
        <w:tc>
          <w:tcPr>
            <w:tcW w:w="2680" w:type="dxa"/>
            <w:tcBorders>
              <w:top w:val="nil"/>
              <w:left w:val="nil"/>
              <w:bottom w:val="single" w:sz="4" w:space="0" w:color="auto"/>
              <w:right w:val="single" w:sz="4" w:space="0" w:color="auto"/>
            </w:tcBorders>
            <w:shd w:val="clear" w:color="auto" w:fill="auto"/>
            <w:vAlign w:val="bottom"/>
            <w:hideMark/>
          </w:tcPr>
          <w:p w14:paraId="34C7E90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7442E50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Brockmeyer et al 2015</w:t>
            </w:r>
          </w:p>
        </w:tc>
      </w:tr>
      <w:tr w:rsidR="00A60B55" w:rsidRPr="00333485" w14:paraId="1EE49CA9" w14:textId="77777777" w:rsidTr="00824D13">
        <w:trPr>
          <w:trHeight w:val="12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1A4411B3" w14:textId="3122AF1C"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Is construal level (physical, temporal, and social) represented in language and</w:t>
            </w:r>
            <w:r w:rsidR="00333485">
              <w:rPr>
                <w:rFonts w:ascii="Arial" w:eastAsia="Times New Roman" w:hAnsi="Arial" w:cs="Arial"/>
                <w:color w:val="000000"/>
                <w:sz w:val="20"/>
                <w:szCs w:val="20"/>
                <w:lang w:eastAsia="zh-TW"/>
              </w:rPr>
              <w:t xml:space="preserve"> what are the mathematical prop</w:t>
            </w:r>
            <w:r w:rsidRPr="00333485">
              <w:rPr>
                <w:rFonts w:ascii="Arial" w:eastAsia="Times New Roman" w:hAnsi="Arial" w:cs="Arial"/>
                <w:color w:val="000000"/>
                <w:sz w:val="20"/>
                <w:szCs w:val="20"/>
                <w:lang w:eastAsia="zh-TW"/>
              </w:rPr>
              <w:t>erties of concrete vs. abstract?</w:t>
            </w:r>
          </w:p>
        </w:tc>
        <w:tc>
          <w:tcPr>
            <w:tcW w:w="3420" w:type="dxa"/>
            <w:tcBorders>
              <w:top w:val="nil"/>
              <w:left w:val="nil"/>
              <w:bottom w:val="single" w:sz="4" w:space="0" w:color="auto"/>
              <w:right w:val="single" w:sz="4" w:space="0" w:color="auto"/>
            </w:tcBorders>
            <w:shd w:val="clear" w:color="000000" w:fill="D9D9D9"/>
            <w:vAlign w:val="bottom"/>
            <w:hideMark/>
          </w:tcPr>
          <w:p w14:paraId="4067C21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Twitter</w:t>
            </w:r>
          </w:p>
        </w:tc>
        <w:tc>
          <w:tcPr>
            <w:tcW w:w="2680" w:type="dxa"/>
            <w:tcBorders>
              <w:top w:val="nil"/>
              <w:left w:val="nil"/>
              <w:bottom w:val="single" w:sz="4" w:space="0" w:color="auto"/>
              <w:right w:val="single" w:sz="4" w:space="0" w:color="auto"/>
            </w:tcBorders>
            <w:shd w:val="clear" w:color="000000" w:fill="D9D9D9"/>
            <w:vAlign w:val="bottom"/>
            <w:hideMark/>
          </w:tcPr>
          <w:p w14:paraId="678EB45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pragmatic</w:t>
            </w:r>
          </w:p>
        </w:tc>
        <w:tc>
          <w:tcPr>
            <w:tcW w:w="3480" w:type="dxa"/>
            <w:tcBorders>
              <w:top w:val="nil"/>
              <w:left w:val="nil"/>
              <w:bottom w:val="single" w:sz="4" w:space="0" w:color="auto"/>
              <w:right w:val="single" w:sz="4" w:space="0" w:color="auto"/>
            </w:tcBorders>
            <w:shd w:val="clear" w:color="000000" w:fill="D9D9D9"/>
            <w:vAlign w:val="bottom"/>
            <w:hideMark/>
          </w:tcPr>
          <w:p w14:paraId="68A862D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Snefjella Kuperman 2015</w:t>
            </w:r>
          </w:p>
        </w:tc>
      </w:tr>
      <w:tr w:rsidR="00A60B55" w:rsidRPr="00333485" w14:paraId="04538B22"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35ACEF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 neural affective mechanisms prompt altruism?</w:t>
            </w:r>
          </w:p>
        </w:tc>
        <w:tc>
          <w:tcPr>
            <w:tcW w:w="3420" w:type="dxa"/>
            <w:tcBorders>
              <w:top w:val="nil"/>
              <w:left w:val="nil"/>
              <w:bottom w:val="single" w:sz="4" w:space="0" w:color="auto"/>
              <w:right w:val="single" w:sz="4" w:space="0" w:color="auto"/>
            </w:tcBorders>
            <w:shd w:val="clear" w:color="auto" w:fill="auto"/>
            <w:vAlign w:val="bottom"/>
            <w:hideMark/>
          </w:tcPr>
          <w:p w14:paraId="0DC2D63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loan requests (Kiva)</w:t>
            </w:r>
          </w:p>
        </w:tc>
        <w:tc>
          <w:tcPr>
            <w:tcW w:w="2680" w:type="dxa"/>
            <w:tcBorders>
              <w:top w:val="nil"/>
              <w:left w:val="nil"/>
              <w:bottom w:val="single" w:sz="4" w:space="0" w:color="auto"/>
              <w:right w:val="single" w:sz="4" w:space="0" w:color="auto"/>
            </w:tcBorders>
            <w:shd w:val="clear" w:color="auto" w:fill="auto"/>
            <w:vAlign w:val="bottom"/>
            <w:hideMark/>
          </w:tcPr>
          <w:p w14:paraId="069FBDF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39476DF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Genevsky and Knutson 2014</w:t>
            </w:r>
          </w:p>
        </w:tc>
      </w:tr>
      <w:tr w:rsidR="00A60B55" w:rsidRPr="00333485" w14:paraId="706999FD"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140D535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Does audience size affect the way people share?</w:t>
            </w:r>
          </w:p>
        </w:tc>
        <w:tc>
          <w:tcPr>
            <w:tcW w:w="3420" w:type="dxa"/>
            <w:tcBorders>
              <w:top w:val="nil"/>
              <w:left w:val="nil"/>
              <w:bottom w:val="single" w:sz="4" w:space="0" w:color="auto"/>
              <w:right w:val="single" w:sz="4" w:space="0" w:color="auto"/>
            </w:tcBorders>
            <w:shd w:val="clear" w:color="000000" w:fill="D9D9D9"/>
            <w:vAlign w:val="bottom"/>
            <w:hideMark/>
          </w:tcPr>
          <w:p w14:paraId="5E4429F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Lab experiment (fake emails; conversations; elaborations)</w:t>
            </w:r>
          </w:p>
        </w:tc>
        <w:tc>
          <w:tcPr>
            <w:tcW w:w="2680" w:type="dxa"/>
            <w:tcBorders>
              <w:top w:val="nil"/>
              <w:left w:val="nil"/>
              <w:bottom w:val="single" w:sz="4" w:space="0" w:color="auto"/>
              <w:right w:val="single" w:sz="4" w:space="0" w:color="auto"/>
            </w:tcBorders>
            <w:shd w:val="clear" w:color="000000" w:fill="D9D9D9"/>
            <w:vAlign w:val="bottom"/>
            <w:hideMark/>
          </w:tcPr>
          <w:p w14:paraId="7809F8D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pragmatic</w:t>
            </w:r>
          </w:p>
        </w:tc>
        <w:tc>
          <w:tcPr>
            <w:tcW w:w="3480" w:type="dxa"/>
            <w:tcBorders>
              <w:top w:val="nil"/>
              <w:left w:val="nil"/>
              <w:bottom w:val="single" w:sz="4" w:space="0" w:color="auto"/>
              <w:right w:val="single" w:sz="4" w:space="0" w:color="auto"/>
            </w:tcBorders>
            <w:shd w:val="clear" w:color="000000" w:fill="D9D9D9"/>
            <w:vAlign w:val="bottom"/>
            <w:hideMark/>
          </w:tcPr>
          <w:p w14:paraId="319D08D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Barasch and Berger 2014</w:t>
            </w:r>
          </w:p>
        </w:tc>
      </w:tr>
      <w:tr w:rsidR="00A60B55" w:rsidRPr="00333485" w14:paraId="766BF29B" w14:textId="77777777" w:rsidTr="00824D13">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E457659"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Is fame stable or fleeting?</w:t>
            </w:r>
          </w:p>
        </w:tc>
        <w:tc>
          <w:tcPr>
            <w:tcW w:w="3420" w:type="dxa"/>
            <w:tcBorders>
              <w:top w:val="nil"/>
              <w:left w:val="nil"/>
              <w:bottom w:val="single" w:sz="4" w:space="0" w:color="auto"/>
              <w:right w:val="single" w:sz="4" w:space="0" w:color="auto"/>
            </w:tcBorders>
            <w:shd w:val="clear" w:color="auto" w:fill="auto"/>
            <w:vAlign w:val="bottom"/>
            <w:hideMark/>
          </w:tcPr>
          <w:p w14:paraId="69D9FC7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newspapers, blogs, television</w:t>
            </w:r>
          </w:p>
        </w:tc>
        <w:tc>
          <w:tcPr>
            <w:tcW w:w="2680" w:type="dxa"/>
            <w:tcBorders>
              <w:top w:val="nil"/>
              <w:left w:val="nil"/>
              <w:bottom w:val="single" w:sz="4" w:space="0" w:color="auto"/>
              <w:right w:val="single" w:sz="4" w:space="0" w:color="auto"/>
            </w:tcBorders>
            <w:shd w:val="clear" w:color="auto" w:fill="auto"/>
            <w:vAlign w:val="bottom"/>
            <w:hideMark/>
          </w:tcPr>
          <w:p w14:paraId="6AB81E2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phatic</w:t>
            </w:r>
          </w:p>
        </w:tc>
        <w:tc>
          <w:tcPr>
            <w:tcW w:w="3480" w:type="dxa"/>
            <w:tcBorders>
              <w:top w:val="nil"/>
              <w:left w:val="nil"/>
              <w:bottom w:val="single" w:sz="4" w:space="0" w:color="auto"/>
              <w:right w:val="single" w:sz="4" w:space="0" w:color="auto"/>
            </w:tcBorders>
            <w:shd w:val="clear" w:color="auto" w:fill="auto"/>
            <w:vAlign w:val="bottom"/>
            <w:hideMark/>
          </w:tcPr>
          <w:p w14:paraId="346A8B3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Rijt et al 2013</w:t>
            </w:r>
          </w:p>
        </w:tc>
      </w:tr>
      <w:tr w:rsidR="00A60B55" w:rsidRPr="00333485" w14:paraId="4B174603"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2647098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does disease advocacy shape medical policy?</w:t>
            </w:r>
          </w:p>
        </w:tc>
        <w:tc>
          <w:tcPr>
            <w:tcW w:w="3420" w:type="dxa"/>
            <w:tcBorders>
              <w:top w:val="nil"/>
              <w:left w:val="nil"/>
              <w:bottom w:val="single" w:sz="4" w:space="0" w:color="auto"/>
              <w:right w:val="single" w:sz="4" w:space="0" w:color="auto"/>
            </w:tcBorders>
            <w:shd w:val="clear" w:color="000000" w:fill="D9D9D9"/>
            <w:vAlign w:val="bottom"/>
            <w:hideMark/>
          </w:tcPr>
          <w:p w14:paraId="0E45B5E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transcripts</w:t>
            </w:r>
          </w:p>
        </w:tc>
        <w:tc>
          <w:tcPr>
            <w:tcW w:w="2680" w:type="dxa"/>
            <w:tcBorders>
              <w:top w:val="nil"/>
              <w:left w:val="nil"/>
              <w:bottom w:val="single" w:sz="4" w:space="0" w:color="auto"/>
              <w:right w:val="single" w:sz="4" w:space="0" w:color="auto"/>
            </w:tcBorders>
            <w:shd w:val="clear" w:color="000000" w:fill="D9D9D9"/>
            <w:vAlign w:val="bottom"/>
            <w:hideMark/>
          </w:tcPr>
          <w:p w14:paraId="235FE5F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3105EB0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Best 2012</w:t>
            </w:r>
          </w:p>
        </w:tc>
      </w:tr>
      <w:tr w:rsidR="00A60B55" w:rsidRPr="00333485" w14:paraId="66AF4B4A" w14:textId="77777777" w:rsidTr="00824D13">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6E5B75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did Alan Greenspan's language change during periods of economic expansion versus decline?</w:t>
            </w:r>
          </w:p>
        </w:tc>
        <w:tc>
          <w:tcPr>
            <w:tcW w:w="3420" w:type="dxa"/>
            <w:tcBorders>
              <w:top w:val="nil"/>
              <w:left w:val="nil"/>
              <w:bottom w:val="single" w:sz="4" w:space="0" w:color="auto"/>
              <w:right w:val="single" w:sz="4" w:space="0" w:color="auto"/>
            </w:tcBorders>
            <w:shd w:val="clear" w:color="auto" w:fill="auto"/>
            <w:vAlign w:val="bottom"/>
            <w:hideMark/>
          </w:tcPr>
          <w:p w14:paraId="45B7145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transcripts</w:t>
            </w:r>
          </w:p>
        </w:tc>
        <w:tc>
          <w:tcPr>
            <w:tcW w:w="2680" w:type="dxa"/>
            <w:tcBorders>
              <w:top w:val="nil"/>
              <w:left w:val="nil"/>
              <w:bottom w:val="single" w:sz="4" w:space="0" w:color="auto"/>
              <w:right w:val="single" w:sz="4" w:space="0" w:color="auto"/>
            </w:tcBorders>
            <w:shd w:val="clear" w:color="auto" w:fill="auto"/>
            <w:vAlign w:val="bottom"/>
            <w:hideMark/>
          </w:tcPr>
          <w:p w14:paraId="1B942CF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1E8EC88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Abe 2011</w:t>
            </w:r>
          </w:p>
        </w:tc>
      </w:tr>
      <w:tr w:rsidR="00A60B55" w:rsidRPr="00333485" w14:paraId="711214F5" w14:textId="77777777" w:rsidTr="00824D13">
        <w:trPr>
          <w:trHeight w:val="3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6DE83FD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are markets created?</w:t>
            </w:r>
          </w:p>
        </w:tc>
        <w:tc>
          <w:tcPr>
            <w:tcW w:w="3420" w:type="dxa"/>
            <w:tcBorders>
              <w:top w:val="nil"/>
              <w:left w:val="nil"/>
              <w:bottom w:val="single" w:sz="4" w:space="0" w:color="auto"/>
              <w:right w:val="single" w:sz="4" w:space="0" w:color="auto"/>
            </w:tcBorders>
            <w:shd w:val="clear" w:color="000000" w:fill="D9D9D9"/>
            <w:vAlign w:val="bottom"/>
            <w:hideMark/>
          </w:tcPr>
          <w:p w14:paraId="01E5A21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newspaper articles</w:t>
            </w:r>
          </w:p>
        </w:tc>
        <w:tc>
          <w:tcPr>
            <w:tcW w:w="2680" w:type="dxa"/>
            <w:tcBorders>
              <w:top w:val="nil"/>
              <w:left w:val="nil"/>
              <w:bottom w:val="single" w:sz="4" w:space="0" w:color="auto"/>
              <w:right w:val="single" w:sz="4" w:space="0" w:color="auto"/>
            </w:tcBorders>
            <w:shd w:val="clear" w:color="000000" w:fill="D9D9D9"/>
            <w:vAlign w:val="bottom"/>
            <w:hideMark/>
          </w:tcPr>
          <w:p w14:paraId="618788B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2793EDA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Humphreys 2010</w:t>
            </w:r>
          </w:p>
        </w:tc>
      </w:tr>
      <w:tr w:rsidR="00A60B55" w:rsidRPr="00333485" w14:paraId="7C1D6D9F" w14:textId="77777777" w:rsidTr="00824D13">
        <w:trPr>
          <w:trHeight w:val="3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DBAF8A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Does language use reflect personality?</w:t>
            </w:r>
          </w:p>
        </w:tc>
        <w:tc>
          <w:tcPr>
            <w:tcW w:w="3420" w:type="dxa"/>
            <w:tcBorders>
              <w:top w:val="nil"/>
              <w:left w:val="nil"/>
              <w:bottom w:val="single" w:sz="4" w:space="0" w:color="auto"/>
              <w:right w:val="single" w:sz="4" w:space="0" w:color="auto"/>
            </w:tcBorders>
            <w:shd w:val="clear" w:color="auto" w:fill="auto"/>
            <w:vAlign w:val="bottom"/>
            <w:hideMark/>
          </w:tcPr>
          <w:p w14:paraId="68E2366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written essays, journal articles</w:t>
            </w:r>
          </w:p>
        </w:tc>
        <w:tc>
          <w:tcPr>
            <w:tcW w:w="2680" w:type="dxa"/>
            <w:tcBorders>
              <w:top w:val="nil"/>
              <w:left w:val="nil"/>
              <w:bottom w:val="single" w:sz="4" w:space="0" w:color="auto"/>
              <w:right w:val="single" w:sz="4" w:space="0" w:color="auto"/>
            </w:tcBorders>
            <w:shd w:val="clear" w:color="auto" w:fill="auto"/>
            <w:vAlign w:val="bottom"/>
            <w:hideMark/>
          </w:tcPr>
          <w:p w14:paraId="494DBA1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stylistic, pragmatic</w:t>
            </w:r>
          </w:p>
        </w:tc>
        <w:tc>
          <w:tcPr>
            <w:tcW w:w="3480" w:type="dxa"/>
            <w:tcBorders>
              <w:top w:val="nil"/>
              <w:left w:val="nil"/>
              <w:bottom w:val="single" w:sz="4" w:space="0" w:color="auto"/>
              <w:right w:val="single" w:sz="4" w:space="0" w:color="auto"/>
            </w:tcBorders>
            <w:shd w:val="clear" w:color="auto" w:fill="auto"/>
            <w:vAlign w:val="bottom"/>
            <w:hideMark/>
          </w:tcPr>
          <w:p w14:paraId="45E84EA2" w14:textId="77777777" w:rsidR="00A60B55" w:rsidRPr="00333485" w:rsidRDefault="00A60B55" w:rsidP="00A60B55">
            <w:pPr>
              <w:spacing w:after="0" w:line="240" w:lineRule="auto"/>
              <w:rPr>
                <w:rFonts w:ascii="Arial" w:eastAsia="Times New Roman" w:hAnsi="Arial" w:cs="Arial"/>
                <w:color w:val="323232"/>
                <w:sz w:val="20"/>
                <w:szCs w:val="20"/>
                <w:lang w:eastAsia="zh-TW"/>
              </w:rPr>
            </w:pPr>
            <w:r w:rsidRPr="00333485">
              <w:rPr>
                <w:rFonts w:ascii="Arial" w:eastAsia="Times New Roman" w:hAnsi="Arial" w:cs="Arial"/>
                <w:color w:val="323232"/>
                <w:sz w:val="20"/>
                <w:szCs w:val="20"/>
                <w:lang w:eastAsia="zh-TW"/>
              </w:rPr>
              <w:t>Pennebaker and King 1999</w:t>
            </w:r>
          </w:p>
        </w:tc>
      </w:tr>
      <w:tr w:rsidR="00A60B55" w:rsidRPr="00333485" w14:paraId="6D5E5E26"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100365A0"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Dictionary-Based - Prediction</w:t>
            </w:r>
          </w:p>
        </w:tc>
      </w:tr>
      <w:tr w:rsidR="00A60B55" w:rsidRPr="00333485" w14:paraId="1F791023"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84ECC6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 cultural artifacts affect social and political change?</w:t>
            </w:r>
          </w:p>
        </w:tc>
        <w:tc>
          <w:tcPr>
            <w:tcW w:w="3420" w:type="dxa"/>
            <w:tcBorders>
              <w:top w:val="nil"/>
              <w:left w:val="nil"/>
              <w:bottom w:val="single" w:sz="4" w:space="0" w:color="auto"/>
              <w:right w:val="single" w:sz="4" w:space="0" w:color="auto"/>
            </w:tcBorders>
            <w:shd w:val="clear" w:color="auto" w:fill="auto"/>
            <w:vAlign w:val="bottom"/>
            <w:hideMark/>
          </w:tcPr>
          <w:p w14:paraId="62040A7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Internet searches, newspapers, Twitter</w:t>
            </w:r>
          </w:p>
        </w:tc>
        <w:tc>
          <w:tcPr>
            <w:tcW w:w="2680" w:type="dxa"/>
            <w:tcBorders>
              <w:top w:val="nil"/>
              <w:left w:val="nil"/>
              <w:bottom w:val="single" w:sz="4" w:space="0" w:color="auto"/>
              <w:right w:val="single" w:sz="4" w:space="0" w:color="auto"/>
            </w:tcBorders>
            <w:shd w:val="clear" w:color="auto" w:fill="auto"/>
            <w:vAlign w:val="bottom"/>
            <w:hideMark/>
          </w:tcPr>
          <w:p w14:paraId="5011836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4AEA743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Vasi et al 2015</w:t>
            </w:r>
          </w:p>
        </w:tc>
      </w:tr>
      <w:tr w:rsidR="00A60B55" w:rsidRPr="00333485" w14:paraId="25D2A843"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026CE45D" w14:textId="4C3AC0D0" w:rsidR="00A60B55" w:rsidRPr="00333485" w:rsidRDefault="008C35DC" w:rsidP="00A60B55">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Does affect and linguistic style matching in online reviews lead to purchase?</w:t>
            </w:r>
          </w:p>
        </w:tc>
        <w:tc>
          <w:tcPr>
            <w:tcW w:w="3420" w:type="dxa"/>
            <w:tcBorders>
              <w:top w:val="nil"/>
              <w:left w:val="nil"/>
              <w:bottom w:val="single" w:sz="4" w:space="0" w:color="auto"/>
              <w:right w:val="single" w:sz="4" w:space="0" w:color="auto"/>
            </w:tcBorders>
            <w:shd w:val="clear" w:color="000000" w:fill="D9D9D9"/>
            <w:vAlign w:val="bottom"/>
            <w:hideMark/>
          </w:tcPr>
          <w:p w14:paraId="2681688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Book reviews</w:t>
            </w:r>
          </w:p>
        </w:tc>
        <w:tc>
          <w:tcPr>
            <w:tcW w:w="2680" w:type="dxa"/>
            <w:tcBorders>
              <w:top w:val="nil"/>
              <w:left w:val="nil"/>
              <w:bottom w:val="single" w:sz="4" w:space="0" w:color="auto"/>
              <w:right w:val="single" w:sz="4" w:space="0" w:color="auto"/>
            </w:tcBorders>
            <w:shd w:val="clear" w:color="000000" w:fill="D9D9D9"/>
            <w:vAlign w:val="bottom"/>
            <w:hideMark/>
          </w:tcPr>
          <w:p w14:paraId="4D92D07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stylistic</w:t>
            </w:r>
          </w:p>
        </w:tc>
        <w:tc>
          <w:tcPr>
            <w:tcW w:w="3480" w:type="dxa"/>
            <w:tcBorders>
              <w:top w:val="nil"/>
              <w:left w:val="nil"/>
              <w:bottom w:val="single" w:sz="4" w:space="0" w:color="auto"/>
              <w:right w:val="single" w:sz="4" w:space="0" w:color="auto"/>
            </w:tcBorders>
            <w:shd w:val="clear" w:color="000000" w:fill="D9D9D9"/>
            <w:vAlign w:val="bottom"/>
            <w:hideMark/>
          </w:tcPr>
          <w:p w14:paraId="1455420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Ludwig et al. 2013</w:t>
            </w:r>
          </w:p>
        </w:tc>
      </w:tr>
      <w:tr w:rsidR="00A60B55" w:rsidRPr="00333485" w14:paraId="4FC7E6CE" w14:textId="77777777" w:rsidTr="00824D13">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D8DE224" w14:textId="265BEA12"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lastRenderedPageBreak/>
              <w:t xml:space="preserve">How does cognitive complexity relate to the relationship between CEO facial </w:t>
            </w:r>
            <w:r w:rsidR="00333485" w:rsidRPr="00333485">
              <w:rPr>
                <w:rFonts w:ascii="Arial" w:eastAsia="Times New Roman" w:hAnsi="Arial" w:cs="Arial"/>
                <w:color w:val="000000"/>
                <w:sz w:val="20"/>
                <w:szCs w:val="20"/>
                <w:lang w:eastAsia="zh-TW"/>
              </w:rPr>
              <w:t>structure</w:t>
            </w:r>
            <w:r w:rsidRPr="00333485">
              <w:rPr>
                <w:rFonts w:ascii="Arial" w:eastAsia="Times New Roman" w:hAnsi="Arial" w:cs="Arial"/>
                <w:color w:val="000000"/>
                <w:sz w:val="20"/>
                <w:szCs w:val="20"/>
                <w:lang w:eastAsia="zh-TW"/>
              </w:rPr>
              <w:t xml:space="preserve"> and performance? (Secondary RQ)</w:t>
            </w:r>
          </w:p>
        </w:tc>
        <w:tc>
          <w:tcPr>
            <w:tcW w:w="3420" w:type="dxa"/>
            <w:tcBorders>
              <w:top w:val="nil"/>
              <w:left w:val="nil"/>
              <w:bottom w:val="single" w:sz="4" w:space="0" w:color="auto"/>
              <w:right w:val="single" w:sz="4" w:space="0" w:color="auto"/>
            </w:tcBorders>
            <w:shd w:val="clear" w:color="auto" w:fill="auto"/>
            <w:vAlign w:val="bottom"/>
            <w:hideMark/>
          </w:tcPr>
          <w:p w14:paraId="672943B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letters to shareholders</w:t>
            </w:r>
          </w:p>
        </w:tc>
        <w:tc>
          <w:tcPr>
            <w:tcW w:w="2680" w:type="dxa"/>
            <w:tcBorders>
              <w:top w:val="nil"/>
              <w:left w:val="nil"/>
              <w:bottom w:val="single" w:sz="4" w:space="0" w:color="auto"/>
              <w:right w:val="single" w:sz="4" w:space="0" w:color="auto"/>
            </w:tcBorders>
            <w:shd w:val="clear" w:color="auto" w:fill="auto"/>
            <w:vAlign w:val="bottom"/>
            <w:hideMark/>
          </w:tcPr>
          <w:p w14:paraId="351785A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syntax</w:t>
            </w:r>
          </w:p>
        </w:tc>
        <w:tc>
          <w:tcPr>
            <w:tcW w:w="3480" w:type="dxa"/>
            <w:tcBorders>
              <w:top w:val="nil"/>
              <w:left w:val="nil"/>
              <w:bottom w:val="single" w:sz="4" w:space="0" w:color="auto"/>
              <w:right w:val="single" w:sz="4" w:space="0" w:color="auto"/>
            </w:tcBorders>
            <w:shd w:val="clear" w:color="auto" w:fill="auto"/>
            <w:vAlign w:val="bottom"/>
            <w:hideMark/>
          </w:tcPr>
          <w:p w14:paraId="626ECD5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Wong et al 2012</w:t>
            </w:r>
          </w:p>
        </w:tc>
      </w:tr>
      <w:tr w:rsidR="00A60B55" w:rsidRPr="00333485" w14:paraId="2212EF6F" w14:textId="77777777" w:rsidTr="00824D13">
        <w:trPr>
          <w:trHeight w:val="3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42EE5E2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 makes an article go viral?</w:t>
            </w:r>
          </w:p>
        </w:tc>
        <w:tc>
          <w:tcPr>
            <w:tcW w:w="3420" w:type="dxa"/>
            <w:tcBorders>
              <w:top w:val="nil"/>
              <w:left w:val="nil"/>
              <w:bottom w:val="single" w:sz="4" w:space="0" w:color="auto"/>
              <w:right w:val="single" w:sz="4" w:space="0" w:color="auto"/>
            </w:tcBorders>
            <w:shd w:val="clear" w:color="000000" w:fill="D9D9D9"/>
            <w:vAlign w:val="bottom"/>
            <w:hideMark/>
          </w:tcPr>
          <w:p w14:paraId="4D9DE40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NYT Articles and top emailed lists</w:t>
            </w:r>
          </w:p>
        </w:tc>
        <w:tc>
          <w:tcPr>
            <w:tcW w:w="2680" w:type="dxa"/>
            <w:tcBorders>
              <w:top w:val="nil"/>
              <w:left w:val="nil"/>
              <w:bottom w:val="single" w:sz="4" w:space="0" w:color="auto"/>
              <w:right w:val="single" w:sz="4" w:space="0" w:color="auto"/>
            </w:tcBorders>
            <w:shd w:val="clear" w:color="000000" w:fill="D9D9D9"/>
            <w:vAlign w:val="bottom"/>
            <w:hideMark/>
          </w:tcPr>
          <w:p w14:paraId="3D423B7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30F0D47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Berger and Milkman 2012</w:t>
            </w:r>
          </w:p>
        </w:tc>
      </w:tr>
      <w:tr w:rsidR="00A60B55" w:rsidRPr="00333485" w14:paraId="3E598FF4"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B783CE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Does syntax influence ad recognition or comprehension?</w:t>
            </w:r>
          </w:p>
        </w:tc>
        <w:tc>
          <w:tcPr>
            <w:tcW w:w="3420" w:type="dxa"/>
            <w:tcBorders>
              <w:top w:val="nil"/>
              <w:left w:val="nil"/>
              <w:bottom w:val="single" w:sz="4" w:space="0" w:color="auto"/>
              <w:right w:val="single" w:sz="4" w:space="0" w:color="auto"/>
            </w:tcBorders>
            <w:shd w:val="clear" w:color="auto" w:fill="auto"/>
            <w:vAlign w:val="bottom"/>
            <w:hideMark/>
          </w:tcPr>
          <w:p w14:paraId="5EC46F7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Lab experiment</w:t>
            </w:r>
          </w:p>
        </w:tc>
        <w:tc>
          <w:tcPr>
            <w:tcW w:w="2680" w:type="dxa"/>
            <w:tcBorders>
              <w:top w:val="nil"/>
              <w:left w:val="nil"/>
              <w:bottom w:val="single" w:sz="4" w:space="0" w:color="auto"/>
              <w:right w:val="single" w:sz="4" w:space="0" w:color="auto"/>
            </w:tcBorders>
            <w:shd w:val="clear" w:color="auto" w:fill="auto"/>
            <w:vAlign w:val="bottom"/>
            <w:hideMark/>
          </w:tcPr>
          <w:p w14:paraId="30F5C98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syntax / semantic</w:t>
            </w:r>
          </w:p>
        </w:tc>
        <w:tc>
          <w:tcPr>
            <w:tcW w:w="3480" w:type="dxa"/>
            <w:tcBorders>
              <w:top w:val="nil"/>
              <w:left w:val="nil"/>
              <w:bottom w:val="single" w:sz="4" w:space="0" w:color="auto"/>
              <w:right w:val="single" w:sz="4" w:space="0" w:color="auto"/>
            </w:tcBorders>
            <w:shd w:val="clear" w:color="auto" w:fill="auto"/>
            <w:vAlign w:val="bottom"/>
            <w:hideMark/>
          </w:tcPr>
          <w:p w14:paraId="604125F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Bradley and Meeds 2002</w:t>
            </w:r>
          </w:p>
        </w:tc>
      </w:tr>
      <w:tr w:rsidR="00A60B55" w:rsidRPr="00333485" w14:paraId="13EFBDAA"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0CF451B8"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Classification - Comparison</w:t>
            </w:r>
          </w:p>
        </w:tc>
      </w:tr>
      <w:tr w:rsidR="00A60B55" w:rsidRPr="00333485" w14:paraId="0317AAE7"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F4BD09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Did Shakespeare write this rediscovered play?</w:t>
            </w:r>
          </w:p>
        </w:tc>
        <w:tc>
          <w:tcPr>
            <w:tcW w:w="3420" w:type="dxa"/>
            <w:tcBorders>
              <w:top w:val="nil"/>
              <w:left w:val="nil"/>
              <w:bottom w:val="single" w:sz="4" w:space="0" w:color="auto"/>
              <w:right w:val="single" w:sz="4" w:space="0" w:color="auto"/>
            </w:tcBorders>
            <w:shd w:val="clear" w:color="auto" w:fill="auto"/>
            <w:vAlign w:val="bottom"/>
            <w:hideMark/>
          </w:tcPr>
          <w:p w14:paraId="4A8EF72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plays</w:t>
            </w:r>
          </w:p>
        </w:tc>
        <w:tc>
          <w:tcPr>
            <w:tcW w:w="2680" w:type="dxa"/>
            <w:tcBorders>
              <w:top w:val="nil"/>
              <w:left w:val="nil"/>
              <w:bottom w:val="single" w:sz="4" w:space="0" w:color="auto"/>
              <w:right w:val="single" w:sz="4" w:space="0" w:color="auto"/>
            </w:tcBorders>
            <w:shd w:val="clear" w:color="auto" w:fill="auto"/>
            <w:vAlign w:val="bottom"/>
            <w:hideMark/>
          </w:tcPr>
          <w:p w14:paraId="69AD084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stylistic, pragmatic</w:t>
            </w:r>
          </w:p>
        </w:tc>
        <w:tc>
          <w:tcPr>
            <w:tcW w:w="3480" w:type="dxa"/>
            <w:tcBorders>
              <w:top w:val="nil"/>
              <w:left w:val="nil"/>
              <w:bottom w:val="single" w:sz="4" w:space="0" w:color="auto"/>
              <w:right w:val="single" w:sz="4" w:space="0" w:color="auto"/>
            </w:tcBorders>
            <w:shd w:val="clear" w:color="auto" w:fill="auto"/>
            <w:vAlign w:val="bottom"/>
            <w:hideMark/>
          </w:tcPr>
          <w:p w14:paraId="2E22AB7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Boyd and Pennebaker 2015</w:t>
            </w:r>
          </w:p>
        </w:tc>
      </w:tr>
      <w:tr w:rsidR="00A60B55" w:rsidRPr="00333485" w14:paraId="530951AC"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3E0410C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 consumers frame positive and negative reviews online?</w:t>
            </w:r>
          </w:p>
        </w:tc>
        <w:tc>
          <w:tcPr>
            <w:tcW w:w="3420" w:type="dxa"/>
            <w:tcBorders>
              <w:top w:val="nil"/>
              <w:left w:val="nil"/>
              <w:bottom w:val="single" w:sz="4" w:space="0" w:color="auto"/>
              <w:right w:val="single" w:sz="4" w:space="0" w:color="auto"/>
            </w:tcBorders>
            <w:shd w:val="clear" w:color="000000" w:fill="D9D9D9"/>
            <w:vAlign w:val="bottom"/>
            <w:hideMark/>
          </w:tcPr>
          <w:p w14:paraId="3D043FE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Yelp restaurant reviews</w:t>
            </w:r>
          </w:p>
        </w:tc>
        <w:tc>
          <w:tcPr>
            <w:tcW w:w="2680" w:type="dxa"/>
            <w:tcBorders>
              <w:top w:val="nil"/>
              <w:left w:val="nil"/>
              <w:bottom w:val="single" w:sz="4" w:space="0" w:color="auto"/>
              <w:right w:val="single" w:sz="4" w:space="0" w:color="auto"/>
            </w:tcBorders>
            <w:shd w:val="clear" w:color="000000" w:fill="D9D9D9"/>
            <w:vAlign w:val="bottom"/>
            <w:hideMark/>
          </w:tcPr>
          <w:p w14:paraId="6713F50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03AB05C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Jurafsky et al. 2016</w:t>
            </w:r>
          </w:p>
        </w:tc>
      </w:tr>
      <w:tr w:rsidR="00A60B55" w:rsidRPr="00333485" w14:paraId="5C762FBF" w14:textId="77777777" w:rsidTr="00824D13">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78F1E09"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What's the process through which a concrete word becomes an abstract concept ("hypostatic abstraction)?</w:t>
            </w:r>
          </w:p>
        </w:tc>
        <w:tc>
          <w:tcPr>
            <w:tcW w:w="3420" w:type="dxa"/>
            <w:tcBorders>
              <w:top w:val="nil"/>
              <w:left w:val="nil"/>
              <w:bottom w:val="single" w:sz="4" w:space="0" w:color="auto"/>
              <w:right w:val="single" w:sz="4" w:space="0" w:color="auto"/>
            </w:tcBorders>
            <w:shd w:val="clear" w:color="auto" w:fill="auto"/>
            <w:vAlign w:val="bottom"/>
            <w:hideMark/>
          </w:tcPr>
          <w:p w14:paraId="387FFDF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text from website</w:t>
            </w:r>
          </w:p>
        </w:tc>
        <w:tc>
          <w:tcPr>
            <w:tcW w:w="2680" w:type="dxa"/>
            <w:tcBorders>
              <w:top w:val="nil"/>
              <w:left w:val="nil"/>
              <w:bottom w:val="single" w:sz="4" w:space="0" w:color="auto"/>
              <w:right w:val="single" w:sz="4" w:space="0" w:color="auto"/>
            </w:tcBorders>
            <w:shd w:val="clear" w:color="auto" w:fill="auto"/>
            <w:vAlign w:val="bottom"/>
            <w:hideMark/>
          </w:tcPr>
          <w:p w14:paraId="213F87A9"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pragmatic</w:t>
            </w:r>
          </w:p>
        </w:tc>
        <w:tc>
          <w:tcPr>
            <w:tcW w:w="3480" w:type="dxa"/>
            <w:tcBorders>
              <w:top w:val="nil"/>
              <w:left w:val="nil"/>
              <w:bottom w:val="single" w:sz="4" w:space="0" w:color="auto"/>
              <w:right w:val="single" w:sz="4" w:space="0" w:color="auto"/>
            </w:tcBorders>
            <w:shd w:val="clear" w:color="auto" w:fill="auto"/>
            <w:vAlign w:val="bottom"/>
            <w:hideMark/>
          </w:tcPr>
          <w:p w14:paraId="1D443371" w14:textId="77777777" w:rsidR="00A60B55" w:rsidRPr="00333485" w:rsidRDefault="00A60B55" w:rsidP="00A60B55">
            <w:pPr>
              <w:spacing w:after="0" w:line="240" w:lineRule="auto"/>
              <w:rPr>
                <w:rFonts w:ascii="Arial" w:eastAsia="Times New Roman" w:hAnsi="Arial" w:cs="Arial"/>
                <w:color w:val="323232"/>
                <w:sz w:val="20"/>
                <w:szCs w:val="20"/>
                <w:lang w:eastAsia="zh-TW"/>
              </w:rPr>
            </w:pPr>
            <w:r w:rsidRPr="00333485">
              <w:rPr>
                <w:rFonts w:ascii="Arial" w:eastAsia="Times New Roman" w:hAnsi="Arial" w:cs="Arial"/>
                <w:color w:val="323232"/>
                <w:sz w:val="20"/>
                <w:szCs w:val="20"/>
                <w:lang w:eastAsia="zh-TW"/>
              </w:rPr>
              <w:t>Neuman et al. 2012</w:t>
            </w:r>
          </w:p>
        </w:tc>
      </w:tr>
      <w:tr w:rsidR="00A60B55" w:rsidRPr="00333485" w14:paraId="0AD127CC"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3D1286FB"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Classification - Correlation</w:t>
            </w:r>
          </w:p>
        </w:tc>
      </w:tr>
      <w:tr w:rsidR="00A60B55" w:rsidRPr="00333485" w14:paraId="1F074F1A"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4F0841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to design a ranking system by mining UGC?</w:t>
            </w:r>
          </w:p>
        </w:tc>
        <w:tc>
          <w:tcPr>
            <w:tcW w:w="3420" w:type="dxa"/>
            <w:tcBorders>
              <w:top w:val="nil"/>
              <w:left w:val="nil"/>
              <w:bottom w:val="single" w:sz="4" w:space="0" w:color="auto"/>
              <w:right w:val="single" w:sz="4" w:space="0" w:color="auto"/>
            </w:tcBorders>
            <w:shd w:val="clear" w:color="auto" w:fill="auto"/>
            <w:vAlign w:val="bottom"/>
            <w:hideMark/>
          </w:tcPr>
          <w:p w14:paraId="6A075A89"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Online reviews</w:t>
            </w:r>
          </w:p>
        </w:tc>
        <w:tc>
          <w:tcPr>
            <w:tcW w:w="2680" w:type="dxa"/>
            <w:tcBorders>
              <w:top w:val="nil"/>
              <w:left w:val="nil"/>
              <w:bottom w:val="single" w:sz="4" w:space="0" w:color="auto"/>
              <w:right w:val="single" w:sz="4" w:space="0" w:color="auto"/>
            </w:tcBorders>
            <w:shd w:val="clear" w:color="auto" w:fill="auto"/>
            <w:vAlign w:val="bottom"/>
            <w:hideMark/>
          </w:tcPr>
          <w:p w14:paraId="37293C3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 stylistic</w:t>
            </w:r>
          </w:p>
        </w:tc>
        <w:tc>
          <w:tcPr>
            <w:tcW w:w="3480" w:type="dxa"/>
            <w:tcBorders>
              <w:top w:val="nil"/>
              <w:left w:val="nil"/>
              <w:bottom w:val="single" w:sz="4" w:space="0" w:color="auto"/>
              <w:right w:val="single" w:sz="4" w:space="0" w:color="auto"/>
            </w:tcBorders>
            <w:shd w:val="clear" w:color="auto" w:fill="auto"/>
            <w:vAlign w:val="bottom"/>
            <w:hideMark/>
          </w:tcPr>
          <w:p w14:paraId="43F8134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Ghose, Ipeirotis, and Li 2012</w:t>
            </w:r>
          </w:p>
        </w:tc>
      </w:tr>
      <w:tr w:rsidR="00A60B55" w:rsidRPr="00333485" w14:paraId="30D2736B"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76724B8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does sentiment change over time during an election?</w:t>
            </w:r>
          </w:p>
        </w:tc>
        <w:tc>
          <w:tcPr>
            <w:tcW w:w="3420" w:type="dxa"/>
            <w:tcBorders>
              <w:top w:val="nil"/>
              <w:left w:val="nil"/>
              <w:bottom w:val="single" w:sz="4" w:space="0" w:color="auto"/>
              <w:right w:val="single" w:sz="4" w:space="0" w:color="auto"/>
            </w:tcBorders>
            <w:shd w:val="clear" w:color="000000" w:fill="D9D9D9"/>
            <w:vAlign w:val="bottom"/>
            <w:hideMark/>
          </w:tcPr>
          <w:p w14:paraId="19C90F0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blogs</w:t>
            </w:r>
          </w:p>
        </w:tc>
        <w:tc>
          <w:tcPr>
            <w:tcW w:w="2680" w:type="dxa"/>
            <w:tcBorders>
              <w:top w:val="nil"/>
              <w:left w:val="nil"/>
              <w:bottom w:val="single" w:sz="4" w:space="0" w:color="auto"/>
              <w:right w:val="single" w:sz="4" w:space="0" w:color="auto"/>
            </w:tcBorders>
            <w:shd w:val="clear" w:color="000000" w:fill="D9D9D9"/>
            <w:vAlign w:val="bottom"/>
            <w:hideMark/>
          </w:tcPr>
          <w:p w14:paraId="515353C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04C2661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Hopkins and King 2012</w:t>
            </w:r>
          </w:p>
        </w:tc>
      </w:tr>
      <w:tr w:rsidR="00A60B55" w:rsidRPr="00333485" w14:paraId="38EA3575" w14:textId="77777777" w:rsidTr="00824D13">
        <w:trPr>
          <w:trHeight w:val="9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14A2902A"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 word associations exist in the poems of Emily Dickensen that have gone unnoticed by experts?</w:t>
            </w:r>
          </w:p>
        </w:tc>
        <w:tc>
          <w:tcPr>
            <w:tcW w:w="3420" w:type="dxa"/>
            <w:tcBorders>
              <w:top w:val="nil"/>
              <w:left w:val="nil"/>
              <w:bottom w:val="single" w:sz="4" w:space="0" w:color="auto"/>
              <w:right w:val="single" w:sz="4" w:space="0" w:color="auto"/>
            </w:tcBorders>
            <w:shd w:val="clear" w:color="auto" w:fill="auto"/>
            <w:vAlign w:val="bottom"/>
            <w:hideMark/>
          </w:tcPr>
          <w:p w14:paraId="3B8148E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poems</w:t>
            </w:r>
          </w:p>
        </w:tc>
        <w:tc>
          <w:tcPr>
            <w:tcW w:w="2680" w:type="dxa"/>
            <w:tcBorders>
              <w:top w:val="nil"/>
              <w:left w:val="nil"/>
              <w:bottom w:val="single" w:sz="4" w:space="0" w:color="auto"/>
              <w:right w:val="single" w:sz="4" w:space="0" w:color="auto"/>
            </w:tcBorders>
            <w:shd w:val="clear" w:color="auto" w:fill="auto"/>
            <w:vAlign w:val="bottom"/>
            <w:hideMark/>
          </w:tcPr>
          <w:p w14:paraId="69D61E0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564BE70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Plaisant et al 2006</w:t>
            </w:r>
          </w:p>
        </w:tc>
      </w:tr>
      <w:tr w:rsidR="00A60B55" w:rsidRPr="00333485" w14:paraId="1A83865A"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0C119B67"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Classification - Prediction</w:t>
            </w:r>
          </w:p>
        </w:tc>
      </w:tr>
      <w:tr w:rsidR="00A60B55" w:rsidRPr="00333485" w14:paraId="3463EB78"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2C5EC8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do customers react to actively managed online communities?</w:t>
            </w:r>
          </w:p>
        </w:tc>
        <w:tc>
          <w:tcPr>
            <w:tcW w:w="3420" w:type="dxa"/>
            <w:tcBorders>
              <w:top w:val="nil"/>
              <w:left w:val="nil"/>
              <w:bottom w:val="single" w:sz="4" w:space="0" w:color="auto"/>
              <w:right w:val="single" w:sz="4" w:space="0" w:color="auto"/>
            </w:tcBorders>
            <w:shd w:val="clear" w:color="auto" w:fill="auto"/>
            <w:vAlign w:val="bottom"/>
            <w:hideMark/>
          </w:tcPr>
          <w:p w14:paraId="3E10F6D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Field experiments as well as observational online forum data</w:t>
            </w:r>
          </w:p>
        </w:tc>
        <w:tc>
          <w:tcPr>
            <w:tcW w:w="2680" w:type="dxa"/>
            <w:tcBorders>
              <w:top w:val="nil"/>
              <w:left w:val="nil"/>
              <w:bottom w:val="single" w:sz="4" w:space="0" w:color="auto"/>
              <w:right w:val="single" w:sz="4" w:space="0" w:color="auto"/>
            </w:tcBorders>
            <w:shd w:val="clear" w:color="auto" w:fill="auto"/>
            <w:vAlign w:val="bottom"/>
            <w:hideMark/>
          </w:tcPr>
          <w:p w14:paraId="2BD9E46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611D196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Homburg, Ehm, and Artz 2015</w:t>
            </w:r>
          </w:p>
        </w:tc>
      </w:tr>
      <w:tr w:rsidR="00A60B55" w:rsidRPr="00333485" w14:paraId="10A9B555" w14:textId="77777777" w:rsidTr="00824D13">
        <w:trPr>
          <w:trHeight w:val="3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784D21C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Which movies generate the most ROI?</w:t>
            </w:r>
          </w:p>
        </w:tc>
        <w:tc>
          <w:tcPr>
            <w:tcW w:w="3420" w:type="dxa"/>
            <w:tcBorders>
              <w:top w:val="nil"/>
              <w:left w:val="nil"/>
              <w:bottom w:val="single" w:sz="4" w:space="0" w:color="auto"/>
              <w:right w:val="single" w:sz="4" w:space="0" w:color="auto"/>
            </w:tcBorders>
            <w:shd w:val="clear" w:color="000000" w:fill="D9D9D9"/>
            <w:vAlign w:val="bottom"/>
            <w:hideMark/>
          </w:tcPr>
          <w:p w14:paraId="4215983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IMDB movie summaries</w:t>
            </w:r>
          </w:p>
        </w:tc>
        <w:tc>
          <w:tcPr>
            <w:tcW w:w="2680" w:type="dxa"/>
            <w:tcBorders>
              <w:top w:val="nil"/>
              <w:left w:val="nil"/>
              <w:bottom w:val="single" w:sz="4" w:space="0" w:color="auto"/>
              <w:right w:val="single" w:sz="4" w:space="0" w:color="auto"/>
            </w:tcBorders>
            <w:shd w:val="clear" w:color="000000" w:fill="D9D9D9"/>
            <w:vAlign w:val="bottom"/>
            <w:hideMark/>
          </w:tcPr>
          <w:p w14:paraId="517CAC53"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noWrap/>
            <w:vAlign w:val="bottom"/>
            <w:hideMark/>
          </w:tcPr>
          <w:p w14:paraId="36EBD727"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Eliashberg, Hui, and Zhang (2007)</w:t>
            </w:r>
          </w:p>
        </w:tc>
      </w:tr>
      <w:tr w:rsidR="00A60B55" w:rsidRPr="00333485" w14:paraId="783DA16B"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99E404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Can a firm predict a customer's churn using their complaints?</w:t>
            </w:r>
          </w:p>
        </w:tc>
        <w:tc>
          <w:tcPr>
            <w:tcW w:w="3420" w:type="dxa"/>
            <w:tcBorders>
              <w:top w:val="nil"/>
              <w:left w:val="nil"/>
              <w:bottom w:val="single" w:sz="4" w:space="0" w:color="auto"/>
              <w:right w:val="single" w:sz="4" w:space="0" w:color="auto"/>
            </w:tcBorders>
            <w:shd w:val="clear" w:color="auto" w:fill="auto"/>
            <w:vAlign w:val="bottom"/>
            <w:hideMark/>
          </w:tcPr>
          <w:p w14:paraId="271447F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Call center emails</w:t>
            </w:r>
          </w:p>
        </w:tc>
        <w:tc>
          <w:tcPr>
            <w:tcW w:w="2680" w:type="dxa"/>
            <w:tcBorders>
              <w:top w:val="nil"/>
              <w:left w:val="nil"/>
              <w:bottom w:val="single" w:sz="4" w:space="0" w:color="auto"/>
              <w:right w:val="single" w:sz="4" w:space="0" w:color="auto"/>
            </w:tcBorders>
            <w:shd w:val="clear" w:color="auto" w:fill="auto"/>
            <w:vAlign w:val="bottom"/>
            <w:hideMark/>
          </w:tcPr>
          <w:p w14:paraId="501ACC90"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2F26A2BB" w14:textId="77777777" w:rsidR="00A60B55" w:rsidRPr="00333485" w:rsidRDefault="00A60B55" w:rsidP="00A60B55">
            <w:pPr>
              <w:spacing w:after="0" w:line="240" w:lineRule="auto"/>
              <w:rPr>
                <w:rFonts w:ascii="Arial" w:eastAsia="Times New Roman" w:hAnsi="Arial" w:cs="Arial"/>
                <w:color w:val="1A1A1A"/>
                <w:sz w:val="20"/>
                <w:szCs w:val="20"/>
                <w:lang w:eastAsia="zh-TW"/>
              </w:rPr>
            </w:pPr>
            <w:r w:rsidRPr="00333485">
              <w:rPr>
                <w:rFonts w:ascii="Arial" w:eastAsia="Times New Roman" w:hAnsi="Arial" w:cs="Arial"/>
                <w:color w:val="1A1A1A"/>
                <w:sz w:val="20"/>
                <w:szCs w:val="20"/>
                <w:lang w:eastAsia="zh-TW"/>
              </w:rPr>
              <w:t>Coussement, K., &amp; Van den Poel, D. 2008</w:t>
            </w:r>
          </w:p>
        </w:tc>
      </w:tr>
      <w:tr w:rsidR="00A60B55" w:rsidRPr="00333485" w14:paraId="154222D0" w14:textId="77777777" w:rsidTr="00824D13">
        <w:trPr>
          <w:trHeight w:val="9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6F667CA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lastRenderedPageBreak/>
              <w:t>Can UGC predict stock performance?</w:t>
            </w:r>
          </w:p>
        </w:tc>
        <w:tc>
          <w:tcPr>
            <w:tcW w:w="3420" w:type="dxa"/>
            <w:tcBorders>
              <w:top w:val="nil"/>
              <w:left w:val="nil"/>
              <w:bottom w:val="single" w:sz="4" w:space="0" w:color="auto"/>
              <w:right w:val="single" w:sz="4" w:space="0" w:color="auto"/>
            </w:tcBorders>
            <w:shd w:val="clear" w:color="000000" w:fill="D9D9D9"/>
            <w:vAlign w:val="bottom"/>
            <w:hideMark/>
          </w:tcPr>
          <w:p w14:paraId="49C828F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Reviews from Amazon.com, Epinions.com and Yahoo!Shopping, 6 markets and 15 firms</w:t>
            </w:r>
          </w:p>
        </w:tc>
        <w:tc>
          <w:tcPr>
            <w:tcW w:w="2680" w:type="dxa"/>
            <w:tcBorders>
              <w:top w:val="nil"/>
              <w:left w:val="nil"/>
              <w:bottom w:val="single" w:sz="4" w:space="0" w:color="auto"/>
              <w:right w:val="single" w:sz="4" w:space="0" w:color="auto"/>
            </w:tcBorders>
            <w:shd w:val="clear" w:color="000000" w:fill="D9D9D9"/>
            <w:vAlign w:val="bottom"/>
            <w:hideMark/>
          </w:tcPr>
          <w:p w14:paraId="1ED79A8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vAlign w:val="bottom"/>
            <w:hideMark/>
          </w:tcPr>
          <w:p w14:paraId="504F822F"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Tirunillai and Tellis 2012</w:t>
            </w:r>
          </w:p>
        </w:tc>
      </w:tr>
      <w:tr w:rsidR="00A60B55" w:rsidRPr="00333485" w14:paraId="607516EA" w14:textId="77777777" w:rsidTr="00A60B55">
        <w:trPr>
          <w:trHeight w:val="300"/>
        </w:trPr>
        <w:tc>
          <w:tcPr>
            <w:tcW w:w="13700" w:type="dxa"/>
            <w:gridSpan w:val="4"/>
            <w:tcBorders>
              <w:top w:val="single" w:sz="4" w:space="0" w:color="auto"/>
              <w:left w:val="single" w:sz="4" w:space="0" w:color="auto"/>
              <w:bottom w:val="single" w:sz="4" w:space="0" w:color="auto"/>
              <w:right w:val="nil"/>
            </w:tcBorders>
            <w:shd w:val="clear" w:color="000000" w:fill="000000"/>
            <w:vAlign w:val="center"/>
            <w:hideMark/>
          </w:tcPr>
          <w:p w14:paraId="253E41F5" w14:textId="77777777" w:rsidR="00A60B55" w:rsidRPr="00333485" w:rsidRDefault="00A60B55" w:rsidP="00A60B55">
            <w:pPr>
              <w:spacing w:after="0" w:line="240" w:lineRule="auto"/>
              <w:jc w:val="center"/>
              <w:rPr>
                <w:rFonts w:ascii="Arial" w:eastAsia="Times New Roman" w:hAnsi="Arial" w:cs="Arial"/>
                <w:b/>
                <w:bCs/>
                <w:color w:val="FFFFFF"/>
                <w:sz w:val="20"/>
                <w:szCs w:val="20"/>
                <w:lang w:eastAsia="zh-TW"/>
              </w:rPr>
            </w:pPr>
            <w:r w:rsidRPr="00333485">
              <w:rPr>
                <w:rFonts w:ascii="Arial" w:eastAsia="Times New Roman" w:hAnsi="Arial" w:cs="Arial"/>
                <w:b/>
                <w:bCs/>
                <w:color w:val="FFFFFF"/>
                <w:sz w:val="20"/>
                <w:szCs w:val="20"/>
                <w:lang w:eastAsia="zh-TW"/>
              </w:rPr>
              <w:t>Topic Discovery - All</w:t>
            </w:r>
          </w:p>
        </w:tc>
      </w:tr>
      <w:tr w:rsidR="00A60B55" w:rsidRPr="00333485" w14:paraId="2E160C9B" w14:textId="77777777" w:rsidTr="00824D13">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6FCF0B8"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Can a brand track its perceived quality using online reviews?</w:t>
            </w:r>
          </w:p>
        </w:tc>
        <w:tc>
          <w:tcPr>
            <w:tcW w:w="3420" w:type="dxa"/>
            <w:tcBorders>
              <w:top w:val="nil"/>
              <w:left w:val="nil"/>
              <w:bottom w:val="single" w:sz="4" w:space="0" w:color="auto"/>
              <w:right w:val="single" w:sz="4" w:space="0" w:color="auto"/>
            </w:tcBorders>
            <w:shd w:val="clear" w:color="auto" w:fill="auto"/>
            <w:vAlign w:val="bottom"/>
            <w:hideMark/>
          </w:tcPr>
          <w:p w14:paraId="30AB70E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same as Tirunillai and Tellis 2012</w:t>
            </w:r>
          </w:p>
        </w:tc>
        <w:tc>
          <w:tcPr>
            <w:tcW w:w="2680" w:type="dxa"/>
            <w:tcBorders>
              <w:top w:val="nil"/>
              <w:left w:val="nil"/>
              <w:bottom w:val="single" w:sz="4" w:space="0" w:color="auto"/>
              <w:right w:val="single" w:sz="4" w:space="0" w:color="auto"/>
            </w:tcBorders>
            <w:shd w:val="clear" w:color="auto" w:fill="auto"/>
            <w:vAlign w:val="bottom"/>
            <w:hideMark/>
          </w:tcPr>
          <w:p w14:paraId="3C1802C6"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002F352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Tirunillai and Tellis 2014</w:t>
            </w:r>
          </w:p>
        </w:tc>
      </w:tr>
      <w:tr w:rsidR="00A60B55" w:rsidRPr="00333485" w14:paraId="6552E37B" w14:textId="77777777" w:rsidTr="00824D13">
        <w:trPr>
          <w:trHeight w:val="600"/>
        </w:trPr>
        <w:tc>
          <w:tcPr>
            <w:tcW w:w="4120" w:type="dxa"/>
            <w:tcBorders>
              <w:top w:val="nil"/>
              <w:left w:val="single" w:sz="4" w:space="0" w:color="auto"/>
              <w:bottom w:val="single" w:sz="4" w:space="0" w:color="auto"/>
              <w:right w:val="single" w:sz="4" w:space="0" w:color="auto"/>
            </w:tcBorders>
            <w:shd w:val="clear" w:color="000000" w:fill="D9D9D9"/>
            <w:vAlign w:val="bottom"/>
            <w:hideMark/>
          </w:tcPr>
          <w:p w14:paraId="1EEE531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 do consumers talk about in hotel reviews?</w:t>
            </w:r>
          </w:p>
        </w:tc>
        <w:tc>
          <w:tcPr>
            <w:tcW w:w="3420" w:type="dxa"/>
            <w:tcBorders>
              <w:top w:val="nil"/>
              <w:left w:val="nil"/>
              <w:bottom w:val="single" w:sz="4" w:space="0" w:color="auto"/>
              <w:right w:val="single" w:sz="4" w:space="0" w:color="auto"/>
            </w:tcBorders>
            <w:shd w:val="clear" w:color="000000" w:fill="D9D9D9"/>
            <w:vAlign w:val="bottom"/>
            <w:hideMark/>
          </w:tcPr>
          <w:p w14:paraId="37F5F40B"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Hotel review data</w:t>
            </w:r>
          </w:p>
        </w:tc>
        <w:tc>
          <w:tcPr>
            <w:tcW w:w="2680" w:type="dxa"/>
            <w:tcBorders>
              <w:top w:val="nil"/>
              <w:left w:val="nil"/>
              <w:bottom w:val="single" w:sz="4" w:space="0" w:color="auto"/>
              <w:right w:val="single" w:sz="4" w:space="0" w:color="auto"/>
            </w:tcBorders>
            <w:shd w:val="clear" w:color="000000" w:fill="D9D9D9"/>
            <w:vAlign w:val="bottom"/>
            <w:hideMark/>
          </w:tcPr>
          <w:p w14:paraId="71A0124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000000" w:fill="D9D9D9"/>
            <w:noWrap/>
            <w:vAlign w:val="bottom"/>
            <w:hideMark/>
          </w:tcPr>
          <w:p w14:paraId="24EAF8AE"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Mankad et al. 2016</w:t>
            </w:r>
          </w:p>
        </w:tc>
      </w:tr>
      <w:tr w:rsidR="00A60B55" w:rsidRPr="00333485" w14:paraId="2BCE17F5" w14:textId="77777777" w:rsidTr="00824D13">
        <w:trPr>
          <w:trHeight w:val="12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7EDCF55"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What associative networks do consumers have for different brands? / How to construct a perceptual map using web-available text data?</w:t>
            </w:r>
          </w:p>
        </w:tc>
        <w:tc>
          <w:tcPr>
            <w:tcW w:w="3420" w:type="dxa"/>
            <w:tcBorders>
              <w:top w:val="nil"/>
              <w:left w:val="nil"/>
              <w:bottom w:val="single" w:sz="4" w:space="0" w:color="auto"/>
              <w:right w:val="single" w:sz="4" w:space="0" w:color="auto"/>
            </w:tcBorders>
            <w:shd w:val="clear" w:color="auto" w:fill="auto"/>
            <w:vAlign w:val="bottom"/>
            <w:hideMark/>
          </w:tcPr>
          <w:p w14:paraId="3937CE1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forums</w:t>
            </w:r>
          </w:p>
        </w:tc>
        <w:tc>
          <w:tcPr>
            <w:tcW w:w="2680" w:type="dxa"/>
            <w:tcBorders>
              <w:top w:val="nil"/>
              <w:left w:val="nil"/>
              <w:bottom w:val="single" w:sz="4" w:space="0" w:color="auto"/>
              <w:right w:val="single" w:sz="4" w:space="0" w:color="auto"/>
            </w:tcBorders>
            <w:shd w:val="clear" w:color="auto" w:fill="auto"/>
            <w:vAlign w:val="bottom"/>
            <w:hideMark/>
          </w:tcPr>
          <w:p w14:paraId="2CE92204"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single" w:sz="4" w:space="0" w:color="auto"/>
              <w:right w:val="single" w:sz="4" w:space="0" w:color="auto"/>
            </w:tcBorders>
            <w:shd w:val="clear" w:color="auto" w:fill="auto"/>
            <w:vAlign w:val="bottom"/>
            <w:hideMark/>
          </w:tcPr>
          <w:p w14:paraId="06CAC401"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Netzer et al 2012</w:t>
            </w:r>
          </w:p>
        </w:tc>
      </w:tr>
      <w:tr w:rsidR="00A60B55" w:rsidRPr="00333485" w14:paraId="6A57F16A" w14:textId="77777777" w:rsidTr="004C2760">
        <w:trPr>
          <w:trHeight w:val="600"/>
        </w:trPr>
        <w:tc>
          <w:tcPr>
            <w:tcW w:w="4120" w:type="dxa"/>
            <w:tcBorders>
              <w:top w:val="nil"/>
              <w:left w:val="single" w:sz="4" w:space="0" w:color="auto"/>
              <w:bottom w:val="nil"/>
              <w:right w:val="single" w:sz="4" w:space="0" w:color="auto"/>
            </w:tcBorders>
            <w:shd w:val="clear" w:color="000000" w:fill="D9D9D9"/>
            <w:vAlign w:val="bottom"/>
            <w:hideMark/>
          </w:tcPr>
          <w:p w14:paraId="1C79D152"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How to analyze market structure using text mining of UGC?</w:t>
            </w:r>
          </w:p>
        </w:tc>
        <w:tc>
          <w:tcPr>
            <w:tcW w:w="3420" w:type="dxa"/>
            <w:tcBorders>
              <w:top w:val="nil"/>
              <w:left w:val="nil"/>
              <w:bottom w:val="nil"/>
              <w:right w:val="single" w:sz="4" w:space="0" w:color="auto"/>
            </w:tcBorders>
            <w:shd w:val="clear" w:color="000000" w:fill="D9D9D9"/>
            <w:vAlign w:val="bottom"/>
            <w:hideMark/>
          </w:tcPr>
          <w:p w14:paraId="085FFCED"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Online reviews; pros and cons lists (explicitly stated by the reviewers)</w:t>
            </w:r>
          </w:p>
        </w:tc>
        <w:tc>
          <w:tcPr>
            <w:tcW w:w="2680" w:type="dxa"/>
            <w:tcBorders>
              <w:top w:val="nil"/>
              <w:left w:val="nil"/>
              <w:bottom w:val="nil"/>
              <w:right w:val="single" w:sz="4" w:space="0" w:color="auto"/>
            </w:tcBorders>
            <w:shd w:val="clear" w:color="000000" w:fill="D9D9D9"/>
            <w:vAlign w:val="bottom"/>
            <w:hideMark/>
          </w:tcPr>
          <w:p w14:paraId="6576C42C" w14:textId="77777777" w:rsidR="00A60B55" w:rsidRPr="00333485" w:rsidRDefault="00A60B55" w:rsidP="00A60B55">
            <w:pPr>
              <w:spacing w:after="0" w:line="240" w:lineRule="auto"/>
              <w:rPr>
                <w:rFonts w:ascii="Arial" w:eastAsia="Times New Roman" w:hAnsi="Arial" w:cs="Arial"/>
                <w:color w:val="000000"/>
                <w:sz w:val="20"/>
                <w:szCs w:val="20"/>
                <w:lang w:eastAsia="zh-TW"/>
              </w:rPr>
            </w:pPr>
            <w:r w:rsidRPr="00333485">
              <w:rPr>
                <w:rFonts w:ascii="Arial" w:eastAsia="Times New Roman" w:hAnsi="Arial" w:cs="Arial"/>
                <w:color w:val="000000"/>
                <w:sz w:val="20"/>
                <w:szCs w:val="20"/>
                <w:lang w:eastAsia="zh-TW"/>
              </w:rPr>
              <w:t>semantic</w:t>
            </w:r>
          </w:p>
        </w:tc>
        <w:tc>
          <w:tcPr>
            <w:tcW w:w="3480" w:type="dxa"/>
            <w:tcBorders>
              <w:top w:val="nil"/>
              <w:left w:val="nil"/>
              <w:bottom w:val="nil"/>
              <w:right w:val="single" w:sz="4" w:space="0" w:color="auto"/>
            </w:tcBorders>
            <w:shd w:val="clear" w:color="000000" w:fill="D9D9D9"/>
            <w:vAlign w:val="bottom"/>
            <w:hideMark/>
          </w:tcPr>
          <w:p w14:paraId="1850AF0B" w14:textId="77777777" w:rsidR="00A60B55" w:rsidRPr="00333485" w:rsidRDefault="00A60B55" w:rsidP="00A60B55">
            <w:pPr>
              <w:spacing w:after="0" w:line="240" w:lineRule="auto"/>
              <w:rPr>
                <w:rFonts w:ascii="Arial" w:eastAsia="Times New Roman" w:hAnsi="Arial" w:cs="Arial"/>
                <w:color w:val="323232"/>
                <w:sz w:val="20"/>
                <w:szCs w:val="20"/>
                <w:lang w:eastAsia="zh-TW"/>
              </w:rPr>
            </w:pPr>
            <w:r w:rsidRPr="00333485">
              <w:rPr>
                <w:rFonts w:ascii="Arial" w:eastAsia="Times New Roman" w:hAnsi="Arial" w:cs="Arial"/>
                <w:color w:val="323232"/>
                <w:sz w:val="20"/>
                <w:szCs w:val="20"/>
                <w:lang w:eastAsia="zh-TW"/>
              </w:rPr>
              <w:t>Lee and Bradlow 2011</w:t>
            </w:r>
          </w:p>
        </w:tc>
      </w:tr>
      <w:tr w:rsidR="004C2760" w:rsidRPr="00333485" w14:paraId="0FFB0A1A" w14:textId="77777777" w:rsidTr="004C2760">
        <w:trPr>
          <w:trHeight w:val="600"/>
        </w:trPr>
        <w:tc>
          <w:tcPr>
            <w:tcW w:w="4120" w:type="dxa"/>
            <w:tcBorders>
              <w:top w:val="nil"/>
              <w:left w:val="single" w:sz="4" w:space="0" w:color="auto"/>
              <w:bottom w:val="single" w:sz="4" w:space="0" w:color="auto"/>
              <w:right w:val="single" w:sz="4" w:space="0" w:color="auto"/>
            </w:tcBorders>
            <w:shd w:val="clear" w:color="auto" w:fill="auto"/>
            <w:vAlign w:val="bottom"/>
          </w:tcPr>
          <w:p w14:paraId="1CB954D6" w14:textId="5297173F" w:rsidR="004C2760" w:rsidRPr="00333485" w:rsidRDefault="004C2760" w:rsidP="00A60B55">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Does analyzing text data by sentence rather than word improve prediction of sentiment?</w:t>
            </w:r>
          </w:p>
        </w:tc>
        <w:tc>
          <w:tcPr>
            <w:tcW w:w="3420" w:type="dxa"/>
            <w:tcBorders>
              <w:top w:val="nil"/>
              <w:left w:val="nil"/>
              <w:bottom w:val="single" w:sz="4" w:space="0" w:color="auto"/>
              <w:right w:val="single" w:sz="4" w:space="0" w:color="auto"/>
            </w:tcBorders>
            <w:shd w:val="clear" w:color="auto" w:fill="auto"/>
            <w:vAlign w:val="bottom"/>
          </w:tcPr>
          <w:p w14:paraId="0CF8495F" w14:textId="25EAFC5B" w:rsidR="004C2760" w:rsidRPr="00333485" w:rsidRDefault="004C2760" w:rsidP="00A60B55">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Online reviews from Expedia and we8there.com</w:t>
            </w:r>
          </w:p>
        </w:tc>
        <w:tc>
          <w:tcPr>
            <w:tcW w:w="2680" w:type="dxa"/>
            <w:tcBorders>
              <w:top w:val="nil"/>
              <w:left w:val="nil"/>
              <w:bottom w:val="single" w:sz="4" w:space="0" w:color="auto"/>
              <w:right w:val="single" w:sz="4" w:space="0" w:color="auto"/>
            </w:tcBorders>
            <w:shd w:val="clear" w:color="auto" w:fill="auto"/>
            <w:vAlign w:val="bottom"/>
          </w:tcPr>
          <w:p w14:paraId="2C237AC2" w14:textId="3AE43E8B" w:rsidR="004C2760" w:rsidRPr="00333485" w:rsidRDefault="004C2760" w:rsidP="00A60B55">
            <w:pPr>
              <w:spacing w:after="0" w:line="240" w:lineRule="auto"/>
              <w:rPr>
                <w:rFonts w:ascii="Arial" w:eastAsia="Times New Roman" w:hAnsi="Arial" w:cs="Arial"/>
                <w:color w:val="000000"/>
                <w:sz w:val="20"/>
                <w:szCs w:val="20"/>
                <w:lang w:eastAsia="zh-TW"/>
              </w:rPr>
            </w:pPr>
            <w:r>
              <w:rPr>
                <w:rFonts w:ascii="Arial" w:eastAsia="Times New Roman" w:hAnsi="Arial" w:cs="Arial"/>
                <w:color w:val="000000"/>
                <w:sz w:val="20"/>
                <w:szCs w:val="20"/>
                <w:lang w:eastAsia="zh-TW"/>
              </w:rPr>
              <w:t>Semantic/syntax</w:t>
            </w:r>
          </w:p>
        </w:tc>
        <w:tc>
          <w:tcPr>
            <w:tcW w:w="3480" w:type="dxa"/>
            <w:tcBorders>
              <w:top w:val="nil"/>
              <w:left w:val="nil"/>
              <w:bottom w:val="single" w:sz="4" w:space="0" w:color="auto"/>
              <w:right w:val="single" w:sz="4" w:space="0" w:color="auto"/>
            </w:tcBorders>
            <w:shd w:val="clear" w:color="auto" w:fill="auto"/>
            <w:vAlign w:val="bottom"/>
          </w:tcPr>
          <w:p w14:paraId="6829359F" w14:textId="768A093A" w:rsidR="004C2760" w:rsidRPr="00333485" w:rsidRDefault="004C2760" w:rsidP="00A60B55">
            <w:pPr>
              <w:spacing w:after="0" w:line="240" w:lineRule="auto"/>
              <w:rPr>
                <w:rFonts w:ascii="Arial" w:eastAsia="Times New Roman" w:hAnsi="Arial" w:cs="Arial"/>
                <w:color w:val="323232"/>
                <w:sz w:val="20"/>
                <w:szCs w:val="20"/>
                <w:lang w:eastAsia="zh-TW"/>
              </w:rPr>
            </w:pPr>
            <w:r>
              <w:rPr>
                <w:rFonts w:ascii="Arial" w:hAnsi="Arial" w:cs="Arial"/>
                <w:color w:val="222222"/>
                <w:sz w:val="20"/>
                <w:szCs w:val="20"/>
                <w:shd w:val="clear" w:color="auto" w:fill="FFFFFF"/>
              </w:rPr>
              <w:t xml:space="preserve">Büschken and </w:t>
            </w:r>
            <w:r>
              <w:rPr>
                <w:rFonts w:ascii="Arial" w:eastAsia="Times New Roman" w:hAnsi="Arial" w:cs="Arial"/>
                <w:color w:val="323232"/>
                <w:sz w:val="20"/>
                <w:szCs w:val="20"/>
                <w:lang w:eastAsia="zh-TW"/>
              </w:rPr>
              <w:t>Allenby 2016</w:t>
            </w:r>
          </w:p>
        </w:tc>
      </w:tr>
    </w:tbl>
    <w:p w14:paraId="6C9DF866" w14:textId="77777777" w:rsidR="00A60B55" w:rsidRPr="00333485" w:rsidRDefault="00A60B55" w:rsidP="0090793C">
      <w:pPr>
        <w:spacing w:after="0" w:line="240" w:lineRule="auto"/>
        <w:rPr>
          <w:rFonts w:ascii="Arial" w:hAnsi="Arial" w:cs="Arial"/>
          <w:sz w:val="20"/>
          <w:szCs w:val="20"/>
        </w:rPr>
      </w:pPr>
    </w:p>
    <w:p w14:paraId="7314C114" w14:textId="77777777" w:rsidR="00132075" w:rsidRPr="00333485" w:rsidRDefault="00132075" w:rsidP="0090793C">
      <w:pPr>
        <w:spacing w:after="0" w:line="240" w:lineRule="auto"/>
        <w:rPr>
          <w:rFonts w:ascii="Arial" w:hAnsi="Arial" w:cs="Arial"/>
          <w:sz w:val="20"/>
          <w:szCs w:val="20"/>
        </w:rPr>
      </w:pPr>
    </w:p>
    <w:p w14:paraId="3D0EA8FF" w14:textId="77777777" w:rsidR="00016557" w:rsidRPr="00333485" w:rsidRDefault="00016557">
      <w:pPr>
        <w:spacing w:after="0" w:line="240" w:lineRule="auto"/>
        <w:rPr>
          <w:rFonts w:ascii="Arial" w:hAnsi="Arial" w:cs="Arial"/>
          <w:sz w:val="20"/>
          <w:szCs w:val="20"/>
        </w:rPr>
        <w:sectPr w:rsidR="00016557" w:rsidRPr="00333485" w:rsidSect="00016557">
          <w:pgSz w:w="15840" w:h="12240" w:orient="landscape"/>
          <w:pgMar w:top="1440" w:right="1440" w:bottom="1440" w:left="1440" w:header="720" w:footer="720" w:gutter="0"/>
          <w:cols w:space="720"/>
          <w:docGrid w:linePitch="360"/>
        </w:sectPr>
      </w:pPr>
    </w:p>
    <w:p w14:paraId="251EB4F1" w14:textId="77777777" w:rsidR="005C26E1" w:rsidRPr="000D640C" w:rsidRDefault="005C26E1" w:rsidP="0090793C">
      <w:pPr>
        <w:spacing w:after="0" w:line="240" w:lineRule="auto"/>
        <w:rPr>
          <w:sz w:val="23"/>
          <w:szCs w:val="23"/>
        </w:rPr>
      </w:pPr>
    </w:p>
    <w:p w14:paraId="46606003" w14:textId="2FBA3006" w:rsidR="005C26E1" w:rsidRPr="000D640C" w:rsidRDefault="005C26E1" w:rsidP="004A0300">
      <w:pPr>
        <w:spacing w:after="0" w:line="240" w:lineRule="auto"/>
        <w:ind w:left="720" w:hanging="720"/>
        <w:jc w:val="center"/>
        <w:outlineLvl w:val="0"/>
        <w:rPr>
          <w:sz w:val="23"/>
          <w:szCs w:val="23"/>
        </w:rPr>
      </w:pPr>
      <w:r w:rsidRPr="000D640C">
        <w:rPr>
          <w:sz w:val="23"/>
          <w:szCs w:val="23"/>
        </w:rPr>
        <w:t>References</w:t>
      </w:r>
    </w:p>
    <w:p w14:paraId="7A501B2B" w14:textId="77777777" w:rsidR="005C26E1" w:rsidRPr="000D640C" w:rsidRDefault="005C26E1" w:rsidP="004A0300">
      <w:pPr>
        <w:spacing w:after="0" w:line="240" w:lineRule="auto"/>
        <w:ind w:left="720" w:hanging="720"/>
        <w:rPr>
          <w:sz w:val="23"/>
          <w:szCs w:val="23"/>
        </w:rPr>
      </w:pPr>
    </w:p>
    <w:p w14:paraId="519A1BD4" w14:textId="77777777" w:rsidR="00603FC4" w:rsidRPr="000D640C" w:rsidRDefault="00FE2E17" w:rsidP="000D640C">
      <w:pPr>
        <w:pStyle w:val="EndNoteBibliography"/>
        <w:spacing w:after="0"/>
        <w:ind w:left="810" w:hanging="810"/>
        <w:rPr>
          <w:sz w:val="23"/>
          <w:szCs w:val="23"/>
        </w:rPr>
      </w:pPr>
      <w:r w:rsidRPr="000D640C">
        <w:rPr>
          <w:sz w:val="23"/>
          <w:szCs w:val="23"/>
        </w:rPr>
        <w:fldChar w:fldCharType="begin"/>
      </w:r>
      <w:r w:rsidRPr="000D640C">
        <w:rPr>
          <w:sz w:val="23"/>
          <w:szCs w:val="23"/>
        </w:rPr>
        <w:instrText xml:space="preserve"> ADDIN EN.REFLIST </w:instrText>
      </w:r>
      <w:r w:rsidRPr="000D640C">
        <w:rPr>
          <w:sz w:val="23"/>
          <w:szCs w:val="23"/>
        </w:rPr>
        <w:fldChar w:fldCharType="separate"/>
      </w:r>
      <w:r w:rsidR="00603FC4" w:rsidRPr="000D640C">
        <w:rPr>
          <w:sz w:val="23"/>
          <w:szCs w:val="23"/>
        </w:rPr>
        <w:t xml:space="preserve">Alexa, Melina (1997), </w:t>
      </w:r>
      <w:r w:rsidR="00603FC4" w:rsidRPr="000D640C">
        <w:rPr>
          <w:i/>
          <w:sz w:val="23"/>
          <w:szCs w:val="23"/>
        </w:rPr>
        <w:t>Computer Assisted Text Analysis Methodology in the Social Sciences</w:t>
      </w:r>
      <w:r w:rsidR="00603FC4" w:rsidRPr="000D640C">
        <w:rPr>
          <w:sz w:val="23"/>
          <w:szCs w:val="23"/>
        </w:rPr>
        <w:t>: ZUMA.</w:t>
      </w:r>
    </w:p>
    <w:p w14:paraId="1BDDCD1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Allen, Douglas E (2002), "Toward a Theory of Consumer Choice as Sociohistorically Shaped Practical Experience: The Fits-Like-a-Glove (Flag) Framework," </w:t>
      </w:r>
      <w:r w:rsidRPr="000D640C">
        <w:rPr>
          <w:i/>
          <w:sz w:val="23"/>
          <w:szCs w:val="23"/>
        </w:rPr>
        <w:t>Journal of Consumer Research</w:t>
      </w:r>
      <w:r w:rsidRPr="000D640C">
        <w:rPr>
          <w:sz w:val="23"/>
          <w:szCs w:val="23"/>
        </w:rPr>
        <w:t>, 28 (4), 515-32.</w:t>
      </w:r>
    </w:p>
    <w:p w14:paraId="1AD970B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Anderson, Eric T and Duncan I Simester (2014), "Reviews without a Purchase: Low Ratings, Loyal Customers, and Deception," </w:t>
      </w:r>
      <w:r w:rsidRPr="000D640C">
        <w:rPr>
          <w:i/>
          <w:sz w:val="23"/>
          <w:szCs w:val="23"/>
        </w:rPr>
        <w:t>Journal of Marketing Research</w:t>
      </w:r>
      <w:r w:rsidRPr="000D640C">
        <w:rPr>
          <w:sz w:val="23"/>
          <w:szCs w:val="23"/>
        </w:rPr>
        <w:t>, 51 (3), 249-69.</w:t>
      </w:r>
    </w:p>
    <w:p w14:paraId="6D8895F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Arnold, Stephen J and Eileen Fischer (1994), "Hermeneutics and Consumer Research," </w:t>
      </w:r>
      <w:r w:rsidRPr="000D640C">
        <w:rPr>
          <w:i/>
          <w:sz w:val="23"/>
          <w:szCs w:val="23"/>
        </w:rPr>
        <w:t>Journal of Consumer Research</w:t>
      </w:r>
      <w:r w:rsidRPr="000D640C">
        <w:rPr>
          <w:sz w:val="23"/>
          <w:szCs w:val="23"/>
        </w:rPr>
        <w:t>, 21 (1), 55-70.</w:t>
      </w:r>
    </w:p>
    <w:p w14:paraId="02B13AC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Arsel, Zeynep and Jonathan Bean (2013), "Taste Regimes and Market-Mediated Practice," </w:t>
      </w:r>
      <w:r w:rsidRPr="000D640C">
        <w:rPr>
          <w:i/>
          <w:sz w:val="23"/>
          <w:szCs w:val="23"/>
        </w:rPr>
        <w:t>Journal of Consumer Research</w:t>
      </w:r>
      <w:r w:rsidRPr="000D640C">
        <w:rPr>
          <w:sz w:val="23"/>
          <w:szCs w:val="23"/>
        </w:rPr>
        <w:t>, 39 (5), 899-917.</w:t>
      </w:r>
    </w:p>
    <w:p w14:paraId="27ABF52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Arsel, Zeynep and Craig J Thompson (2011), "Demythologizing Consumption Practices: How Consumers Protect Their Field-Dependent Identity Investments from Devaluing Marketplace Myths," </w:t>
      </w:r>
      <w:r w:rsidRPr="000D640C">
        <w:rPr>
          <w:i/>
          <w:sz w:val="23"/>
          <w:szCs w:val="23"/>
        </w:rPr>
        <w:t>Journal of Consumer Research</w:t>
      </w:r>
      <w:r w:rsidRPr="000D640C">
        <w:rPr>
          <w:sz w:val="23"/>
          <w:szCs w:val="23"/>
        </w:rPr>
        <w:t>, 37 (5), 791-806.</w:t>
      </w:r>
    </w:p>
    <w:p w14:paraId="327452C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Arvidsson, Adam and Alessandro Caliandro (2016), "Brand Public," </w:t>
      </w:r>
      <w:r w:rsidRPr="000D640C">
        <w:rPr>
          <w:i/>
          <w:sz w:val="23"/>
          <w:szCs w:val="23"/>
        </w:rPr>
        <w:t>Journal of Consumer Research</w:t>
      </w:r>
      <w:r w:rsidRPr="000D640C">
        <w:rPr>
          <w:sz w:val="23"/>
          <w:szCs w:val="23"/>
        </w:rPr>
        <w:t>, 42 (5), 727-48.</w:t>
      </w:r>
    </w:p>
    <w:p w14:paraId="00CF84C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Back, Mitja D, Albrecht CP Küfner, and Boris Egloff (2010), "The Emotional Timeline of September 11, 2001," </w:t>
      </w:r>
      <w:r w:rsidRPr="000D640C">
        <w:rPr>
          <w:i/>
          <w:sz w:val="23"/>
          <w:szCs w:val="23"/>
        </w:rPr>
        <w:t>Psychological Science</w:t>
      </w:r>
      <w:r w:rsidRPr="000D640C">
        <w:rPr>
          <w:sz w:val="23"/>
          <w:szCs w:val="23"/>
        </w:rPr>
        <w:t>, 21 (10), 1417-19.</w:t>
      </w:r>
    </w:p>
    <w:p w14:paraId="1349F1D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 (2011), "“Automatic or the People?” Anger on September 11, 2001, and Lessons Learned for the Analysis of Large Digital Data Sets," </w:t>
      </w:r>
      <w:r w:rsidRPr="000D640C">
        <w:rPr>
          <w:i/>
          <w:sz w:val="23"/>
          <w:szCs w:val="23"/>
        </w:rPr>
        <w:t>Psychological Science</w:t>
      </w:r>
      <w:r w:rsidRPr="000D640C">
        <w:rPr>
          <w:sz w:val="23"/>
          <w:szCs w:val="23"/>
        </w:rPr>
        <w:t>, 22 (6), 837-38.</w:t>
      </w:r>
    </w:p>
    <w:p w14:paraId="56FFB35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Barasch, Alixandra and Jonah Berger (2014), "Broadcasting and Narrowcasting: How Audience Size Affects What People Share," </w:t>
      </w:r>
      <w:r w:rsidRPr="000D640C">
        <w:rPr>
          <w:i/>
          <w:sz w:val="23"/>
          <w:szCs w:val="23"/>
        </w:rPr>
        <w:t>Journal of Marketing Research</w:t>
      </w:r>
      <w:r w:rsidRPr="000D640C">
        <w:rPr>
          <w:sz w:val="23"/>
          <w:szCs w:val="23"/>
        </w:rPr>
        <w:t>, 51 (3), 286-99.</w:t>
      </w:r>
    </w:p>
    <w:p w14:paraId="6472A8A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Belk, Russell W (1988), "Property, Persons, and Extended Sense of Self," </w:t>
      </w:r>
      <w:r w:rsidRPr="000D640C">
        <w:rPr>
          <w:i/>
          <w:sz w:val="23"/>
          <w:szCs w:val="23"/>
        </w:rPr>
        <w:t>Proceedings of the Division of Consumer Psychology, American Psychological Association 1987Annual Convention</w:t>
      </w:r>
      <w:r w:rsidRPr="000D640C">
        <w:rPr>
          <w:sz w:val="23"/>
          <w:szCs w:val="23"/>
        </w:rPr>
        <w:t>, 28-33.</w:t>
      </w:r>
    </w:p>
    <w:p w14:paraId="6B27201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Belk, Russell W, John F Sherry, and Melanie Wallendorf (1988), "A Naturalistic Inquiry into Buyer and Seller Behavior at a Swap Meet," </w:t>
      </w:r>
      <w:r w:rsidRPr="000D640C">
        <w:rPr>
          <w:i/>
          <w:sz w:val="23"/>
          <w:szCs w:val="23"/>
        </w:rPr>
        <w:t>Journal of Consumer Research</w:t>
      </w:r>
      <w:r w:rsidRPr="000D640C">
        <w:rPr>
          <w:sz w:val="23"/>
          <w:szCs w:val="23"/>
        </w:rPr>
        <w:t>, 14 (4), 449-70.</w:t>
      </w:r>
    </w:p>
    <w:p w14:paraId="5E6149C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Bell, Gordon, Tony Hey, and Alex Szalay (2009), "Beyond the Data Deluge," </w:t>
      </w:r>
      <w:r w:rsidRPr="000D640C">
        <w:rPr>
          <w:i/>
          <w:sz w:val="23"/>
          <w:szCs w:val="23"/>
        </w:rPr>
        <w:t>Science</w:t>
      </w:r>
      <w:r w:rsidRPr="000D640C">
        <w:rPr>
          <w:sz w:val="23"/>
          <w:szCs w:val="23"/>
        </w:rPr>
        <w:t>, 323 (5919), 1297-98.</w:t>
      </w:r>
    </w:p>
    <w:p w14:paraId="36BC299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Benford, Robert D. and David A. Snow (2000), "Framing Processes and Social Movements: An Overview and Assessment," </w:t>
      </w:r>
      <w:r w:rsidRPr="000D640C">
        <w:rPr>
          <w:i/>
          <w:sz w:val="23"/>
          <w:szCs w:val="23"/>
        </w:rPr>
        <w:t>Annual Review of Sociology</w:t>
      </w:r>
      <w:r w:rsidRPr="000D640C">
        <w:rPr>
          <w:sz w:val="23"/>
          <w:szCs w:val="23"/>
        </w:rPr>
        <w:t>, 26 (1), 611-40.</w:t>
      </w:r>
    </w:p>
    <w:p w14:paraId="4A45A05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Benjamini, Yoav and Yosef Hochberg (1995), "Controlling the False Discovery Rate: A Practical and Powerful Approach to Multiple Testing," </w:t>
      </w:r>
      <w:r w:rsidRPr="000D640C">
        <w:rPr>
          <w:i/>
          <w:sz w:val="23"/>
          <w:szCs w:val="23"/>
        </w:rPr>
        <w:t>Journal of the royal statistical society. Series B (Methodological)</w:t>
      </w:r>
      <w:r w:rsidRPr="000D640C">
        <w:rPr>
          <w:sz w:val="23"/>
          <w:szCs w:val="23"/>
        </w:rPr>
        <w:t>, 289-300.</w:t>
      </w:r>
    </w:p>
    <w:p w14:paraId="6C56B29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Berger, Jonah and Katherine L Milkman (2012), "What Makes Online Content Viral?," </w:t>
      </w:r>
      <w:r w:rsidRPr="000D640C">
        <w:rPr>
          <w:i/>
          <w:sz w:val="23"/>
          <w:szCs w:val="23"/>
        </w:rPr>
        <w:t>Journal of Marketing Research</w:t>
      </w:r>
      <w:r w:rsidRPr="000D640C">
        <w:rPr>
          <w:sz w:val="23"/>
          <w:szCs w:val="23"/>
        </w:rPr>
        <w:t>, 49 (2), 192-205.</w:t>
      </w:r>
    </w:p>
    <w:p w14:paraId="1893622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Bollen, Johan, Huina Mao, and Xiaojun Zeng (2011), "Twitter Mood Predicts the Stock Market," </w:t>
      </w:r>
      <w:r w:rsidRPr="000D640C">
        <w:rPr>
          <w:i/>
          <w:sz w:val="23"/>
          <w:szCs w:val="23"/>
        </w:rPr>
        <w:t>Journal of Computational Science</w:t>
      </w:r>
      <w:r w:rsidRPr="000D640C">
        <w:rPr>
          <w:sz w:val="23"/>
          <w:szCs w:val="23"/>
        </w:rPr>
        <w:t>, 2 (1), 1-8.</w:t>
      </w:r>
    </w:p>
    <w:p w14:paraId="02BFE64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Borgman, Christine L (2015), </w:t>
      </w:r>
      <w:r w:rsidRPr="000D640C">
        <w:rPr>
          <w:i/>
          <w:sz w:val="23"/>
          <w:szCs w:val="23"/>
        </w:rPr>
        <w:t>Big Data, Little Data, No Data: Scholarship in the Networked World</w:t>
      </w:r>
      <w:r w:rsidRPr="000D640C">
        <w:rPr>
          <w:sz w:val="23"/>
          <w:szCs w:val="23"/>
        </w:rPr>
        <w:t>: Mit Press.</w:t>
      </w:r>
    </w:p>
    <w:p w14:paraId="4043F67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Boroditsky, Lera (2001), "Does Language Shape Thought?: Mandarin and English Speakers' Conceptions of Time," </w:t>
      </w:r>
      <w:r w:rsidRPr="000D640C">
        <w:rPr>
          <w:i/>
          <w:sz w:val="23"/>
          <w:szCs w:val="23"/>
        </w:rPr>
        <w:t>Cognitive psychology</w:t>
      </w:r>
      <w:r w:rsidRPr="000D640C">
        <w:rPr>
          <w:sz w:val="23"/>
          <w:szCs w:val="23"/>
        </w:rPr>
        <w:t>, 43 (1), 1-22.</w:t>
      </w:r>
    </w:p>
    <w:p w14:paraId="5CB7FFB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Boroditsky, Lera, Lauren A Schmidt, and Webb Phillips (2003), "Sex, Syntax, and Semantics," </w:t>
      </w:r>
      <w:r w:rsidRPr="000D640C">
        <w:rPr>
          <w:i/>
          <w:sz w:val="23"/>
          <w:szCs w:val="23"/>
        </w:rPr>
        <w:t>Language in mind: Advances in the study of language and thought</w:t>
      </w:r>
      <w:r w:rsidRPr="000D640C">
        <w:rPr>
          <w:sz w:val="23"/>
          <w:szCs w:val="23"/>
        </w:rPr>
        <w:t>, 61-79.</w:t>
      </w:r>
    </w:p>
    <w:p w14:paraId="4EB7C99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Boyd, Ryan L and James W Pennebaker (2015), "Did Shakespeare Write Double Falsehood? Identifying Individuals by Creating Psychological Signatures with Text Analysis," </w:t>
      </w:r>
      <w:r w:rsidRPr="000D640C">
        <w:rPr>
          <w:i/>
          <w:sz w:val="23"/>
          <w:szCs w:val="23"/>
        </w:rPr>
        <w:t>Psychological science</w:t>
      </w:r>
      <w:r w:rsidRPr="000D640C">
        <w:rPr>
          <w:sz w:val="23"/>
          <w:szCs w:val="23"/>
        </w:rPr>
        <w:t>, 0956797614566658.</w:t>
      </w:r>
    </w:p>
    <w:p w14:paraId="5E8FD1B9"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Bradley, Samuel D and Robert Meeds (2002), "Surface</w:t>
      </w:r>
      <w:r w:rsidRPr="000D640C">
        <w:rPr>
          <w:rFonts w:ascii="Cambria Math" w:hAnsi="Cambria Math" w:cs="Cambria Math"/>
          <w:sz w:val="23"/>
          <w:szCs w:val="23"/>
        </w:rPr>
        <w:t>‐</w:t>
      </w:r>
      <w:r w:rsidRPr="000D640C">
        <w:rPr>
          <w:sz w:val="23"/>
          <w:szCs w:val="23"/>
        </w:rPr>
        <w:t xml:space="preserve">Structure Transformations and Advertising Slogans: The Case for Moderate Syntactic Complexity," </w:t>
      </w:r>
      <w:r w:rsidRPr="000D640C">
        <w:rPr>
          <w:i/>
          <w:sz w:val="23"/>
          <w:szCs w:val="23"/>
        </w:rPr>
        <w:t>Psychology &amp; Marketing</w:t>
      </w:r>
      <w:r w:rsidRPr="000D640C">
        <w:rPr>
          <w:sz w:val="23"/>
          <w:szCs w:val="23"/>
        </w:rPr>
        <w:t>, 19 (7</w:t>
      </w:r>
      <w:r w:rsidRPr="000D640C">
        <w:rPr>
          <w:rFonts w:ascii="Cambria Math" w:hAnsi="Cambria Math" w:cs="Cambria Math"/>
          <w:sz w:val="23"/>
          <w:szCs w:val="23"/>
        </w:rPr>
        <w:t>‐</w:t>
      </w:r>
      <w:r w:rsidRPr="000D640C">
        <w:rPr>
          <w:sz w:val="23"/>
          <w:szCs w:val="23"/>
        </w:rPr>
        <w:t>8), 595-619.</w:t>
      </w:r>
    </w:p>
    <w:p w14:paraId="2554C4D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Brier, Alan and Bruno Hopp (2011), "Computer Assisted Text Analysis in the Social Sciences," </w:t>
      </w:r>
      <w:r w:rsidRPr="000D640C">
        <w:rPr>
          <w:i/>
          <w:sz w:val="23"/>
          <w:szCs w:val="23"/>
        </w:rPr>
        <w:t>Quality &amp; Quantity</w:t>
      </w:r>
      <w:r w:rsidRPr="000D640C">
        <w:rPr>
          <w:sz w:val="23"/>
          <w:szCs w:val="23"/>
        </w:rPr>
        <w:t>, 45 (1), 103-28.</w:t>
      </w:r>
    </w:p>
    <w:p w14:paraId="732FE9A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Brockmeyer, Timo, Johannes Zimmermann, Dominika Kulessa, Martin Hautzinger, Hinrich Bents, Hans-Christoph Friederich, Wolfgang Herzog, and Matthias Backenstrass (2015), "Me, Myself, and I: Self-Referent Word Use as an Indicator of Self-Focused Attention in Relation to Depression and Anxiety," </w:t>
      </w:r>
      <w:r w:rsidRPr="000D640C">
        <w:rPr>
          <w:i/>
          <w:sz w:val="23"/>
          <w:szCs w:val="23"/>
        </w:rPr>
        <w:t>Frontiers in psychology</w:t>
      </w:r>
      <w:r w:rsidRPr="000D640C">
        <w:rPr>
          <w:sz w:val="23"/>
          <w:szCs w:val="23"/>
        </w:rPr>
        <w:t>, 6.</w:t>
      </w:r>
    </w:p>
    <w:p w14:paraId="0033BB3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Carley, Kathleen (1997), "Network Text Analysis: The Network  Position of Concepts," in </w:t>
      </w:r>
      <w:r w:rsidRPr="000D640C">
        <w:rPr>
          <w:i/>
          <w:sz w:val="23"/>
          <w:szCs w:val="23"/>
        </w:rPr>
        <w:t>Text Analysis for the Social Sciences: Methods for Drawing Statistical Inferences from Texts and Transcripts</w:t>
      </w:r>
      <w:r w:rsidRPr="000D640C">
        <w:rPr>
          <w:sz w:val="23"/>
          <w:szCs w:val="23"/>
        </w:rPr>
        <w:t>, ed. Carl W Roberts, Mahwah, NJ: Lawrence Erlbaum.</w:t>
      </w:r>
    </w:p>
    <w:p w14:paraId="7B64021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Carpenter, Christopher J and David Dryden Henningsen (2011), "The Effects of Passive Verb-Constructed Arguments on Persuasion," </w:t>
      </w:r>
      <w:r w:rsidRPr="000D640C">
        <w:rPr>
          <w:i/>
          <w:sz w:val="23"/>
          <w:szCs w:val="23"/>
        </w:rPr>
        <w:t>Communication Research Reports</w:t>
      </w:r>
      <w:r w:rsidRPr="000D640C">
        <w:rPr>
          <w:sz w:val="23"/>
          <w:szCs w:val="23"/>
        </w:rPr>
        <w:t>, 28 (1), 52-61.</w:t>
      </w:r>
    </w:p>
    <w:p w14:paraId="40CB4FD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Chambers, Nathanael and Dan Jurafsky (2009), "Unsupervised Learning of Narrative Schemas and Their Participants," in </w:t>
      </w:r>
      <w:r w:rsidRPr="000D640C">
        <w:rPr>
          <w:i/>
          <w:sz w:val="23"/>
          <w:szCs w:val="23"/>
        </w:rPr>
        <w:t>Proceedings of the Joint Conference of the 47th Annual Meeting of the ACL and the 4th International Joint Conference on Natural Language Processing of the AFNLP: Volume 2-Volume 2</w:t>
      </w:r>
      <w:r w:rsidRPr="000D640C">
        <w:rPr>
          <w:sz w:val="23"/>
          <w:szCs w:val="23"/>
        </w:rPr>
        <w:t>: Association for Computational Linguistics, 602-10.</w:t>
      </w:r>
    </w:p>
    <w:p w14:paraId="6491CA2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Chartrand, Tanya L and John A Bargh (1996), "Automatic Activation of Impression Formation and Memorization Goals: Nonconscious Goal Priming Reproduces Effects of Explicit Task Instructions," </w:t>
      </w:r>
      <w:r w:rsidRPr="000D640C">
        <w:rPr>
          <w:i/>
          <w:sz w:val="23"/>
          <w:szCs w:val="23"/>
        </w:rPr>
        <w:t>Journal of Personality and Social Psychology</w:t>
      </w:r>
      <w:r w:rsidRPr="000D640C">
        <w:rPr>
          <w:sz w:val="23"/>
          <w:szCs w:val="23"/>
        </w:rPr>
        <w:t>, 71 (3), 464.</w:t>
      </w:r>
    </w:p>
    <w:p w14:paraId="5C5EED7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Chartrand, Tanya L, Joel Huber, Baba Shiv, and Robin J Tanner (2008), "Nonconscious Goals and Consumer Choice," </w:t>
      </w:r>
      <w:r w:rsidRPr="000D640C">
        <w:rPr>
          <w:i/>
          <w:sz w:val="23"/>
          <w:szCs w:val="23"/>
        </w:rPr>
        <w:t>Journal of Consumer Research</w:t>
      </w:r>
      <w:r w:rsidRPr="000D640C">
        <w:rPr>
          <w:sz w:val="23"/>
          <w:szCs w:val="23"/>
        </w:rPr>
        <w:t>, 35 (2), 189-201.</w:t>
      </w:r>
    </w:p>
    <w:p w14:paraId="14A7597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Chomsky, Noam (1957/2002), </w:t>
      </w:r>
      <w:r w:rsidRPr="000D640C">
        <w:rPr>
          <w:i/>
          <w:sz w:val="23"/>
          <w:szCs w:val="23"/>
        </w:rPr>
        <w:t>Syntactic Structures</w:t>
      </w:r>
      <w:r w:rsidRPr="000D640C">
        <w:rPr>
          <w:sz w:val="23"/>
          <w:szCs w:val="23"/>
        </w:rPr>
        <w:t>: Walter de Gruyter.</w:t>
      </w:r>
    </w:p>
    <w:p w14:paraId="5384CB5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Chung, Cindy K and J. W. Pennebaker (2013), "Counting Little Words in Big Data," </w:t>
      </w:r>
      <w:r w:rsidRPr="000D640C">
        <w:rPr>
          <w:i/>
          <w:sz w:val="23"/>
          <w:szCs w:val="23"/>
        </w:rPr>
        <w:t>Social cognition and communication</w:t>
      </w:r>
      <w:r w:rsidRPr="000D640C">
        <w:rPr>
          <w:sz w:val="23"/>
          <w:szCs w:val="23"/>
        </w:rPr>
        <w:t>, 25.</w:t>
      </w:r>
    </w:p>
    <w:p w14:paraId="724D66C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Churchill, Gilbert A (1979), "A Paradigm for Developing Better Measures of Marketing Constructs," </w:t>
      </w:r>
      <w:r w:rsidRPr="000D640C">
        <w:rPr>
          <w:i/>
          <w:sz w:val="23"/>
          <w:szCs w:val="23"/>
        </w:rPr>
        <w:t>Journal of Marketing Research</w:t>
      </w:r>
      <w:r w:rsidRPr="000D640C">
        <w:rPr>
          <w:sz w:val="23"/>
          <w:szCs w:val="23"/>
        </w:rPr>
        <w:t>, 64-73.</w:t>
      </w:r>
    </w:p>
    <w:p w14:paraId="38A6BCE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Collins, Allan M and Elizabeth F Loftus (1975), "A Spreading-Activation Theory of Semantic Processing," </w:t>
      </w:r>
      <w:r w:rsidRPr="000D640C">
        <w:rPr>
          <w:i/>
          <w:sz w:val="23"/>
          <w:szCs w:val="23"/>
        </w:rPr>
        <w:t>Psychological review</w:t>
      </w:r>
      <w:r w:rsidRPr="000D640C">
        <w:rPr>
          <w:sz w:val="23"/>
          <w:szCs w:val="23"/>
        </w:rPr>
        <w:t>, 82 (6), 407.</w:t>
      </w:r>
    </w:p>
    <w:p w14:paraId="34A4F3D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Conrad, Susan (2002), "4. Corpus Linguistic Approaches for Discourse Analysis," </w:t>
      </w:r>
      <w:r w:rsidRPr="000D640C">
        <w:rPr>
          <w:i/>
          <w:sz w:val="23"/>
          <w:szCs w:val="23"/>
        </w:rPr>
        <w:t>Annual Review of Applied Linguistics</w:t>
      </w:r>
      <w:r w:rsidRPr="000D640C">
        <w:rPr>
          <w:sz w:val="23"/>
          <w:szCs w:val="23"/>
        </w:rPr>
        <w:t>, 22, 75-95.</w:t>
      </w:r>
    </w:p>
    <w:p w14:paraId="7763010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Cook, Thomas D, Donald Thomas Campbell, and Arles Day (1979), </w:t>
      </w:r>
      <w:r w:rsidRPr="000D640C">
        <w:rPr>
          <w:i/>
          <w:sz w:val="23"/>
          <w:szCs w:val="23"/>
        </w:rPr>
        <w:t>Quasi-Experimentation: Design &amp; Analysis Issues for Field Settings</w:t>
      </w:r>
      <w:r w:rsidRPr="000D640C">
        <w:rPr>
          <w:sz w:val="23"/>
          <w:szCs w:val="23"/>
        </w:rPr>
        <w:t>, Vol. 351: Houghton Mifflin Boston.</w:t>
      </w:r>
    </w:p>
    <w:p w14:paraId="7BA082F6"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Corbin, Juliet M. and Anselm L. Strauss (2008), </w:t>
      </w:r>
      <w:r w:rsidRPr="000D640C">
        <w:rPr>
          <w:i/>
          <w:sz w:val="23"/>
          <w:szCs w:val="23"/>
        </w:rPr>
        <w:t>Basics of Qualitative Research : Techniques and Procedures for Developing Grounded Theory</w:t>
      </w:r>
      <w:r w:rsidRPr="000D640C">
        <w:rPr>
          <w:sz w:val="23"/>
          <w:szCs w:val="23"/>
        </w:rPr>
        <w:t>, Los Angeles, Calif.: Sage Publications, Inc.</w:t>
      </w:r>
    </w:p>
    <w:p w14:paraId="0EBB3C5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Cristani, Marco, R. Raghavendra, Alessio Del Bue, and Vittorio Murino (2013), "Human Behavior Analysis in Video Surveillance: A Social Signal Processing Perspective," </w:t>
      </w:r>
      <w:r w:rsidRPr="000D640C">
        <w:rPr>
          <w:i/>
          <w:sz w:val="23"/>
          <w:szCs w:val="23"/>
        </w:rPr>
        <w:t>Neurocomputing</w:t>
      </w:r>
      <w:r w:rsidRPr="000D640C">
        <w:rPr>
          <w:sz w:val="23"/>
          <w:szCs w:val="23"/>
        </w:rPr>
        <w:t>, 100, 86-97.</w:t>
      </w:r>
    </w:p>
    <w:p w14:paraId="6E122470" w14:textId="77777777" w:rsidR="00603FC4" w:rsidRPr="000D640C" w:rsidRDefault="00603FC4" w:rsidP="000D640C">
      <w:pPr>
        <w:pStyle w:val="EndNoteBibliography"/>
        <w:spacing w:after="0"/>
        <w:ind w:left="810" w:hanging="810"/>
        <w:rPr>
          <w:sz w:val="23"/>
          <w:szCs w:val="23"/>
        </w:rPr>
      </w:pPr>
      <w:r w:rsidRPr="000D640C">
        <w:rPr>
          <w:sz w:val="23"/>
          <w:szCs w:val="23"/>
        </w:rPr>
        <w:t>Daku, Mark, Lori Young, and Stuart Soroka (2011), "Lexicoder, Version 3.0."</w:t>
      </w:r>
    </w:p>
    <w:p w14:paraId="600E44D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Danescu-Niculescu-Mizil, Cristian, Justin Cheng, Jon Kleinberg, and Lillian Lee (2012a), "You Had Me at Hello: How Phrasing Affects Memorability," in </w:t>
      </w:r>
      <w:r w:rsidRPr="000D640C">
        <w:rPr>
          <w:i/>
          <w:sz w:val="23"/>
          <w:szCs w:val="23"/>
        </w:rPr>
        <w:t>Proceedings of the 50th Annual Meeting of the Association for Computational Linguistics: Long Papers-Volume 1</w:t>
      </w:r>
      <w:r w:rsidRPr="000D640C">
        <w:rPr>
          <w:sz w:val="23"/>
          <w:szCs w:val="23"/>
        </w:rPr>
        <w:t>: Association for Computational Linguistics, 892-901.</w:t>
      </w:r>
    </w:p>
    <w:p w14:paraId="22CA780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Danescu-Niculescu-Mizil, Cristian, Lillian Lee, Bo Pang, and Jon Kleinberg (2012b), "Echoes of Power: Language Effects and Power Differences in Social Interaction," in </w:t>
      </w:r>
      <w:r w:rsidRPr="000D640C">
        <w:rPr>
          <w:i/>
          <w:sz w:val="23"/>
          <w:szCs w:val="23"/>
        </w:rPr>
        <w:t>Proceedings of the 21st international conference on World Wide Web</w:t>
      </w:r>
      <w:r w:rsidRPr="000D640C">
        <w:rPr>
          <w:sz w:val="23"/>
          <w:szCs w:val="23"/>
        </w:rPr>
        <w:t>: ACM, 699-708.</w:t>
      </w:r>
    </w:p>
    <w:p w14:paraId="640481A9"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Danescu-Niculescu-Mizil, Cristian, Moritz Sudhof, Dan Jurafsky, Jure Leskovec, and Christopher Potts (2013), "A Computational Approach to Politeness with Application to Social Factors," </w:t>
      </w:r>
      <w:r w:rsidRPr="000D640C">
        <w:rPr>
          <w:i/>
          <w:sz w:val="23"/>
          <w:szCs w:val="23"/>
        </w:rPr>
        <w:t>arXiv preprint arXiv:1306.6078</w:t>
      </w:r>
      <w:r w:rsidRPr="000D640C">
        <w:rPr>
          <w:sz w:val="23"/>
          <w:szCs w:val="23"/>
        </w:rPr>
        <w:t>.</w:t>
      </w:r>
    </w:p>
    <w:p w14:paraId="0135668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De Choudhury, Munmun, Hari Sundaram, Ajita John, and Dorée Duncan Seligmann (2008), "Can Blog Communication Dynamics Be Correlated with Stock Market Activity?," in </w:t>
      </w:r>
      <w:r w:rsidRPr="000D640C">
        <w:rPr>
          <w:i/>
          <w:sz w:val="23"/>
          <w:szCs w:val="23"/>
        </w:rPr>
        <w:t>Proceedings of the nineteenth ACM conference on Hypertext and hypermedia</w:t>
      </w:r>
      <w:r w:rsidRPr="000D640C">
        <w:rPr>
          <w:sz w:val="23"/>
          <w:szCs w:val="23"/>
        </w:rPr>
        <w:t>: ACM, 55-60.</w:t>
      </w:r>
    </w:p>
    <w:p w14:paraId="27E9CE02" w14:textId="30013105" w:rsidR="00603FC4" w:rsidRPr="000D640C" w:rsidRDefault="00603FC4" w:rsidP="000D640C">
      <w:pPr>
        <w:pStyle w:val="EndNoteBibliography"/>
        <w:ind w:left="810" w:hanging="810"/>
        <w:rPr>
          <w:sz w:val="23"/>
          <w:szCs w:val="23"/>
        </w:rPr>
      </w:pPr>
      <w:r w:rsidRPr="000D640C">
        <w:rPr>
          <w:sz w:val="23"/>
          <w:szCs w:val="23"/>
        </w:rPr>
        <w:t>Deighton, John (2007), "From the Editor</w:t>
      </w:r>
      <w:r w:rsidR="000D640C" w:rsidRPr="000D640C">
        <w:rPr>
          <w:sz w:val="23"/>
          <w:szCs w:val="23"/>
        </w:rPr>
        <w:t xml:space="preserve">: </w:t>
      </w:r>
      <w:r w:rsidRPr="000D640C">
        <w:rPr>
          <w:sz w:val="23"/>
          <w:szCs w:val="23"/>
        </w:rPr>
        <w:t xml:space="preserve">the Territory of Consumer Research: Walking the Fences," </w:t>
      </w:r>
      <w:r w:rsidRPr="000D640C">
        <w:rPr>
          <w:i/>
          <w:sz w:val="23"/>
          <w:szCs w:val="23"/>
        </w:rPr>
        <w:t>Journal of Consumer Research</w:t>
      </w:r>
      <w:r w:rsidRPr="000D640C">
        <w:rPr>
          <w:sz w:val="23"/>
          <w:szCs w:val="23"/>
        </w:rPr>
        <w:t>, 34 (3), 279-82.</w:t>
      </w:r>
    </w:p>
    <w:p w14:paraId="7AFCD89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DeWall, C Nathan, Richard S Pond Jr, W Keith Campbell, and Jean M Twenge (2011), "Tuning in to Psychological Change: Linguistic Markers of Psychological Traits and Emotions over Time in Popular Us Song Lyrics," </w:t>
      </w:r>
      <w:r w:rsidRPr="000D640C">
        <w:rPr>
          <w:i/>
          <w:sz w:val="23"/>
          <w:szCs w:val="23"/>
        </w:rPr>
        <w:t>Psychology of Aesthetics, Creativity, and the Arts</w:t>
      </w:r>
      <w:r w:rsidRPr="000D640C">
        <w:rPr>
          <w:sz w:val="23"/>
          <w:szCs w:val="23"/>
        </w:rPr>
        <w:t>, 5 (3), 200.</w:t>
      </w:r>
    </w:p>
    <w:p w14:paraId="2A76AC0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Doré, Bruce, Leonard Ort, Ofir Braverman, and Kevin N Ochsner (2015), "Sadness Shifts to Anxiety over Time and Distance from the National Tragedy in Newtown, Connecticut," </w:t>
      </w:r>
      <w:r w:rsidRPr="000D640C">
        <w:rPr>
          <w:i/>
          <w:sz w:val="23"/>
          <w:szCs w:val="23"/>
        </w:rPr>
        <w:t>Psychological science</w:t>
      </w:r>
      <w:r w:rsidRPr="000D640C">
        <w:rPr>
          <w:sz w:val="23"/>
          <w:szCs w:val="23"/>
        </w:rPr>
        <w:t>, 26 (4), 363-73.</w:t>
      </w:r>
    </w:p>
    <w:p w14:paraId="2AB66659" w14:textId="77777777" w:rsidR="00603FC4" w:rsidRPr="000D640C" w:rsidRDefault="00603FC4" w:rsidP="000D640C">
      <w:pPr>
        <w:pStyle w:val="EndNoteBibliography"/>
        <w:spacing w:after="0"/>
        <w:ind w:left="810" w:hanging="810"/>
        <w:rPr>
          <w:sz w:val="23"/>
          <w:szCs w:val="23"/>
        </w:rPr>
      </w:pPr>
      <w:r w:rsidRPr="000D640C">
        <w:rPr>
          <w:sz w:val="23"/>
          <w:szCs w:val="23"/>
        </w:rPr>
        <w:t>Duggan, Maeve; Brenner, Joanna (2013), "The Demographics of Social Media Users -- 2012," Pew Research Center.</w:t>
      </w:r>
    </w:p>
    <w:p w14:paraId="11625E1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Dunphy, D. M., C.G. Bullard, and E.E.M. Crossing (1974), "Validation of the General Inquirer Harvard Iv Dictionary," in </w:t>
      </w:r>
      <w:r w:rsidRPr="000D640C">
        <w:rPr>
          <w:i/>
          <w:sz w:val="23"/>
          <w:szCs w:val="23"/>
        </w:rPr>
        <w:t>1974 Pisa Conference on Content Analysis</w:t>
      </w:r>
      <w:r w:rsidRPr="000D640C">
        <w:rPr>
          <w:sz w:val="23"/>
          <w:szCs w:val="23"/>
        </w:rPr>
        <w:t>, Pisa, Italy.</w:t>
      </w:r>
    </w:p>
    <w:p w14:paraId="442D424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Earl, Jennifer, Andrew Martin, John D McCarthy, and Sarah A Soule (2004), "The Use of Newspaper Data in the Study of Collective Action," </w:t>
      </w:r>
      <w:r w:rsidRPr="000D640C">
        <w:rPr>
          <w:i/>
          <w:sz w:val="23"/>
          <w:szCs w:val="23"/>
        </w:rPr>
        <w:t>Annual Review of Sociology</w:t>
      </w:r>
      <w:r w:rsidRPr="000D640C">
        <w:rPr>
          <w:sz w:val="23"/>
          <w:szCs w:val="23"/>
        </w:rPr>
        <w:t>, 65-80.</w:t>
      </w:r>
    </w:p>
    <w:p w14:paraId="1CE69B50"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Eichstaedt, Johannes C, Hansen Andrew Schwartz, Margaret L Kern, Gregory Park, Darwin R Labarthe, Raina M Merchant, Sneha Jha, Megha Agrawal, Lukasz A Dziurzynski, and Maarten Sap (2015), "Psychological Language on Twitter Predicts County-Level Heart Disease Mortality," </w:t>
      </w:r>
      <w:r w:rsidRPr="000D640C">
        <w:rPr>
          <w:i/>
          <w:sz w:val="23"/>
          <w:szCs w:val="23"/>
        </w:rPr>
        <w:t>Psychological science</w:t>
      </w:r>
      <w:r w:rsidRPr="000D640C">
        <w:rPr>
          <w:sz w:val="23"/>
          <w:szCs w:val="23"/>
        </w:rPr>
        <w:t>, 26 (2), 159-69.</w:t>
      </w:r>
    </w:p>
    <w:p w14:paraId="6549EBC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Eliashberg, Jehoshua, Sam K Hui, and Z John Zhang (2007), "From Story Line to Box Office: A New Approach for Green-Lighting Movie Scripts," </w:t>
      </w:r>
      <w:r w:rsidRPr="000D640C">
        <w:rPr>
          <w:i/>
          <w:sz w:val="23"/>
          <w:szCs w:val="23"/>
        </w:rPr>
        <w:t>Management Science</w:t>
      </w:r>
      <w:r w:rsidRPr="000D640C">
        <w:rPr>
          <w:sz w:val="23"/>
          <w:szCs w:val="23"/>
        </w:rPr>
        <w:t>, 53 (6), 881-93.</w:t>
      </w:r>
    </w:p>
    <w:p w14:paraId="68763BC6"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Ertimur, Burçak and Gokcen Coskuner-Balli (2015), "Navigating the Institutional Logics of Markets: Implications for Strategic Brand Management," </w:t>
      </w:r>
      <w:r w:rsidRPr="000D640C">
        <w:rPr>
          <w:i/>
          <w:sz w:val="23"/>
          <w:szCs w:val="23"/>
        </w:rPr>
        <w:t>Journal of Marketing</w:t>
      </w:r>
      <w:r w:rsidRPr="000D640C">
        <w:rPr>
          <w:sz w:val="23"/>
          <w:szCs w:val="23"/>
        </w:rPr>
        <w:t>, 79 (2), 40-61.</w:t>
      </w:r>
    </w:p>
    <w:p w14:paraId="46F7BCC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Farghaly, Ali and Khaled Shaalan (2009), "Arabic Natural Language Processing: Challenges and Solutions," </w:t>
      </w:r>
      <w:r w:rsidRPr="000D640C">
        <w:rPr>
          <w:i/>
          <w:sz w:val="23"/>
          <w:szCs w:val="23"/>
        </w:rPr>
        <w:t>ACM Transactions on Asian Language Information Processing (TALIP)</w:t>
      </w:r>
      <w:r w:rsidRPr="000D640C">
        <w:rPr>
          <w:sz w:val="23"/>
          <w:szCs w:val="23"/>
        </w:rPr>
        <w:t>, 8 (4), 14.</w:t>
      </w:r>
    </w:p>
    <w:p w14:paraId="5A3F8BA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Festinger, Leon (1962), </w:t>
      </w:r>
      <w:r w:rsidRPr="000D640C">
        <w:rPr>
          <w:i/>
          <w:sz w:val="23"/>
          <w:szCs w:val="23"/>
        </w:rPr>
        <w:t>A Theory of Cognitive Dissonance</w:t>
      </w:r>
      <w:r w:rsidRPr="000D640C">
        <w:rPr>
          <w:sz w:val="23"/>
          <w:szCs w:val="23"/>
        </w:rPr>
        <w:t>, Vol. 2: Stanford university press.</w:t>
      </w:r>
    </w:p>
    <w:p w14:paraId="5329517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Frege, Gottlob (1892/1948), "Sense and Reference," </w:t>
      </w:r>
      <w:r w:rsidRPr="000D640C">
        <w:rPr>
          <w:i/>
          <w:sz w:val="23"/>
          <w:szCs w:val="23"/>
        </w:rPr>
        <w:t>The philosophical review</w:t>
      </w:r>
      <w:r w:rsidRPr="000D640C">
        <w:rPr>
          <w:sz w:val="23"/>
          <w:szCs w:val="23"/>
        </w:rPr>
        <w:t>, 209-30.</w:t>
      </w:r>
    </w:p>
    <w:p w14:paraId="67A7D553" w14:textId="77777777" w:rsidR="00603FC4" w:rsidRPr="000D640C" w:rsidRDefault="00603FC4" w:rsidP="000D640C">
      <w:pPr>
        <w:pStyle w:val="EndNoteBibliography"/>
        <w:spacing w:after="0"/>
        <w:ind w:left="810" w:hanging="810"/>
        <w:rPr>
          <w:sz w:val="23"/>
          <w:szCs w:val="23"/>
        </w:rPr>
      </w:pPr>
      <w:r w:rsidRPr="000D640C">
        <w:rPr>
          <w:sz w:val="23"/>
          <w:szCs w:val="23"/>
        </w:rPr>
        <w:t>Fullwood, Michelle (2015), "Parsing Chinese Text with Stanford Nlp."</w:t>
      </w:r>
    </w:p>
    <w:p w14:paraId="0A6B7E2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Gamson, William A. and Andre Modigliani (1989), "Media Discourse and Public Opinion on Nuclear Power: A Constructionist Approach," </w:t>
      </w:r>
      <w:r w:rsidRPr="000D640C">
        <w:rPr>
          <w:i/>
          <w:sz w:val="23"/>
          <w:szCs w:val="23"/>
        </w:rPr>
        <w:t>American Journal of Sociology</w:t>
      </w:r>
      <w:r w:rsidRPr="000D640C">
        <w:rPr>
          <w:sz w:val="23"/>
          <w:szCs w:val="23"/>
        </w:rPr>
        <w:t>, 95 (1), 1-37.</w:t>
      </w:r>
    </w:p>
    <w:p w14:paraId="1DB62BC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Gardner, Wendi L, Shira Gabriel, and Angela Y Lee (1999), "“I” Value Freedom, but “We” Value Relationships: Self-Construal Priming Mirrors Cultural Differences in Judgment," </w:t>
      </w:r>
      <w:r w:rsidRPr="000D640C">
        <w:rPr>
          <w:i/>
          <w:sz w:val="23"/>
          <w:szCs w:val="23"/>
        </w:rPr>
        <w:t>Psychological science</w:t>
      </w:r>
      <w:r w:rsidRPr="000D640C">
        <w:rPr>
          <w:sz w:val="23"/>
          <w:szCs w:val="23"/>
        </w:rPr>
        <w:t>, 10 (4), 321-26.</w:t>
      </w:r>
    </w:p>
    <w:p w14:paraId="5AA4DC8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Gibson, Edward (1998), "Linguistic Complexity: Locality of Syntactic Dependencies," </w:t>
      </w:r>
      <w:r w:rsidRPr="000D640C">
        <w:rPr>
          <w:i/>
          <w:sz w:val="23"/>
          <w:szCs w:val="23"/>
        </w:rPr>
        <w:t>Cognition</w:t>
      </w:r>
      <w:r w:rsidRPr="000D640C">
        <w:rPr>
          <w:sz w:val="23"/>
          <w:szCs w:val="23"/>
        </w:rPr>
        <w:t>, 68 (1), 1-76.</w:t>
      </w:r>
    </w:p>
    <w:p w14:paraId="736FA9D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Goffman, Erving (1959), </w:t>
      </w:r>
      <w:r w:rsidRPr="000D640C">
        <w:rPr>
          <w:i/>
          <w:sz w:val="23"/>
          <w:szCs w:val="23"/>
        </w:rPr>
        <w:t>The Presentation of Self in Everyday Life</w:t>
      </w:r>
      <w:r w:rsidRPr="000D640C">
        <w:rPr>
          <w:sz w:val="23"/>
          <w:szCs w:val="23"/>
        </w:rPr>
        <w:t>, Garden City, N.Y.,: Doubleday.</w:t>
      </w:r>
    </w:p>
    <w:p w14:paraId="60FADB3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 (1979), "Footing," </w:t>
      </w:r>
      <w:r w:rsidRPr="000D640C">
        <w:rPr>
          <w:i/>
          <w:sz w:val="23"/>
          <w:szCs w:val="23"/>
        </w:rPr>
        <w:t>Semiotica</w:t>
      </w:r>
      <w:r w:rsidRPr="000D640C">
        <w:rPr>
          <w:sz w:val="23"/>
          <w:szCs w:val="23"/>
        </w:rPr>
        <w:t>, 25 (1-2), 1-30.</w:t>
      </w:r>
    </w:p>
    <w:p w14:paraId="44A942F0"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Graesser, Arthur C, Danielle S McNamara, Max M Louwerse, and Zhiqiang Cai (2004), "Coh-Metrix: Analysis of Text on Cohesion and Language," </w:t>
      </w:r>
      <w:r w:rsidRPr="000D640C">
        <w:rPr>
          <w:i/>
          <w:sz w:val="23"/>
          <w:szCs w:val="23"/>
        </w:rPr>
        <w:t>Behavior research methods, instruments, &amp; computers</w:t>
      </w:r>
      <w:r w:rsidRPr="000D640C">
        <w:rPr>
          <w:sz w:val="23"/>
          <w:szCs w:val="23"/>
        </w:rPr>
        <w:t>, 36 (2), 193-202.</w:t>
      </w:r>
    </w:p>
    <w:p w14:paraId="08DCE88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Graham, Robert J (1981), "The Role of Perception of Time in Consumer Research," </w:t>
      </w:r>
      <w:r w:rsidRPr="000D640C">
        <w:rPr>
          <w:i/>
          <w:sz w:val="23"/>
          <w:szCs w:val="23"/>
        </w:rPr>
        <w:t>Journal of Consumer Research</w:t>
      </w:r>
      <w:r w:rsidRPr="000D640C">
        <w:rPr>
          <w:sz w:val="23"/>
          <w:szCs w:val="23"/>
        </w:rPr>
        <w:t>, 335-42.</w:t>
      </w:r>
    </w:p>
    <w:p w14:paraId="27D65DCE"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Grayson, Kent and David Shulman (2000), "Indexicality and the Verification Function of Irreplaceable Possessions: A Semiotic Analysis," </w:t>
      </w:r>
      <w:r w:rsidRPr="000D640C">
        <w:rPr>
          <w:i/>
          <w:sz w:val="23"/>
          <w:szCs w:val="23"/>
        </w:rPr>
        <w:t>Journal of Consumer Research</w:t>
      </w:r>
      <w:r w:rsidRPr="000D640C">
        <w:rPr>
          <w:sz w:val="23"/>
          <w:szCs w:val="23"/>
        </w:rPr>
        <w:t>, 27 (1), 17-30.</w:t>
      </w:r>
    </w:p>
    <w:p w14:paraId="5305055C" w14:textId="77777777" w:rsidR="00603FC4" w:rsidRPr="000D640C" w:rsidRDefault="00603FC4" w:rsidP="000D640C">
      <w:pPr>
        <w:pStyle w:val="EndNoteBibliography"/>
        <w:spacing w:after="0"/>
        <w:ind w:left="810" w:hanging="810"/>
        <w:rPr>
          <w:sz w:val="23"/>
          <w:szCs w:val="23"/>
        </w:rPr>
      </w:pPr>
      <w:r w:rsidRPr="000D640C">
        <w:rPr>
          <w:sz w:val="23"/>
          <w:szCs w:val="23"/>
        </w:rPr>
        <w:t>Green, Melanie C and Timothy C Brock (2002), "In the Mind's Eye: Transportation-Imagery Model of Narrative Persuasion."</w:t>
      </w:r>
    </w:p>
    <w:p w14:paraId="089D68B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Grice, Herbert P (1970), </w:t>
      </w:r>
      <w:r w:rsidRPr="000D640C">
        <w:rPr>
          <w:i/>
          <w:sz w:val="23"/>
          <w:szCs w:val="23"/>
        </w:rPr>
        <w:t>Logic and Conversation</w:t>
      </w:r>
      <w:r w:rsidRPr="000D640C">
        <w:rPr>
          <w:sz w:val="23"/>
          <w:szCs w:val="23"/>
        </w:rPr>
        <w:t>: na.</w:t>
      </w:r>
    </w:p>
    <w:p w14:paraId="687EB92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Grimmer, Justin and Brandon M Stewart (2013), "Text as Data: The Promise and Pitfalls of Automatic Content Analysis Methods for Political Texts," </w:t>
      </w:r>
      <w:r w:rsidRPr="000D640C">
        <w:rPr>
          <w:i/>
          <w:sz w:val="23"/>
          <w:szCs w:val="23"/>
        </w:rPr>
        <w:t>Political Analysis</w:t>
      </w:r>
      <w:r w:rsidRPr="000D640C">
        <w:rPr>
          <w:sz w:val="23"/>
          <w:szCs w:val="23"/>
        </w:rPr>
        <w:t>.</w:t>
      </w:r>
    </w:p>
    <w:p w14:paraId="00DD3F8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Gruenfeld, Deborah H and Robert S Wyer (1992), "Semantics and Pragmatics of Social Influence: How Affirmations and Denials Affect Beliefs in Referent Propositions," </w:t>
      </w:r>
      <w:r w:rsidRPr="000D640C">
        <w:rPr>
          <w:i/>
          <w:sz w:val="23"/>
          <w:szCs w:val="23"/>
        </w:rPr>
        <w:t>Journal of personality and social psychology</w:t>
      </w:r>
      <w:r w:rsidRPr="000D640C">
        <w:rPr>
          <w:sz w:val="23"/>
          <w:szCs w:val="23"/>
        </w:rPr>
        <w:t>, 62 (1), 38.</w:t>
      </w:r>
    </w:p>
    <w:p w14:paraId="07B0CA0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Gruhl, Daniel, Ramanathan Guha, Ravi Kumar, Jasmine Novak, and Andrew Tomkins (2005), "The Predictive Power of Online Chatter," in </w:t>
      </w:r>
      <w:r w:rsidRPr="000D640C">
        <w:rPr>
          <w:i/>
          <w:sz w:val="23"/>
          <w:szCs w:val="23"/>
        </w:rPr>
        <w:t>Proceedings of the eleventh ACM SIGKDD international conference on Knowledge discovery in data mining</w:t>
      </w:r>
      <w:r w:rsidRPr="000D640C">
        <w:rPr>
          <w:sz w:val="23"/>
          <w:szCs w:val="23"/>
        </w:rPr>
        <w:t>: ACM, 78-87.</w:t>
      </w:r>
    </w:p>
    <w:p w14:paraId="1A076F6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Hall, Stuart (1980), "Encoding/Decoding," </w:t>
      </w:r>
      <w:r w:rsidRPr="000D640C">
        <w:rPr>
          <w:i/>
          <w:sz w:val="23"/>
          <w:szCs w:val="23"/>
        </w:rPr>
        <w:t>Culture, media, language</w:t>
      </w:r>
      <w:r w:rsidRPr="000D640C">
        <w:rPr>
          <w:sz w:val="23"/>
          <w:szCs w:val="23"/>
        </w:rPr>
        <w:t>, 128-38.</w:t>
      </w:r>
    </w:p>
    <w:p w14:paraId="66E770A6"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Hayden, Erika Check (2013), "Guidance Issued for Us Internet Research: Institutional Review Boards May Need to Take a Closer Look at Some Types of Online Research," </w:t>
      </w:r>
      <w:r w:rsidRPr="000D640C">
        <w:rPr>
          <w:i/>
          <w:sz w:val="23"/>
          <w:szCs w:val="23"/>
        </w:rPr>
        <w:t>Nature</w:t>
      </w:r>
      <w:r w:rsidRPr="000D640C">
        <w:rPr>
          <w:sz w:val="23"/>
          <w:szCs w:val="23"/>
        </w:rPr>
        <w:t>, 496 (7446), 411-12.</w:t>
      </w:r>
    </w:p>
    <w:p w14:paraId="4E6D3536"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Herring, Susan C (2000), "Gender Differences in Cmc: Findings and Implications," </w:t>
      </w:r>
      <w:r w:rsidRPr="000D640C">
        <w:rPr>
          <w:i/>
          <w:sz w:val="23"/>
          <w:szCs w:val="23"/>
        </w:rPr>
        <w:t>Computer Professionals for Social Responsibility Journal</w:t>
      </w:r>
      <w:r w:rsidRPr="000D640C">
        <w:rPr>
          <w:sz w:val="23"/>
          <w:szCs w:val="23"/>
        </w:rPr>
        <w:t>, 18 (1), 0.</w:t>
      </w:r>
    </w:p>
    <w:p w14:paraId="05396D7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 (2003), "Gender and Power in Online Communication," </w:t>
      </w:r>
      <w:r w:rsidRPr="000D640C">
        <w:rPr>
          <w:i/>
          <w:sz w:val="23"/>
          <w:szCs w:val="23"/>
        </w:rPr>
        <w:t>The handbook of language and gender</w:t>
      </w:r>
      <w:r w:rsidRPr="000D640C">
        <w:rPr>
          <w:sz w:val="23"/>
          <w:szCs w:val="23"/>
        </w:rPr>
        <w:t>, 202-28.</w:t>
      </w:r>
    </w:p>
    <w:p w14:paraId="4DC8A7E7" w14:textId="77777777" w:rsidR="00603FC4" w:rsidRPr="000D640C" w:rsidRDefault="00603FC4" w:rsidP="000D640C">
      <w:pPr>
        <w:pStyle w:val="EndNoteBibliography"/>
        <w:ind w:left="810" w:hanging="810"/>
        <w:rPr>
          <w:sz w:val="23"/>
          <w:szCs w:val="23"/>
        </w:rPr>
      </w:pPr>
      <w:r w:rsidRPr="000D640C">
        <w:rPr>
          <w:sz w:val="23"/>
          <w:szCs w:val="23"/>
        </w:rPr>
        <w:t>HHS (2013), "Considerations and Recommendations Concerning Internet Research and Human</w:t>
      </w:r>
    </w:p>
    <w:p w14:paraId="74D2EAC6" w14:textId="3EEA1924" w:rsidR="00603FC4" w:rsidRPr="000D640C" w:rsidRDefault="00603FC4" w:rsidP="000D640C">
      <w:pPr>
        <w:pStyle w:val="EndNoteBibliography"/>
        <w:spacing w:after="0"/>
        <w:ind w:left="810" w:hanging="810"/>
        <w:rPr>
          <w:sz w:val="23"/>
          <w:szCs w:val="23"/>
        </w:rPr>
      </w:pPr>
      <w:r w:rsidRPr="000D640C">
        <w:rPr>
          <w:sz w:val="23"/>
          <w:szCs w:val="23"/>
        </w:rPr>
        <w:t xml:space="preserve">Subjects Research Regulations, with Revisions," (Final document, approved at SACHRP meeting March 12-13, 2013), </w:t>
      </w:r>
      <w:hyperlink r:id="rId14" w:history="1">
        <w:r w:rsidRPr="000D640C">
          <w:rPr>
            <w:rStyle w:val="Hyperlink"/>
            <w:sz w:val="23"/>
            <w:szCs w:val="23"/>
          </w:rPr>
          <w:t>https://www.hhs.gov/ohrp/sites/default/files/ohrp/sachrp/mtgings/2013%20March%20Mtg/internet_research.pdf</w:t>
        </w:r>
      </w:hyperlink>
      <w:r w:rsidRPr="000D640C">
        <w:rPr>
          <w:sz w:val="23"/>
          <w:szCs w:val="23"/>
        </w:rPr>
        <w:t>.</w:t>
      </w:r>
    </w:p>
    <w:p w14:paraId="524B849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Holt, Douglas B (2004), </w:t>
      </w:r>
      <w:r w:rsidRPr="000D640C">
        <w:rPr>
          <w:i/>
          <w:sz w:val="23"/>
          <w:szCs w:val="23"/>
        </w:rPr>
        <w:t>How Brands Become Icons: The Principles of Cultural Branding</w:t>
      </w:r>
      <w:r w:rsidRPr="000D640C">
        <w:rPr>
          <w:sz w:val="23"/>
          <w:szCs w:val="23"/>
        </w:rPr>
        <w:t>: Harvard Business Press.</w:t>
      </w:r>
    </w:p>
    <w:p w14:paraId="0BE6389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Holt, Douglas B and Craig J Thompson (2004), "Man-of-Action Heroes: The Pursuit of Heroic Masculinity in Everyday Consumption," </w:t>
      </w:r>
      <w:r w:rsidRPr="000D640C">
        <w:rPr>
          <w:i/>
          <w:sz w:val="23"/>
          <w:szCs w:val="23"/>
        </w:rPr>
        <w:t>Journal of Consumer Research</w:t>
      </w:r>
      <w:r w:rsidRPr="000D640C">
        <w:rPr>
          <w:sz w:val="23"/>
          <w:szCs w:val="23"/>
        </w:rPr>
        <w:t>, 31 (2), 425-40.</w:t>
      </w:r>
    </w:p>
    <w:p w14:paraId="33010BD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Hopkins, Daniel J and Gary King (2010), "A Method of Automated Nonparametric Content Analysis for Social Science," </w:t>
      </w:r>
      <w:r w:rsidRPr="000D640C">
        <w:rPr>
          <w:i/>
          <w:sz w:val="23"/>
          <w:szCs w:val="23"/>
        </w:rPr>
        <w:t>American Journal of Political Science</w:t>
      </w:r>
      <w:r w:rsidRPr="000D640C">
        <w:rPr>
          <w:sz w:val="23"/>
          <w:szCs w:val="23"/>
        </w:rPr>
        <w:t>, 54 (1), 229-47.</w:t>
      </w:r>
    </w:p>
    <w:p w14:paraId="1A0A435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Hsu, Kean J., Kalina N. Babeva, Michelle C. Feng, Justin F. Hummer, and Gerald C. Davison (2014), "Experimentally Induced Distraction Impacts Cognitive but Not Emotional Processes in Think-Aloud Cognitive Assessment," </w:t>
      </w:r>
      <w:r w:rsidRPr="000D640C">
        <w:rPr>
          <w:i/>
          <w:sz w:val="23"/>
          <w:szCs w:val="23"/>
        </w:rPr>
        <w:t>Frontiers in psychology</w:t>
      </w:r>
      <w:r w:rsidRPr="000D640C">
        <w:rPr>
          <w:sz w:val="23"/>
          <w:szCs w:val="23"/>
        </w:rPr>
        <w:t>, 5, 474.</w:t>
      </w:r>
    </w:p>
    <w:p w14:paraId="4B4A554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Humphreys, Ashlee (2010), "Semiotic Structure and the Legitimation of Consumption Practices: The Case of Casino Gambling," </w:t>
      </w:r>
      <w:r w:rsidRPr="000D640C">
        <w:rPr>
          <w:i/>
          <w:sz w:val="23"/>
          <w:szCs w:val="23"/>
        </w:rPr>
        <w:t>Journal of Consumer Research</w:t>
      </w:r>
      <w:r w:rsidRPr="000D640C">
        <w:rPr>
          <w:sz w:val="23"/>
          <w:szCs w:val="23"/>
        </w:rPr>
        <w:t>, 37 (3), 490-510.</w:t>
      </w:r>
    </w:p>
    <w:p w14:paraId="0BF67D7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Humphreys, Ashlee and Kathryn A Latour (2013), "Framing the Game: Assessing the Impact of Cultural Representations on Consumer Perceptions of Legitimacy," </w:t>
      </w:r>
      <w:r w:rsidRPr="000D640C">
        <w:rPr>
          <w:i/>
          <w:sz w:val="23"/>
          <w:szCs w:val="23"/>
        </w:rPr>
        <w:t>Journal of Consumer Research</w:t>
      </w:r>
      <w:r w:rsidRPr="000D640C">
        <w:rPr>
          <w:sz w:val="23"/>
          <w:szCs w:val="23"/>
        </w:rPr>
        <w:t>, 40 (4), 773-95.</w:t>
      </w:r>
    </w:p>
    <w:p w14:paraId="7A7B85E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Humphreys, Ashlee and Craig J Thompson (2014), "Branding Disaster: Reestablishing Trust through the Ideological Containment of Systemic Risk Anxieties," </w:t>
      </w:r>
      <w:r w:rsidRPr="000D640C">
        <w:rPr>
          <w:i/>
          <w:sz w:val="23"/>
          <w:szCs w:val="23"/>
        </w:rPr>
        <w:t>Journal of Consumer Research</w:t>
      </w:r>
      <w:r w:rsidRPr="000D640C">
        <w:rPr>
          <w:sz w:val="23"/>
          <w:szCs w:val="23"/>
        </w:rPr>
        <w:t>, 41 (4), 877-910.</w:t>
      </w:r>
    </w:p>
    <w:p w14:paraId="41A2F49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Jain, Anil K and Stan Z Li (2011), </w:t>
      </w:r>
      <w:r w:rsidRPr="000D640C">
        <w:rPr>
          <w:i/>
          <w:sz w:val="23"/>
          <w:szCs w:val="23"/>
        </w:rPr>
        <w:t>Handbook of Face Recognition</w:t>
      </w:r>
      <w:r w:rsidRPr="000D640C">
        <w:rPr>
          <w:sz w:val="23"/>
          <w:szCs w:val="23"/>
        </w:rPr>
        <w:t>: Springer.</w:t>
      </w:r>
    </w:p>
    <w:p w14:paraId="0278B84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Jakobson, Roman (1960), "Closing Statement: Linguistics and Poetics," </w:t>
      </w:r>
      <w:r w:rsidRPr="000D640C">
        <w:rPr>
          <w:i/>
          <w:sz w:val="23"/>
          <w:szCs w:val="23"/>
        </w:rPr>
        <w:t>Style in language</w:t>
      </w:r>
      <w:r w:rsidRPr="000D640C">
        <w:rPr>
          <w:sz w:val="23"/>
          <w:szCs w:val="23"/>
        </w:rPr>
        <w:t>, 350, 377.</w:t>
      </w:r>
    </w:p>
    <w:p w14:paraId="1D3F445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Jameson, Fredric (2013), </w:t>
      </w:r>
      <w:r w:rsidRPr="000D640C">
        <w:rPr>
          <w:i/>
          <w:sz w:val="23"/>
          <w:szCs w:val="23"/>
        </w:rPr>
        <w:t>The Political Unconscious: Narrative as a Socially Symbolic Act</w:t>
      </w:r>
      <w:r w:rsidRPr="000D640C">
        <w:rPr>
          <w:sz w:val="23"/>
          <w:szCs w:val="23"/>
        </w:rPr>
        <w:t>: Routledge.</w:t>
      </w:r>
    </w:p>
    <w:p w14:paraId="6448B50C"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Jurafsky, Dan, Victor Chahuneau, Bryan R Routledge, and Noah A Smith (2014), "Narrative Framing of Consumer Sentiment in Online Restaurant Reviews," </w:t>
      </w:r>
      <w:r w:rsidRPr="000D640C">
        <w:rPr>
          <w:i/>
          <w:sz w:val="23"/>
          <w:szCs w:val="23"/>
        </w:rPr>
        <w:t>First Monday</w:t>
      </w:r>
      <w:r w:rsidRPr="000D640C">
        <w:rPr>
          <w:sz w:val="23"/>
          <w:szCs w:val="23"/>
        </w:rPr>
        <w:t>, 19 (4).</w:t>
      </w:r>
    </w:p>
    <w:p w14:paraId="100FFAC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Jurafsky, Dan, Rajesh Ranganath, and Dan McFarland (2009), "Extracting Social Meaning: Identifying Interactional Style in Spoken Conversation," in </w:t>
      </w:r>
      <w:r w:rsidRPr="000D640C">
        <w:rPr>
          <w:i/>
          <w:sz w:val="23"/>
          <w:szCs w:val="23"/>
        </w:rPr>
        <w:t>Proceedings of Human Language Technologies: The 2009 Annual Conference of the North American Chapter of the Association for Computational Linguistics</w:t>
      </w:r>
      <w:r w:rsidRPr="000D640C">
        <w:rPr>
          <w:sz w:val="23"/>
          <w:szCs w:val="23"/>
        </w:rPr>
        <w:t>: Association for Computational Linguistics, 638-46.</w:t>
      </w:r>
    </w:p>
    <w:p w14:paraId="574483F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Kassarjian, Harold H. (1977), "Content Analysis in Consumer Research," </w:t>
      </w:r>
      <w:r w:rsidRPr="000D640C">
        <w:rPr>
          <w:i/>
          <w:sz w:val="23"/>
          <w:szCs w:val="23"/>
        </w:rPr>
        <w:t>Journal of Consumer Research</w:t>
      </w:r>
      <w:r w:rsidRPr="000D640C">
        <w:rPr>
          <w:sz w:val="23"/>
          <w:szCs w:val="23"/>
        </w:rPr>
        <w:t>, 4 (1), 8-19.</w:t>
      </w:r>
    </w:p>
    <w:p w14:paraId="56AEBE86"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Kay, Paul and Willett Kempton (1984), "What Is the Sapir-Whorf Hypothesis?," </w:t>
      </w:r>
      <w:r w:rsidRPr="000D640C">
        <w:rPr>
          <w:i/>
          <w:sz w:val="23"/>
          <w:szCs w:val="23"/>
        </w:rPr>
        <w:t>American Anthropologist</w:t>
      </w:r>
      <w:r w:rsidRPr="000D640C">
        <w:rPr>
          <w:sz w:val="23"/>
          <w:szCs w:val="23"/>
        </w:rPr>
        <w:t>, 65-79.</w:t>
      </w:r>
    </w:p>
    <w:p w14:paraId="7F9A21CB" w14:textId="77777777" w:rsidR="00603FC4" w:rsidRPr="000D640C" w:rsidRDefault="00603FC4" w:rsidP="000D640C">
      <w:pPr>
        <w:pStyle w:val="EndNoteBibliography"/>
        <w:spacing w:after="0"/>
        <w:ind w:left="810" w:hanging="810"/>
        <w:rPr>
          <w:sz w:val="23"/>
          <w:szCs w:val="23"/>
        </w:rPr>
      </w:pPr>
      <w:r w:rsidRPr="000D640C">
        <w:rPr>
          <w:sz w:val="23"/>
          <w:szCs w:val="23"/>
        </w:rPr>
        <w:t>Kern, Margaret L, Gregory Park, Johannes C Eichstaedt, H Andrew Schwartz, Maarten Sap, Laura K Smith, and Lyle H Ungar (2016), "Gaining Insights from Social Media Language: Methodologies and Challenges."</w:t>
      </w:r>
    </w:p>
    <w:p w14:paraId="1C4ECAE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Kirschenbaum, Matthew G (2007), "The Remaking of Reading: Data Mining and the Digital Humanities," in </w:t>
      </w:r>
      <w:r w:rsidRPr="000D640C">
        <w:rPr>
          <w:i/>
          <w:sz w:val="23"/>
          <w:szCs w:val="23"/>
        </w:rPr>
        <w:t>The National Science Foundation Symposium on Next Generation of Data Mining and Cyber-Enabled Discovery for Innovation, Baltimore, MD</w:t>
      </w:r>
      <w:r w:rsidRPr="000D640C">
        <w:rPr>
          <w:sz w:val="23"/>
          <w:szCs w:val="23"/>
        </w:rPr>
        <w:t>: Citeseer.</w:t>
      </w:r>
    </w:p>
    <w:p w14:paraId="23B2855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Kleine, Susan Schultz, Robert E Kleine, and Chris T Allen (1995), "How Is a Possession “Me” or “Not Me”? Characterizing Types and an Antecedent of Material Possession Attachment," </w:t>
      </w:r>
      <w:r w:rsidRPr="000D640C">
        <w:rPr>
          <w:i/>
          <w:sz w:val="23"/>
          <w:szCs w:val="23"/>
        </w:rPr>
        <w:t>Journal of Consumer Research</w:t>
      </w:r>
      <w:r w:rsidRPr="000D640C">
        <w:rPr>
          <w:sz w:val="23"/>
          <w:szCs w:val="23"/>
        </w:rPr>
        <w:t>, 22 (3), 327-43.</w:t>
      </w:r>
    </w:p>
    <w:p w14:paraId="498FC38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Kovács, Balázs, Glenn R Carroll, and David W Lehman (2013), "Authenticity and Consumer Value Ratings: Empirical Tests from the Restaurant Domain," </w:t>
      </w:r>
      <w:r w:rsidRPr="000D640C">
        <w:rPr>
          <w:i/>
          <w:sz w:val="23"/>
          <w:szCs w:val="23"/>
        </w:rPr>
        <w:t>Organization Science</w:t>
      </w:r>
      <w:r w:rsidRPr="000D640C">
        <w:rPr>
          <w:sz w:val="23"/>
          <w:szCs w:val="23"/>
        </w:rPr>
        <w:t>, 25 (2), 458-78.</w:t>
      </w:r>
    </w:p>
    <w:p w14:paraId="223B519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Kranz, Peter (1970), "Content Analysis by Word Group," </w:t>
      </w:r>
      <w:r w:rsidRPr="000D640C">
        <w:rPr>
          <w:i/>
          <w:sz w:val="23"/>
          <w:szCs w:val="23"/>
        </w:rPr>
        <w:t>Journal of Marketing Research</w:t>
      </w:r>
      <w:r w:rsidRPr="000D640C">
        <w:rPr>
          <w:sz w:val="23"/>
          <w:szCs w:val="23"/>
        </w:rPr>
        <w:t>, 7 (3), 377-80.</w:t>
      </w:r>
    </w:p>
    <w:p w14:paraId="477A6B1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Krippendorff, Klaus (2004), </w:t>
      </w:r>
      <w:r w:rsidRPr="000D640C">
        <w:rPr>
          <w:i/>
          <w:sz w:val="23"/>
          <w:szCs w:val="23"/>
        </w:rPr>
        <w:t>Content Analysis : An Introduction to Its Methodology</w:t>
      </w:r>
      <w:r w:rsidRPr="000D640C">
        <w:rPr>
          <w:sz w:val="23"/>
          <w:szCs w:val="23"/>
        </w:rPr>
        <w:t>, Thousand Oaks Calif: Sage.</w:t>
      </w:r>
    </w:p>
    <w:p w14:paraId="5852A26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Kronrod, Ann, Amir Grinstein, and Luc Wathieu (2012), "Go Green! Should Environmental Messages Be So Assertive?," </w:t>
      </w:r>
      <w:r w:rsidRPr="000D640C">
        <w:rPr>
          <w:i/>
          <w:sz w:val="23"/>
          <w:szCs w:val="23"/>
        </w:rPr>
        <w:t>Journal of Marketing</w:t>
      </w:r>
      <w:r w:rsidRPr="000D640C">
        <w:rPr>
          <w:sz w:val="23"/>
          <w:szCs w:val="23"/>
        </w:rPr>
        <w:t>, 76 (1), 95-102.</w:t>
      </w:r>
    </w:p>
    <w:p w14:paraId="62EA476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Kuncoro, Adhiguna, Miguel Ballesteros, Lingpeng Kong, Chris Dyer, Graham Neubig, and Noah A Smith (2016), "What Do Recurrent Neural Network Grammars Learn About Syntax?," </w:t>
      </w:r>
      <w:r w:rsidRPr="000D640C">
        <w:rPr>
          <w:i/>
          <w:sz w:val="23"/>
          <w:szCs w:val="23"/>
        </w:rPr>
        <w:t>arXiv preprint arXiv:1611.05774</w:t>
      </w:r>
      <w:r w:rsidRPr="000D640C">
        <w:rPr>
          <w:sz w:val="23"/>
          <w:szCs w:val="23"/>
        </w:rPr>
        <w:t>.</w:t>
      </w:r>
    </w:p>
    <w:p w14:paraId="7E1CC3A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Labroo, Aparna A and Angela Y Lee (2006), "Between Two Brands: A Goal Fluency Account of Brand Evaluation," </w:t>
      </w:r>
      <w:r w:rsidRPr="000D640C">
        <w:rPr>
          <w:i/>
          <w:sz w:val="23"/>
          <w:szCs w:val="23"/>
        </w:rPr>
        <w:t>Journal of Marketing Research</w:t>
      </w:r>
      <w:r w:rsidRPr="000D640C">
        <w:rPr>
          <w:sz w:val="23"/>
          <w:szCs w:val="23"/>
        </w:rPr>
        <w:t>, 43 (3), 374-85.</w:t>
      </w:r>
    </w:p>
    <w:p w14:paraId="19F47F7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Lakoff, George (2014), </w:t>
      </w:r>
      <w:r w:rsidRPr="000D640C">
        <w:rPr>
          <w:i/>
          <w:sz w:val="23"/>
          <w:szCs w:val="23"/>
        </w:rPr>
        <w:t>The All New Don't Think of an Elephant!: Know Your Values and Frame the Debate</w:t>
      </w:r>
      <w:r w:rsidRPr="000D640C">
        <w:rPr>
          <w:sz w:val="23"/>
          <w:szCs w:val="23"/>
        </w:rPr>
        <w:t>: Chelsea Green Publishing.</w:t>
      </w:r>
    </w:p>
    <w:p w14:paraId="46D31EAB" w14:textId="77777777" w:rsidR="00603FC4" w:rsidRPr="000D640C" w:rsidRDefault="00603FC4" w:rsidP="000D640C">
      <w:pPr>
        <w:pStyle w:val="EndNoteBibliography"/>
        <w:spacing w:after="0"/>
        <w:ind w:left="810" w:hanging="810"/>
        <w:rPr>
          <w:sz w:val="23"/>
          <w:szCs w:val="23"/>
        </w:rPr>
      </w:pPr>
      <w:r w:rsidRPr="000D640C">
        <w:rPr>
          <w:sz w:val="23"/>
          <w:szCs w:val="23"/>
        </w:rPr>
        <w:t>Lakoff, George and Sam Ferguson (2015), "The Framing of Immigration."</w:t>
      </w:r>
    </w:p>
    <w:p w14:paraId="0749C63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Lakoff, Robin (1973), "Language and Woman's Place," </w:t>
      </w:r>
      <w:r w:rsidRPr="000D640C">
        <w:rPr>
          <w:i/>
          <w:sz w:val="23"/>
          <w:szCs w:val="23"/>
        </w:rPr>
        <w:t>Language in society</w:t>
      </w:r>
      <w:r w:rsidRPr="000D640C">
        <w:rPr>
          <w:sz w:val="23"/>
          <w:szCs w:val="23"/>
        </w:rPr>
        <w:t>, 2 (01), 45-79.</w:t>
      </w:r>
    </w:p>
    <w:p w14:paraId="050762F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Lasswell, Harold D. and Nathan Leites (1949), </w:t>
      </w:r>
      <w:r w:rsidRPr="000D640C">
        <w:rPr>
          <w:i/>
          <w:sz w:val="23"/>
          <w:szCs w:val="23"/>
        </w:rPr>
        <w:t>Language of Politics; Studies in Quantitative Semantics</w:t>
      </w:r>
      <w:r w:rsidRPr="000D640C">
        <w:rPr>
          <w:sz w:val="23"/>
          <w:szCs w:val="23"/>
        </w:rPr>
        <w:t>, New York,: G. W. Stewart.</w:t>
      </w:r>
    </w:p>
    <w:p w14:paraId="1F8A007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Lee, Angela Y and Jennifer L Aaker (2004), "Bringing the Frame into Focus: The Influence of Regulatory Fit on Processing Fluency and Persuasion," </w:t>
      </w:r>
      <w:r w:rsidRPr="000D640C">
        <w:rPr>
          <w:i/>
          <w:sz w:val="23"/>
          <w:szCs w:val="23"/>
        </w:rPr>
        <w:t>Journal of Personality and Social Psychology</w:t>
      </w:r>
      <w:r w:rsidRPr="000D640C">
        <w:rPr>
          <w:sz w:val="23"/>
          <w:szCs w:val="23"/>
        </w:rPr>
        <w:t>, 86 (2), 205.</w:t>
      </w:r>
    </w:p>
    <w:p w14:paraId="33285CD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Lee, Angela Y and Aparna A Labroo (2004), "The Effect of Conceptual and Perceptual Fluency on Brand Evaluation," </w:t>
      </w:r>
      <w:r w:rsidRPr="000D640C">
        <w:rPr>
          <w:i/>
          <w:sz w:val="23"/>
          <w:szCs w:val="23"/>
        </w:rPr>
        <w:t>Journal of Marketing Research</w:t>
      </w:r>
      <w:r w:rsidRPr="000D640C">
        <w:rPr>
          <w:sz w:val="23"/>
          <w:szCs w:val="23"/>
        </w:rPr>
        <w:t>, 41 (2), 151-65.</w:t>
      </w:r>
    </w:p>
    <w:p w14:paraId="412F557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Lee, Thomas Y and Eric T Bradlow (2011), "Automated Marketing Research Using Online Customer Reviews," </w:t>
      </w:r>
      <w:r w:rsidRPr="000D640C">
        <w:rPr>
          <w:i/>
          <w:sz w:val="23"/>
          <w:szCs w:val="23"/>
        </w:rPr>
        <w:t>Journal of Marketing Research</w:t>
      </w:r>
      <w:r w:rsidRPr="000D640C">
        <w:rPr>
          <w:sz w:val="23"/>
          <w:szCs w:val="23"/>
        </w:rPr>
        <w:t>, 48 (5), 881-94.</w:t>
      </w:r>
    </w:p>
    <w:p w14:paraId="0B6DB2F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Lewinski, Peter (2015), "Automated Facial Coding Software Outperforms People in Recognizing Neutral Faces as Neutral from Standardized Datasets," </w:t>
      </w:r>
      <w:r w:rsidRPr="000D640C">
        <w:rPr>
          <w:i/>
          <w:sz w:val="23"/>
          <w:szCs w:val="23"/>
        </w:rPr>
        <w:t>Frontiers in psychology</w:t>
      </w:r>
      <w:r w:rsidRPr="000D640C">
        <w:rPr>
          <w:sz w:val="23"/>
          <w:szCs w:val="23"/>
        </w:rPr>
        <w:t>, 6.</w:t>
      </w:r>
    </w:p>
    <w:p w14:paraId="6FC6F192"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Lowe, Will (2006), "Yoshikoder: An Open Source Multilingual Content Analysis Tool for Social Scientists," in </w:t>
      </w:r>
      <w:r w:rsidRPr="000D640C">
        <w:rPr>
          <w:i/>
          <w:sz w:val="23"/>
          <w:szCs w:val="23"/>
        </w:rPr>
        <w:t>2006 APSA Conference</w:t>
      </w:r>
      <w:r w:rsidRPr="000D640C">
        <w:rPr>
          <w:sz w:val="23"/>
          <w:szCs w:val="23"/>
        </w:rPr>
        <w:t>.</w:t>
      </w:r>
    </w:p>
    <w:p w14:paraId="2964C92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Lucy, John A and Richard A Shweder (1979), "Whorf and His Critics: Linguistic and Nonlinguistic Influences on Color Memory," </w:t>
      </w:r>
      <w:r w:rsidRPr="000D640C">
        <w:rPr>
          <w:i/>
          <w:sz w:val="23"/>
          <w:szCs w:val="23"/>
        </w:rPr>
        <w:t>American Anthropologist</w:t>
      </w:r>
      <w:r w:rsidRPr="000D640C">
        <w:rPr>
          <w:sz w:val="23"/>
          <w:szCs w:val="23"/>
        </w:rPr>
        <w:t>, 81 (3), 581-615.</w:t>
      </w:r>
    </w:p>
    <w:p w14:paraId="0F30B8C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Ludwig, Stephan, Ko de Ruyter, Mike Friedman, Elisabeth C Brüggen, Martin Wetzels, and Gerard Pfann (2013), "More Than Words: The Influence of Affective Content and Linguistic Style Matches in Online Reviews on Conversion Rates," </w:t>
      </w:r>
      <w:r w:rsidRPr="000D640C">
        <w:rPr>
          <w:i/>
          <w:sz w:val="23"/>
          <w:szCs w:val="23"/>
        </w:rPr>
        <w:t>Journal of Marketing</w:t>
      </w:r>
      <w:r w:rsidRPr="000D640C">
        <w:rPr>
          <w:sz w:val="23"/>
          <w:szCs w:val="23"/>
        </w:rPr>
        <w:t>, 77 (1), 87-103.</w:t>
      </w:r>
    </w:p>
    <w:p w14:paraId="4179263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Ludwig, Stephan, Tom Van Laer, Ko de Ruyter, and Mike Friedman (2016), "Untangling a Web of Lies: Exploring Automated Detection of Deception in Computer-Mediated Communication," </w:t>
      </w:r>
      <w:r w:rsidRPr="000D640C">
        <w:rPr>
          <w:i/>
          <w:sz w:val="23"/>
          <w:szCs w:val="23"/>
        </w:rPr>
        <w:t>Journal of Management Information Systems</w:t>
      </w:r>
      <w:r w:rsidRPr="000D640C">
        <w:rPr>
          <w:sz w:val="23"/>
          <w:szCs w:val="23"/>
        </w:rPr>
        <w:t>, 33 (2), 511-41.</w:t>
      </w:r>
    </w:p>
    <w:p w14:paraId="37C8239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Luedicke, Marius K, Craig J Thompson, and Markus Giesler (2010), "Consumer Identity Work as Moral Protagonism: How Myth and Ideology Animate a Brand-Mediated Moral Conflict," </w:t>
      </w:r>
      <w:r w:rsidRPr="000D640C">
        <w:rPr>
          <w:i/>
          <w:sz w:val="23"/>
          <w:szCs w:val="23"/>
        </w:rPr>
        <w:t>Journal of Consumer Research</w:t>
      </w:r>
      <w:r w:rsidRPr="000D640C">
        <w:rPr>
          <w:sz w:val="23"/>
          <w:szCs w:val="23"/>
        </w:rPr>
        <w:t>, 36 (6), 1016-32.</w:t>
      </w:r>
    </w:p>
    <w:p w14:paraId="722963F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Malinowski, Bronislaw (1972), "Phatic Communion," </w:t>
      </w:r>
      <w:r w:rsidRPr="000D640C">
        <w:rPr>
          <w:i/>
          <w:sz w:val="23"/>
          <w:szCs w:val="23"/>
        </w:rPr>
        <w:t>Communication in face to face interaction</w:t>
      </w:r>
      <w:r w:rsidRPr="000D640C">
        <w:rPr>
          <w:sz w:val="23"/>
          <w:szCs w:val="23"/>
        </w:rPr>
        <w:t>, 146-52.</w:t>
      </w:r>
    </w:p>
    <w:p w14:paraId="51B64BAB" w14:textId="77777777" w:rsidR="00603FC4" w:rsidRPr="000D640C" w:rsidRDefault="00603FC4" w:rsidP="000D640C">
      <w:pPr>
        <w:pStyle w:val="EndNoteBibliography"/>
        <w:spacing w:after="0"/>
        <w:ind w:left="810" w:hanging="810"/>
        <w:rPr>
          <w:sz w:val="23"/>
          <w:szCs w:val="23"/>
        </w:rPr>
      </w:pPr>
      <w:r w:rsidRPr="000D640C">
        <w:rPr>
          <w:sz w:val="23"/>
          <w:szCs w:val="23"/>
        </w:rPr>
        <w:t>Markham, Annette and Elizabeth Buchanan (2012), "Ethical Decision-Making and Internet Research: Recommendations from the Aoir Ethics Working Committee (Version 2.0)."</w:t>
      </w:r>
    </w:p>
    <w:p w14:paraId="5F31979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Markowitz, David M and Jeffrey T Hancock (2015), "Linguistic Obfuscation in Fraudulent Science," </w:t>
      </w:r>
      <w:r w:rsidRPr="000D640C">
        <w:rPr>
          <w:i/>
          <w:sz w:val="23"/>
          <w:szCs w:val="23"/>
        </w:rPr>
        <w:t>Journal of Language and Social Psychology</w:t>
      </w:r>
      <w:r w:rsidRPr="000D640C">
        <w:rPr>
          <w:sz w:val="23"/>
          <w:szCs w:val="23"/>
        </w:rPr>
        <w:t>, 0261927X15614605.</w:t>
      </w:r>
    </w:p>
    <w:p w14:paraId="3DFB9A4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Martin, Michael K, Juergen Pfeffer, and Kathleen M Carley (2013), "Network Text Analysis of Conceptual Overlap in Interviews, Newspaper Articles and Keywords," </w:t>
      </w:r>
      <w:r w:rsidRPr="000D640C">
        <w:rPr>
          <w:i/>
          <w:sz w:val="23"/>
          <w:szCs w:val="23"/>
        </w:rPr>
        <w:t>Social Network Analysis and Mining</w:t>
      </w:r>
      <w:r w:rsidRPr="000D640C">
        <w:rPr>
          <w:sz w:val="23"/>
          <w:szCs w:val="23"/>
        </w:rPr>
        <w:t>, 3 (4), 1165-77.</w:t>
      </w:r>
    </w:p>
    <w:p w14:paraId="6533E47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Martindale, Colin (1975), </w:t>
      </w:r>
      <w:r w:rsidRPr="000D640C">
        <w:rPr>
          <w:i/>
          <w:sz w:val="23"/>
          <w:szCs w:val="23"/>
        </w:rPr>
        <w:t>The Romantic Progression: The Psychology of Literary History</w:t>
      </w:r>
      <w:r w:rsidRPr="000D640C">
        <w:rPr>
          <w:sz w:val="23"/>
          <w:szCs w:val="23"/>
        </w:rPr>
        <w:t>: Halsted Press.</w:t>
      </w:r>
    </w:p>
    <w:p w14:paraId="59B9E1D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Marwick, Alice E and danah boyd (2011), "I Tweet Honestly, I Tweet Passionately: Twitter Users, Context Collapse, and the Imagined Audience," </w:t>
      </w:r>
      <w:r w:rsidRPr="000D640C">
        <w:rPr>
          <w:i/>
          <w:sz w:val="23"/>
          <w:szCs w:val="23"/>
        </w:rPr>
        <w:t>New Media &amp; Society</w:t>
      </w:r>
      <w:r w:rsidRPr="000D640C">
        <w:rPr>
          <w:sz w:val="23"/>
          <w:szCs w:val="23"/>
        </w:rPr>
        <w:t>, 13 (1), 114-33.</w:t>
      </w:r>
    </w:p>
    <w:p w14:paraId="427F161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Marx, Gary T (2001), "Murky Conceptual Waters: The Public and the Private," </w:t>
      </w:r>
      <w:r w:rsidRPr="000D640C">
        <w:rPr>
          <w:i/>
          <w:sz w:val="23"/>
          <w:szCs w:val="23"/>
        </w:rPr>
        <w:t>Ethics and Information technology</w:t>
      </w:r>
      <w:r w:rsidRPr="000D640C">
        <w:rPr>
          <w:sz w:val="23"/>
          <w:szCs w:val="23"/>
        </w:rPr>
        <w:t>, 3 (3), 157-69.</w:t>
      </w:r>
    </w:p>
    <w:p w14:paraId="34865AC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Mathwick, Charla, Caroline Wiertz, and Ko De Ruyter (2008), "Social Capital Production in a Virtual P3 Community," </w:t>
      </w:r>
      <w:r w:rsidRPr="000D640C">
        <w:rPr>
          <w:i/>
          <w:sz w:val="23"/>
          <w:szCs w:val="23"/>
        </w:rPr>
        <w:t>Journal of Consumer Research</w:t>
      </w:r>
      <w:r w:rsidRPr="000D640C">
        <w:rPr>
          <w:sz w:val="23"/>
          <w:szCs w:val="23"/>
        </w:rPr>
        <w:t>, 34 (6), 832-49.</w:t>
      </w:r>
    </w:p>
    <w:p w14:paraId="7BCE684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McBrian, Charles D (1978), "Language and Social Stratification: The Case of a Confucian Society," </w:t>
      </w:r>
      <w:r w:rsidRPr="000D640C">
        <w:rPr>
          <w:i/>
          <w:sz w:val="23"/>
          <w:szCs w:val="23"/>
        </w:rPr>
        <w:t>Anthropological Linguistics</w:t>
      </w:r>
      <w:r w:rsidRPr="000D640C">
        <w:rPr>
          <w:sz w:val="23"/>
          <w:szCs w:val="23"/>
        </w:rPr>
        <w:t>, 320-26.</w:t>
      </w:r>
    </w:p>
    <w:p w14:paraId="466884A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McCombs, Maxwell E and Donald L Shaw (1972), "The Agenda-Setting Function of Mass Media," </w:t>
      </w:r>
      <w:r w:rsidRPr="000D640C">
        <w:rPr>
          <w:i/>
          <w:sz w:val="23"/>
          <w:szCs w:val="23"/>
        </w:rPr>
        <w:t>Public Opinion Quarterly</w:t>
      </w:r>
      <w:r w:rsidRPr="000D640C">
        <w:rPr>
          <w:sz w:val="23"/>
          <w:szCs w:val="23"/>
        </w:rPr>
        <w:t>, 36 (2), 176-87.</w:t>
      </w:r>
    </w:p>
    <w:p w14:paraId="033FFBF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McCracken, Grant (1986), "Culture and Consumption: A Theoretical Account of the Structure and Movement of the Cultural Meaning of Consumer Goods," </w:t>
      </w:r>
      <w:r w:rsidRPr="000D640C">
        <w:rPr>
          <w:i/>
          <w:sz w:val="23"/>
          <w:szCs w:val="23"/>
        </w:rPr>
        <w:t>Journal of Consumer Research</w:t>
      </w:r>
      <w:r w:rsidRPr="000D640C">
        <w:rPr>
          <w:sz w:val="23"/>
          <w:szCs w:val="23"/>
        </w:rPr>
        <w:t>, 13 (1), 71-84.</w:t>
      </w:r>
    </w:p>
    <w:p w14:paraId="53DAAEA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McKenny, Aaron F, Jeremy C Short, and G Tyge Payne (2013), "Using Computer-Aided Text Analysis to Elevate Constructs an Illustration Using Psychological Capital," </w:t>
      </w:r>
      <w:r w:rsidRPr="000D640C">
        <w:rPr>
          <w:i/>
          <w:sz w:val="23"/>
          <w:szCs w:val="23"/>
        </w:rPr>
        <w:t>Organizational Research Methods</w:t>
      </w:r>
      <w:r w:rsidRPr="000D640C">
        <w:rPr>
          <w:sz w:val="23"/>
          <w:szCs w:val="23"/>
        </w:rPr>
        <w:t>, 16 (1), 152-84.</w:t>
      </w:r>
    </w:p>
    <w:p w14:paraId="1CD3422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McQuarrie, Edward F and David Glen Mick (1996), "Figures of Rhetoric in Advertising Language," </w:t>
      </w:r>
      <w:r w:rsidRPr="000D640C">
        <w:rPr>
          <w:i/>
          <w:sz w:val="23"/>
          <w:szCs w:val="23"/>
        </w:rPr>
        <w:t>Journal of Consumer Research</w:t>
      </w:r>
      <w:r w:rsidRPr="000D640C">
        <w:rPr>
          <w:sz w:val="23"/>
          <w:szCs w:val="23"/>
        </w:rPr>
        <w:t>, 22 (4), 424-38.</w:t>
      </w:r>
    </w:p>
    <w:p w14:paraId="04C7735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McQuarrie, Edward F, Jessica Miller, and Barbara J Phillips (2013), "The Megaphone Effect: Taste and Audience in Fashion Blogging," </w:t>
      </w:r>
      <w:r w:rsidRPr="000D640C">
        <w:rPr>
          <w:i/>
          <w:sz w:val="23"/>
          <w:szCs w:val="23"/>
        </w:rPr>
        <w:t>Journal of Consumer Research</w:t>
      </w:r>
      <w:r w:rsidRPr="000D640C">
        <w:rPr>
          <w:sz w:val="23"/>
          <w:szCs w:val="23"/>
        </w:rPr>
        <w:t>, 40 (1), 136-58.</w:t>
      </w:r>
    </w:p>
    <w:p w14:paraId="77979F2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Mehl, Matthias R (2006), "Quantitative Text Analysis," </w:t>
      </w:r>
      <w:r w:rsidRPr="000D640C">
        <w:rPr>
          <w:i/>
          <w:sz w:val="23"/>
          <w:szCs w:val="23"/>
        </w:rPr>
        <w:t>Handbook of multimethod measurement in psychology</w:t>
      </w:r>
      <w:r w:rsidRPr="000D640C">
        <w:rPr>
          <w:sz w:val="23"/>
          <w:szCs w:val="23"/>
        </w:rPr>
        <w:t>, 141-56.</w:t>
      </w:r>
    </w:p>
    <w:p w14:paraId="4A859F0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Mehl, Matthias R. and Alastair J. Gill (2008), "Automatic Text Analysis," in </w:t>
      </w:r>
      <w:r w:rsidRPr="000D640C">
        <w:rPr>
          <w:i/>
          <w:sz w:val="23"/>
          <w:szCs w:val="23"/>
        </w:rPr>
        <w:t>Advanced Methods for Behavioral Research on the Internet.</w:t>
      </w:r>
      <w:r w:rsidRPr="000D640C">
        <w:rPr>
          <w:sz w:val="23"/>
          <w:szCs w:val="23"/>
        </w:rPr>
        <w:t>, ed. S. D. Gosling &amp; J. A. Johnson, Washington, DC: American Psychological Association.</w:t>
      </w:r>
    </w:p>
    <w:p w14:paraId="7FC9A7E7"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Mestyán, Márton, Taha Yasseri, and János Kertész (2013), "Early Prediction of Movie Box Office Success Based on Wikipedia Activity Big Data," </w:t>
      </w:r>
      <w:r w:rsidRPr="000D640C">
        <w:rPr>
          <w:i/>
          <w:sz w:val="23"/>
          <w:szCs w:val="23"/>
        </w:rPr>
        <w:t>PloS one</w:t>
      </w:r>
      <w:r w:rsidRPr="000D640C">
        <w:rPr>
          <w:sz w:val="23"/>
          <w:szCs w:val="23"/>
        </w:rPr>
        <w:t>, 8 (8), e71226.</w:t>
      </w:r>
    </w:p>
    <w:p w14:paraId="612BF8A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Mick, David Glen (1986), "Consumer Research and Semiotics: Exploring the Morphology of Signs, Symbols, and Significance.," </w:t>
      </w:r>
      <w:r w:rsidRPr="000D640C">
        <w:rPr>
          <w:i/>
          <w:sz w:val="23"/>
          <w:szCs w:val="23"/>
        </w:rPr>
        <w:t>Journal of Consumer Research</w:t>
      </w:r>
      <w:r w:rsidRPr="000D640C">
        <w:rPr>
          <w:sz w:val="23"/>
          <w:szCs w:val="23"/>
        </w:rPr>
        <w:t>, 13 (2), 196-213.</w:t>
      </w:r>
    </w:p>
    <w:p w14:paraId="0DBE7EB1" w14:textId="77777777" w:rsidR="00603FC4" w:rsidRPr="000D640C" w:rsidRDefault="00603FC4" w:rsidP="000D640C">
      <w:pPr>
        <w:pStyle w:val="EndNoteBibliography"/>
        <w:spacing w:after="0"/>
        <w:ind w:left="810" w:hanging="810"/>
        <w:rPr>
          <w:sz w:val="23"/>
          <w:szCs w:val="23"/>
        </w:rPr>
      </w:pPr>
      <w:r w:rsidRPr="000D640C">
        <w:rPr>
          <w:sz w:val="23"/>
          <w:szCs w:val="23"/>
        </w:rPr>
        <w:t>Mikolov, Tomas, Kai Chen, Greg Corrado, and Jeffrey Dean (2013), "Efficient Estimation of Word Representations in Vector Space."</w:t>
      </w:r>
    </w:p>
    <w:p w14:paraId="067AF04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Mislove, Alan, Sune Lehmann, Yong-Yeol Ahn, Jukka-Pekka Onnela, and J Niels Rosenquist (2011), "Understanding the Demographics of Twitter Users," </w:t>
      </w:r>
      <w:r w:rsidRPr="000D640C">
        <w:rPr>
          <w:i/>
          <w:sz w:val="23"/>
          <w:szCs w:val="23"/>
        </w:rPr>
        <w:t>ICWSM</w:t>
      </w:r>
      <w:r w:rsidRPr="000D640C">
        <w:rPr>
          <w:sz w:val="23"/>
          <w:szCs w:val="23"/>
        </w:rPr>
        <w:t>, 11, 5th.</w:t>
      </w:r>
    </w:p>
    <w:p w14:paraId="6FFC97D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Mogilner, Cassie, Sepandar D Kamvar, and Jennifer Aaker (2011), "The Shifting Meaning of Happiness," </w:t>
      </w:r>
      <w:r w:rsidRPr="000D640C">
        <w:rPr>
          <w:i/>
          <w:sz w:val="23"/>
          <w:szCs w:val="23"/>
        </w:rPr>
        <w:t>Social Psychological and Personality Science</w:t>
      </w:r>
      <w:r w:rsidRPr="000D640C">
        <w:rPr>
          <w:sz w:val="23"/>
          <w:szCs w:val="23"/>
        </w:rPr>
        <w:t>, 1948550610393987.</w:t>
      </w:r>
    </w:p>
    <w:p w14:paraId="4DDE0E1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Mohr, John W (1998), "Measuring Meaning Structures," </w:t>
      </w:r>
      <w:r w:rsidRPr="000D640C">
        <w:rPr>
          <w:i/>
          <w:sz w:val="23"/>
          <w:szCs w:val="23"/>
        </w:rPr>
        <w:t>Annual Review of Sociology</w:t>
      </w:r>
      <w:r w:rsidRPr="000D640C">
        <w:rPr>
          <w:sz w:val="23"/>
          <w:szCs w:val="23"/>
        </w:rPr>
        <w:t>, 24, 345-70.</w:t>
      </w:r>
    </w:p>
    <w:p w14:paraId="0D8208CE" w14:textId="77777777" w:rsidR="00603FC4" w:rsidRPr="000D640C" w:rsidRDefault="00603FC4" w:rsidP="000D640C">
      <w:pPr>
        <w:pStyle w:val="EndNoteBibliography"/>
        <w:spacing w:after="0"/>
        <w:ind w:left="810" w:hanging="810"/>
        <w:rPr>
          <w:sz w:val="23"/>
          <w:szCs w:val="23"/>
        </w:rPr>
      </w:pPr>
      <w:r w:rsidRPr="000D640C">
        <w:rPr>
          <w:sz w:val="23"/>
          <w:szCs w:val="23"/>
        </w:rPr>
        <w:t>Morris, Charles W (1938), "Foundations of the Theory of Signs."</w:t>
      </w:r>
    </w:p>
    <w:p w14:paraId="79CEF85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Morris, Rebecca (1994), "Computerized Content Analysis in Management Research: A Demonstration of Advantages &amp; Limitations," </w:t>
      </w:r>
      <w:r w:rsidRPr="000D640C">
        <w:rPr>
          <w:i/>
          <w:sz w:val="23"/>
          <w:szCs w:val="23"/>
        </w:rPr>
        <w:t>Journal of Management</w:t>
      </w:r>
      <w:r w:rsidRPr="000D640C">
        <w:rPr>
          <w:sz w:val="23"/>
          <w:szCs w:val="23"/>
        </w:rPr>
        <w:t>, 20 (4), 903-31.</w:t>
      </w:r>
    </w:p>
    <w:p w14:paraId="2C63E3F0"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Namenwirth, J. Zvi and Robert Philip Weber (1987), </w:t>
      </w:r>
      <w:r w:rsidRPr="000D640C">
        <w:rPr>
          <w:i/>
          <w:sz w:val="23"/>
          <w:szCs w:val="23"/>
        </w:rPr>
        <w:t>Dynamics of Culture</w:t>
      </w:r>
      <w:r w:rsidRPr="000D640C">
        <w:rPr>
          <w:sz w:val="23"/>
          <w:szCs w:val="23"/>
        </w:rPr>
        <w:t>, Boston: Allen &amp; Unwin.</w:t>
      </w:r>
    </w:p>
    <w:p w14:paraId="55A6D93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Narayanan, Arvind and Vitaly Shmatikov (2008), "Robust De-Anonymization of Large Sparse Datasets," in </w:t>
      </w:r>
      <w:r w:rsidRPr="000D640C">
        <w:rPr>
          <w:i/>
          <w:sz w:val="23"/>
          <w:szCs w:val="23"/>
        </w:rPr>
        <w:t>Security and Privacy, 2008. SP 2008. IEEE Symposium on</w:t>
      </w:r>
      <w:r w:rsidRPr="000D640C">
        <w:rPr>
          <w:sz w:val="23"/>
          <w:szCs w:val="23"/>
        </w:rPr>
        <w:t>: IEEE, 111-25.</w:t>
      </w:r>
    </w:p>
    <w:p w14:paraId="1633B71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 (2010), "Myths and Fallacies of Personally Identifiable Information," </w:t>
      </w:r>
      <w:r w:rsidRPr="000D640C">
        <w:rPr>
          <w:i/>
          <w:sz w:val="23"/>
          <w:szCs w:val="23"/>
        </w:rPr>
        <w:t>Communications of the ACM</w:t>
      </w:r>
      <w:r w:rsidRPr="000D640C">
        <w:rPr>
          <w:sz w:val="23"/>
          <w:szCs w:val="23"/>
        </w:rPr>
        <w:t>, 53 (6), 24-26.</w:t>
      </w:r>
    </w:p>
    <w:p w14:paraId="18D8896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Netzer, Oded, Ronen Feldman, Jacob Goldenberg, and Moshe Fresko (2012), "Mine Your Own Business: Market-Structure Surveillance through Text Mining," </w:t>
      </w:r>
      <w:r w:rsidRPr="000D640C">
        <w:rPr>
          <w:i/>
          <w:sz w:val="23"/>
          <w:szCs w:val="23"/>
        </w:rPr>
        <w:t>Marketing Science</w:t>
      </w:r>
      <w:r w:rsidRPr="000D640C">
        <w:rPr>
          <w:sz w:val="23"/>
          <w:szCs w:val="23"/>
        </w:rPr>
        <w:t>, 31 (3), 521-43.</w:t>
      </w:r>
    </w:p>
    <w:p w14:paraId="2BC7BB3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Neuman, Yair, Peter Turney, and Yohai Cohen (2012), "How Language Enables Abstraction: A Study in Computational Cultural Psychology," </w:t>
      </w:r>
      <w:r w:rsidRPr="000D640C">
        <w:rPr>
          <w:i/>
          <w:sz w:val="23"/>
          <w:szCs w:val="23"/>
        </w:rPr>
        <w:t>Integrative Psychological and Behavioral Science</w:t>
      </w:r>
      <w:r w:rsidRPr="000D640C">
        <w:rPr>
          <w:sz w:val="23"/>
          <w:szCs w:val="23"/>
        </w:rPr>
        <w:t>, 46 (2), 129-45.</w:t>
      </w:r>
    </w:p>
    <w:p w14:paraId="1B04876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Newman, Matthew L., James W. Pennebaker, Diane S. Berry, and Jane M. Richards (2003), "Lying Words: Predicting Deception from Linguistic Styles," </w:t>
      </w:r>
      <w:r w:rsidRPr="000D640C">
        <w:rPr>
          <w:i/>
          <w:sz w:val="23"/>
          <w:szCs w:val="23"/>
        </w:rPr>
        <w:t>Pers Soc Psychol Bull</w:t>
      </w:r>
      <w:r w:rsidRPr="000D640C">
        <w:rPr>
          <w:sz w:val="23"/>
          <w:szCs w:val="23"/>
        </w:rPr>
        <w:t>, 29 (5), 665-75.</w:t>
      </w:r>
    </w:p>
    <w:p w14:paraId="6D6CB33A" w14:textId="33A93C52" w:rsidR="00603FC4" w:rsidRPr="000D640C" w:rsidRDefault="00603FC4" w:rsidP="000D640C">
      <w:pPr>
        <w:pStyle w:val="EndNoteBibliography"/>
        <w:spacing w:after="0"/>
        <w:ind w:left="810" w:hanging="810"/>
        <w:rPr>
          <w:sz w:val="23"/>
          <w:szCs w:val="23"/>
        </w:rPr>
      </w:pPr>
      <w:r w:rsidRPr="000D640C">
        <w:rPr>
          <w:sz w:val="23"/>
          <w:szCs w:val="23"/>
        </w:rPr>
        <w:t xml:space="preserve">Newsprosoft (2012), "Web Content Extractor," </w:t>
      </w:r>
      <w:hyperlink r:id="rId15" w:history="1">
        <w:r w:rsidRPr="000D640C">
          <w:rPr>
            <w:rStyle w:val="Hyperlink"/>
            <w:sz w:val="23"/>
            <w:szCs w:val="23"/>
          </w:rPr>
          <w:t>http://www.newprosoft.com/web-content-extractor.htm</w:t>
        </w:r>
      </w:hyperlink>
      <w:r w:rsidRPr="000D640C">
        <w:rPr>
          <w:sz w:val="23"/>
          <w:szCs w:val="23"/>
        </w:rPr>
        <w:t>.</w:t>
      </w:r>
    </w:p>
    <w:p w14:paraId="5EBBC9D6"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Ng, Sik Hung and James J Bradac (1993), </w:t>
      </w:r>
      <w:r w:rsidRPr="000D640C">
        <w:rPr>
          <w:i/>
          <w:sz w:val="23"/>
          <w:szCs w:val="23"/>
        </w:rPr>
        <w:t>Power in Language: Verbal Communication and Social Influence</w:t>
      </w:r>
      <w:r w:rsidRPr="000D640C">
        <w:rPr>
          <w:sz w:val="23"/>
          <w:szCs w:val="23"/>
        </w:rPr>
        <w:t>: Sage Publications, Inc.</w:t>
      </w:r>
    </w:p>
    <w:p w14:paraId="1F642D0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Nissenbaum, Helen (2009), </w:t>
      </w:r>
      <w:r w:rsidRPr="000D640C">
        <w:rPr>
          <w:i/>
          <w:sz w:val="23"/>
          <w:szCs w:val="23"/>
        </w:rPr>
        <w:t>Privacy in Context: Technology, Policy, and the Integrity of Social Life</w:t>
      </w:r>
      <w:r w:rsidRPr="000D640C">
        <w:rPr>
          <w:sz w:val="23"/>
          <w:szCs w:val="23"/>
        </w:rPr>
        <w:t>: Stanford University Press.</w:t>
      </w:r>
    </w:p>
    <w:p w14:paraId="0FE2E0D2" w14:textId="77777777" w:rsidR="00603FC4" w:rsidRPr="000D640C" w:rsidRDefault="00603FC4" w:rsidP="000D640C">
      <w:pPr>
        <w:pStyle w:val="EndNoteBibliography"/>
        <w:spacing w:after="0"/>
        <w:ind w:left="810" w:hanging="810"/>
        <w:rPr>
          <w:sz w:val="23"/>
          <w:szCs w:val="23"/>
        </w:rPr>
      </w:pPr>
      <w:r w:rsidRPr="000D640C">
        <w:rPr>
          <w:sz w:val="23"/>
          <w:szCs w:val="23"/>
        </w:rPr>
        <w:t>North, Robert, Richard Iagerstrom, and William Mitchell (1999), "Diction Computer Program," ed. ICPSR: Inter-university Consortium for and Political and Social Research, Ann Arbor, MI: University of Michigan.</w:t>
      </w:r>
    </w:p>
    <w:p w14:paraId="224A622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Nunberg, Geoffrey (1993), "Indexicality and Deixis," </w:t>
      </w:r>
      <w:r w:rsidRPr="000D640C">
        <w:rPr>
          <w:i/>
          <w:sz w:val="23"/>
          <w:szCs w:val="23"/>
        </w:rPr>
        <w:t>Linguistics and philosophy</w:t>
      </w:r>
      <w:r w:rsidRPr="000D640C">
        <w:rPr>
          <w:sz w:val="23"/>
          <w:szCs w:val="23"/>
        </w:rPr>
        <w:t>, 16 (1), 1-43.</w:t>
      </w:r>
    </w:p>
    <w:p w14:paraId="1FA272D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Packard, Grant and Jonah Berger (2016), "How Language Shapes Word of Mouth's Impact," </w:t>
      </w:r>
      <w:r w:rsidRPr="000D640C">
        <w:rPr>
          <w:i/>
          <w:sz w:val="23"/>
          <w:szCs w:val="23"/>
        </w:rPr>
        <w:t>Journal of Marketing Research</w:t>
      </w:r>
      <w:r w:rsidRPr="000D640C">
        <w:rPr>
          <w:sz w:val="23"/>
          <w:szCs w:val="23"/>
        </w:rPr>
        <w:t>.</w:t>
      </w:r>
    </w:p>
    <w:p w14:paraId="6ADA7EC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Packard, Grant, Sarah G. Moore, and Brent McFerran (2014), "How Can “I” Help “You”? The Impact of Personal Pronoun Use in Customer-Firm Agent Interactions," </w:t>
      </w:r>
      <w:r w:rsidRPr="000D640C">
        <w:rPr>
          <w:i/>
          <w:sz w:val="23"/>
          <w:szCs w:val="23"/>
        </w:rPr>
        <w:t>MSI Report</w:t>
      </w:r>
      <w:r w:rsidRPr="000D640C">
        <w:rPr>
          <w:sz w:val="23"/>
          <w:szCs w:val="23"/>
        </w:rPr>
        <w:t>, 14-110.</w:t>
      </w:r>
    </w:p>
    <w:p w14:paraId="6A223168" w14:textId="77777777" w:rsidR="00603FC4" w:rsidRPr="000D640C" w:rsidRDefault="00603FC4" w:rsidP="000D640C">
      <w:pPr>
        <w:pStyle w:val="EndNoteBibliography"/>
        <w:spacing w:after="0"/>
        <w:ind w:left="810" w:hanging="810"/>
        <w:rPr>
          <w:sz w:val="23"/>
          <w:szCs w:val="23"/>
        </w:rPr>
      </w:pPr>
      <w:r w:rsidRPr="000D640C">
        <w:rPr>
          <w:sz w:val="23"/>
          <w:szCs w:val="23"/>
        </w:rPr>
        <w:t>Pagescrape (2006), "Pagescrape."</w:t>
      </w:r>
    </w:p>
    <w:p w14:paraId="46E41EB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Parmentier, Marie-Agnès and Eileen Fischer (2015), "Things Fall Apart: The Dynamics of Brand Audience Dissipation," </w:t>
      </w:r>
      <w:r w:rsidRPr="000D640C">
        <w:rPr>
          <w:i/>
          <w:sz w:val="23"/>
          <w:szCs w:val="23"/>
        </w:rPr>
        <w:t>Journal of Consumer Research</w:t>
      </w:r>
      <w:r w:rsidRPr="000D640C">
        <w:rPr>
          <w:sz w:val="23"/>
          <w:szCs w:val="23"/>
        </w:rPr>
        <w:t>, 41 (5), 1228-51.</w:t>
      </w:r>
    </w:p>
    <w:p w14:paraId="573D9421" w14:textId="77777777" w:rsidR="00603FC4" w:rsidRPr="000D640C" w:rsidRDefault="00603FC4" w:rsidP="000D640C">
      <w:pPr>
        <w:pStyle w:val="EndNoteBibliography"/>
        <w:spacing w:after="0"/>
        <w:ind w:left="810" w:hanging="810"/>
        <w:rPr>
          <w:sz w:val="23"/>
          <w:szCs w:val="23"/>
        </w:rPr>
      </w:pPr>
      <w:r w:rsidRPr="000D640C">
        <w:rPr>
          <w:sz w:val="23"/>
          <w:szCs w:val="23"/>
        </w:rPr>
        <w:t>Pauwels, Koen (2014), "It's Not the Size of the Data--It's How You Use It: Smarter Marketing with Analytics and Dashboards," AMACOM Div American Mgmt Assn.</w:t>
      </w:r>
    </w:p>
    <w:p w14:paraId="79F1C0B0"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Peirce, Charles Sanders (1957), "The Logic of Abduction," </w:t>
      </w:r>
      <w:r w:rsidRPr="000D640C">
        <w:rPr>
          <w:i/>
          <w:sz w:val="23"/>
          <w:szCs w:val="23"/>
        </w:rPr>
        <w:t>Peirce’s essays in the philosophy of science</w:t>
      </w:r>
      <w:r w:rsidRPr="000D640C">
        <w:rPr>
          <w:sz w:val="23"/>
          <w:szCs w:val="23"/>
        </w:rPr>
        <w:t>.</w:t>
      </w:r>
    </w:p>
    <w:p w14:paraId="49D3DAF7"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Peladeau, N (2016), "Wordstat: Content Analysis Module for Simstat," Montreal, Canada: Provalis Research.</w:t>
      </w:r>
    </w:p>
    <w:p w14:paraId="36A86C7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Pennebaker, James W (2011), "The Secret Life of Pronouns," </w:t>
      </w:r>
      <w:r w:rsidRPr="000D640C">
        <w:rPr>
          <w:i/>
          <w:sz w:val="23"/>
          <w:szCs w:val="23"/>
        </w:rPr>
        <w:t>New Scientist</w:t>
      </w:r>
      <w:r w:rsidRPr="000D640C">
        <w:rPr>
          <w:sz w:val="23"/>
          <w:szCs w:val="23"/>
        </w:rPr>
        <w:t>, 211 (2828), 42-45.</w:t>
      </w:r>
    </w:p>
    <w:p w14:paraId="745FA9B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Pennebaker, James W, Martha E Francis, and Roger J Booth (2001), "Linguistic Inquiry and Word Count: Liwc 2001," </w:t>
      </w:r>
      <w:r w:rsidRPr="000D640C">
        <w:rPr>
          <w:i/>
          <w:sz w:val="23"/>
          <w:szCs w:val="23"/>
        </w:rPr>
        <w:t>Mahway: Lawrence Erlbaum Associates</w:t>
      </w:r>
      <w:r w:rsidRPr="000D640C">
        <w:rPr>
          <w:sz w:val="23"/>
          <w:szCs w:val="23"/>
        </w:rPr>
        <w:t>, 71, 2001.</w:t>
      </w:r>
    </w:p>
    <w:p w14:paraId="08D4707F"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Pennebaker, James W., Martha E. Francis, and Roger J. Booth (2007), </w:t>
      </w:r>
      <w:r w:rsidRPr="000D640C">
        <w:rPr>
          <w:i/>
          <w:sz w:val="23"/>
          <w:szCs w:val="23"/>
        </w:rPr>
        <w:t>Linguistic Inquiry and Word Count (Liwc): Liwc2007</w:t>
      </w:r>
      <w:r w:rsidRPr="000D640C">
        <w:rPr>
          <w:sz w:val="23"/>
          <w:szCs w:val="23"/>
        </w:rPr>
        <w:t>, Mahwah, NJ: Lawrence Erlbaum Associates.</w:t>
      </w:r>
    </w:p>
    <w:p w14:paraId="5161BEA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Pennebaker, James W. and Laura A. King (1999), "Linguistic Styles: Language Use as an Individual Difference," </w:t>
      </w:r>
      <w:r w:rsidRPr="000D640C">
        <w:rPr>
          <w:i/>
          <w:sz w:val="23"/>
          <w:szCs w:val="23"/>
        </w:rPr>
        <w:t>Journal of Personality &amp; Social Psychology</w:t>
      </w:r>
      <w:r w:rsidRPr="000D640C">
        <w:rPr>
          <w:sz w:val="23"/>
          <w:szCs w:val="23"/>
        </w:rPr>
        <w:t>, 77 (6), 17p.</w:t>
      </w:r>
    </w:p>
    <w:p w14:paraId="7D59E6B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Pennington, Jeffrey, Richard Socher, and Christopher D Manning (2014), "Glove: Global Vectors for Word Representation," in </w:t>
      </w:r>
      <w:r w:rsidRPr="000D640C">
        <w:rPr>
          <w:i/>
          <w:sz w:val="23"/>
          <w:szCs w:val="23"/>
        </w:rPr>
        <w:t>EMNLP</w:t>
      </w:r>
      <w:r w:rsidRPr="000D640C">
        <w:rPr>
          <w:sz w:val="23"/>
          <w:szCs w:val="23"/>
        </w:rPr>
        <w:t>, Vol. 14, 1532-43.</w:t>
      </w:r>
    </w:p>
    <w:p w14:paraId="2E11057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Petty, Richard E, John T Cacioppo, and David Schumann (1983), "Central and Peripheral Routes to Advertising Effectiveness: The Moderating Role of Involvement," </w:t>
      </w:r>
      <w:r w:rsidRPr="000D640C">
        <w:rPr>
          <w:i/>
          <w:sz w:val="23"/>
          <w:szCs w:val="23"/>
        </w:rPr>
        <w:t>Journal of Consumer Research</w:t>
      </w:r>
      <w:r w:rsidRPr="000D640C">
        <w:rPr>
          <w:sz w:val="23"/>
          <w:szCs w:val="23"/>
        </w:rPr>
        <w:t>, 10 (2), 135-46.</w:t>
      </w:r>
    </w:p>
    <w:p w14:paraId="55BEE885"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Piaget, Jean (1959), </w:t>
      </w:r>
      <w:r w:rsidRPr="000D640C">
        <w:rPr>
          <w:i/>
          <w:sz w:val="23"/>
          <w:szCs w:val="23"/>
        </w:rPr>
        <w:t>The Language and Thought of the Child</w:t>
      </w:r>
      <w:r w:rsidRPr="000D640C">
        <w:rPr>
          <w:sz w:val="23"/>
          <w:szCs w:val="23"/>
        </w:rPr>
        <w:t>, Vol. 5: Psychology Press.</w:t>
      </w:r>
    </w:p>
    <w:p w14:paraId="5C0D57B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Plaisant, Catherine, James Rose, Bei Yu, Loretta Auvil, Matthew G Kirschenbaum, Martha Nell Smith, Tanya Clement, and Greg Lord (2006), "Exploring Erotics in Emily Dickinson's Correspondence with Text Mining and Visual Interfaces," in </w:t>
      </w:r>
      <w:r w:rsidRPr="000D640C">
        <w:rPr>
          <w:i/>
          <w:sz w:val="23"/>
          <w:szCs w:val="23"/>
        </w:rPr>
        <w:t>Proceedings of the 6th ACM/IEEE-CS joint conference on Digital libraries</w:t>
      </w:r>
      <w:r w:rsidRPr="000D640C">
        <w:rPr>
          <w:sz w:val="23"/>
          <w:szCs w:val="23"/>
        </w:rPr>
        <w:t>: ACM, 141-50.</w:t>
      </w:r>
    </w:p>
    <w:p w14:paraId="1B65ECC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Pollach, Irene (2012), "Taming Textual Data: The Contribution of Corpus Linguistics to Computer-Aided Text Analysis," </w:t>
      </w:r>
      <w:r w:rsidRPr="000D640C">
        <w:rPr>
          <w:i/>
          <w:sz w:val="23"/>
          <w:szCs w:val="23"/>
        </w:rPr>
        <w:t>Organizational Research Methods</w:t>
      </w:r>
      <w:r w:rsidRPr="000D640C">
        <w:rPr>
          <w:sz w:val="23"/>
          <w:szCs w:val="23"/>
        </w:rPr>
        <w:t>, 15 (2), 263-87.</w:t>
      </w:r>
    </w:p>
    <w:p w14:paraId="18BBF24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Pury, Cynthia LS (2011), "Automation Can Lead to Confounds in Text Analysis Back, Küfner, and Egloff (2010) and the Not-So-Angry Americans," </w:t>
      </w:r>
      <w:r w:rsidRPr="000D640C">
        <w:rPr>
          <w:i/>
          <w:sz w:val="23"/>
          <w:szCs w:val="23"/>
        </w:rPr>
        <w:t>Psychological science</w:t>
      </w:r>
      <w:r w:rsidRPr="000D640C">
        <w:rPr>
          <w:sz w:val="23"/>
          <w:szCs w:val="23"/>
        </w:rPr>
        <w:t>.</w:t>
      </w:r>
    </w:p>
    <w:p w14:paraId="0F5E5B97" w14:textId="77777777" w:rsidR="00603FC4" w:rsidRPr="000D640C" w:rsidRDefault="00603FC4" w:rsidP="000D640C">
      <w:pPr>
        <w:pStyle w:val="EndNoteBibliography"/>
        <w:spacing w:after="0"/>
        <w:ind w:left="810" w:hanging="810"/>
        <w:rPr>
          <w:sz w:val="23"/>
          <w:szCs w:val="23"/>
        </w:rPr>
      </w:pPr>
      <w:r w:rsidRPr="000D640C">
        <w:rPr>
          <w:sz w:val="23"/>
          <w:szCs w:val="23"/>
        </w:rPr>
        <w:t>Quine, WV (1970), "The Web of Belief."</w:t>
      </w:r>
    </w:p>
    <w:p w14:paraId="55D0B85C"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Sapir, Edward (1929), "The Status of Linguistics as a Science," </w:t>
      </w:r>
      <w:r w:rsidRPr="000D640C">
        <w:rPr>
          <w:i/>
          <w:sz w:val="23"/>
          <w:szCs w:val="23"/>
        </w:rPr>
        <w:t>Language</w:t>
      </w:r>
      <w:r w:rsidRPr="000D640C">
        <w:rPr>
          <w:sz w:val="23"/>
          <w:szCs w:val="23"/>
        </w:rPr>
        <w:t>, 207-14.</w:t>
      </w:r>
    </w:p>
    <w:p w14:paraId="2F7E69BB"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Schatzki, Theodore R (1996), </w:t>
      </w:r>
      <w:r w:rsidRPr="000D640C">
        <w:rPr>
          <w:i/>
          <w:sz w:val="23"/>
          <w:szCs w:val="23"/>
        </w:rPr>
        <w:t>Social Practices: A Wittgensteinian Approach to Human Activity and the Social</w:t>
      </w:r>
      <w:r w:rsidRPr="000D640C">
        <w:rPr>
          <w:sz w:val="23"/>
          <w:szCs w:val="23"/>
        </w:rPr>
        <w:t>: Cambridge University Press.</w:t>
      </w:r>
    </w:p>
    <w:p w14:paraId="14BA748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Schau, Hope Jensen, Albert M. Muniz, and Eric J. Arnould (2009), "How Brand Community Practices Create Value," </w:t>
      </w:r>
      <w:r w:rsidRPr="000D640C">
        <w:rPr>
          <w:i/>
          <w:sz w:val="23"/>
          <w:szCs w:val="23"/>
        </w:rPr>
        <w:t>Journal of Marketing</w:t>
      </w:r>
      <w:r w:rsidRPr="000D640C">
        <w:rPr>
          <w:sz w:val="23"/>
          <w:szCs w:val="23"/>
        </w:rPr>
        <w:t>, 73 (5), 30-51.</w:t>
      </w:r>
    </w:p>
    <w:p w14:paraId="6485856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Schmitt, Bernd H and Shi Zhang (1998), "Language Structure and Categorization: A Study of Classifiers in Consumer Cognition, Judgment, and Choice," </w:t>
      </w:r>
      <w:r w:rsidRPr="000D640C">
        <w:rPr>
          <w:i/>
          <w:sz w:val="23"/>
          <w:szCs w:val="23"/>
        </w:rPr>
        <w:t>Journal of Consumer Research</w:t>
      </w:r>
      <w:r w:rsidRPr="000D640C">
        <w:rPr>
          <w:sz w:val="23"/>
          <w:szCs w:val="23"/>
        </w:rPr>
        <w:t>, 25 (2), 108-22.</w:t>
      </w:r>
    </w:p>
    <w:p w14:paraId="621AB12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Schouten, John W and James H McAlexander (1995), "Subcultures of Consumption: An Ethnography of the New Bikers," </w:t>
      </w:r>
      <w:r w:rsidRPr="000D640C">
        <w:rPr>
          <w:i/>
          <w:sz w:val="23"/>
          <w:szCs w:val="23"/>
        </w:rPr>
        <w:t>Journal of Consumer Research</w:t>
      </w:r>
      <w:r w:rsidRPr="000D640C">
        <w:rPr>
          <w:sz w:val="23"/>
          <w:szCs w:val="23"/>
        </w:rPr>
        <w:t>, 22 (1), 43-61.</w:t>
      </w:r>
    </w:p>
    <w:p w14:paraId="033EB1E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Schudson, Michael (1989), "How Culture Works," </w:t>
      </w:r>
      <w:r w:rsidRPr="000D640C">
        <w:rPr>
          <w:i/>
          <w:sz w:val="23"/>
          <w:szCs w:val="23"/>
        </w:rPr>
        <w:t>Theory and Society</w:t>
      </w:r>
      <w:r w:rsidRPr="000D640C">
        <w:rPr>
          <w:sz w:val="23"/>
          <w:szCs w:val="23"/>
        </w:rPr>
        <w:t>, 18 (2), 153-80.</w:t>
      </w:r>
    </w:p>
    <w:p w14:paraId="078D589E"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Scott, Linda M (1994), "Images in Advertising: The Need for a Theory of Visual Rhetoric," </w:t>
      </w:r>
      <w:r w:rsidRPr="000D640C">
        <w:rPr>
          <w:i/>
          <w:sz w:val="23"/>
          <w:szCs w:val="23"/>
        </w:rPr>
        <w:t>Journal of Consumer Research</w:t>
      </w:r>
      <w:r w:rsidRPr="000D640C">
        <w:rPr>
          <w:sz w:val="23"/>
          <w:szCs w:val="23"/>
        </w:rPr>
        <w:t>, 252-73.</w:t>
      </w:r>
    </w:p>
    <w:p w14:paraId="0F65F39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Sera, Maria D, Christian AH Berge, and Javier del Castillo Pintado (1994), "Grammatical and Conceptual Forces in the Attribution of Gender by English and Spanish Speakers," </w:t>
      </w:r>
      <w:r w:rsidRPr="000D640C">
        <w:rPr>
          <w:i/>
          <w:sz w:val="23"/>
          <w:szCs w:val="23"/>
        </w:rPr>
        <w:t>Cognitive Development</w:t>
      </w:r>
      <w:r w:rsidRPr="000D640C">
        <w:rPr>
          <w:sz w:val="23"/>
          <w:szCs w:val="23"/>
        </w:rPr>
        <w:t>, 9 (3), 261-92.</w:t>
      </w:r>
    </w:p>
    <w:p w14:paraId="66261DF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Settanni, Michele and Davide Marengo (2015), "Sharing Feelings Online: Studying Emotional Well-Being Via Automated Text Analysis of Facebook Posts," </w:t>
      </w:r>
      <w:r w:rsidRPr="000D640C">
        <w:rPr>
          <w:i/>
          <w:sz w:val="23"/>
          <w:szCs w:val="23"/>
        </w:rPr>
        <w:t>Frontiers in psychology</w:t>
      </w:r>
      <w:r w:rsidRPr="000D640C">
        <w:rPr>
          <w:sz w:val="23"/>
          <w:szCs w:val="23"/>
        </w:rPr>
        <w:t>, 6, 1045.</w:t>
      </w:r>
    </w:p>
    <w:p w14:paraId="185E07C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Sexton, J Bryan and Robert L Helmreich (2000), "Analyzing Cockpit Communications: The Links between Language, Performance, Error, and Workload," </w:t>
      </w:r>
      <w:r w:rsidRPr="000D640C">
        <w:rPr>
          <w:i/>
          <w:sz w:val="23"/>
          <w:szCs w:val="23"/>
        </w:rPr>
        <w:t>Journal of Human Performance in Extreme Environments</w:t>
      </w:r>
      <w:r w:rsidRPr="000D640C">
        <w:rPr>
          <w:sz w:val="23"/>
          <w:szCs w:val="23"/>
        </w:rPr>
        <w:t>, 5 (1), 6.</w:t>
      </w:r>
    </w:p>
    <w:p w14:paraId="7C4F285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Sherry, John F, Mary Ann McGrath, and Sidney J Levy (1993), "The Dark Side of the Gift," </w:t>
      </w:r>
      <w:r w:rsidRPr="000D640C">
        <w:rPr>
          <w:i/>
          <w:sz w:val="23"/>
          <w:szCs w:val="23"/>
        </w:rPr>
        <w:t>Journal of Business Research</w:t>
      </w:r>
      <w:r w:rsidRPr="000D640C">
        <w:rPr>
          <w:sz w:val="23"/>
          <w:szCs w:val="23"/>
        </w:rPr>
        <w:t>, 28 (3), 225-44.</w:t>
      </w:r>
    </w:p>
    <w:p w14:paraId="7841250C"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Shor, Eran, Arnout van de Rijt, Alex Miltsov, Vivek Kulkarni, and Steven Skiena (2015), "A Paper Ceiling Explaining the Persistent Underrepresentation of Women in Printed News," </w:t>
      </w:r>
      <w:r w:rsidRPr="000D640C">
        <w:rPr>
          <w:i/>
          <w:sz w:val="23"/>
          <w:szCs w:val="23"/>
        </w:rPr>
        <w:t>American Sociological Review</w:t>
      </w:r>
      <w:r w:rsidRPr="000D640C">
        <w:rPr>
          <w:sz w:val="23"/>
          <w:szCs w:val="23"/>
        </w:rPr>
        <w:t>, 80 (5), 960-84.</w:t>
      </w:r>
    </w:p>
    <w:p w14:paraId="4121C4F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Snefjella, Bryor and Victor Kuperman (2015), "Concreteness and Psychological Distance in Natural Language Use," </w:t>
      </w:r>
      <w:r w:rsidRPr="000D640C">
        <w:rPr>
          <w:i/>
          <w:sz w:val="23"/>
          <w:szCs w:val="23"/>
        </w:rPr>
        <w:t>Psychological science</w:t>
      </w:r>
      <w:r w:rsidRPr="000D640C">
        <w:rPr>
          <w:sz w:val="23"/>
          <w:szCs w:val="23"/>
        </w:rPr>
        <w:t>, 0956797615591771.</w:t>
      </w:r>
    </w:p>
    <w:p w14:paraId="4DC6DA23"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Spiller, Stephen A and Lena Belogolova (2016), "On Consumer Beliefs About Quality and Taste," </w:t>
      </w:r>
      <w:r w:rsidRPr="000D640C">
        <w:rPr>
          <w:i/>
          <w:sz w:val="23"/>
          <w:szCs w:val="23"/>
        </w:rPr>
        <w:t>Journal of Consumer Research</w:t>
      </w:r>
      <w:r w:rsidRPr="000D640C">
        <w:rPr>
          <w:sz w:val="23"/>
          <w:szCs w:val="23"/>
        </w:rPr>
        <w:t>, ucw065.</w:t>
      </w:r>
    </w:p>
    <w:p w14:paraId="2466B1A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Stone, Philip J (1966), </w:t>
      </w:r>
      <w:r w:rsidRPr="000D640C">
        <w:rPr>
          <w:i/>
          <w:sz w:val="23"/>
          <w:szCs w:val="23"/>
        </w:rPr>
        <w:t>The General Inquirer; a Computer Approach to Content Analysis</w:t>
      </w:r>
      <w:r w:rsidRPr="000D640C">
        <w:rPr>
          <w:sz w:val="23"/>
          <w:szCs w:val="23"/>
        </w:rPr>
        <w:t>, Cambridge, MA: MIT Press.</w:t>
      </w:r>
    </w:p>
    <w:p w14:paraId="6539C3C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Sun, Maosong, Yang Liu, Zhiyuan Liu, and Min Zhang (2015), </w:t>
      </w:r>
      <w:r w:rsidRPr="000D640C">
        <w:rPr>
          <w:i/>
          <w:sz w:val="23"/>
          <w:szCs w:val="23"/>
        </w:rPr>
        <w:t>Chinese Computational Linguistics and Natural Language Processing Based on Naturally Annotated Big Data</w:t>
      </w:r>
      <w:r w:rsidRPr="000D640C">
        <w:rPr>
          <w:sz w:val="23"/>
          <w:szCs w:val="23"/>
        </w:rPr>
        <w:t>: Springer.</w:t>
      </w:r>
    </w:p>
    <w:p w14:paraId="7FE6952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Swanson, Don R (1988), "Migraine and Magnesium: Eleven Neglected Connections," </w:t>
      </w:r>
      <w:r w:rsidRPr="000D640C">
        <w:rPr>
          <w:i/>
          <w:sz w:val="23"/>
          <w:szCs w:val="23"/>
        </w:rPr>
        <w:t>Perspectives in biology and medicine</w:t>
      </w:r>
      <w:r w:rsidRPr="000D640C">
        <w:rPr>
          <w:sz w:val="23"/>
          <w:szCs w:val="23"/>
        </w:rPr>
        <w:t>, 31 (4), 526-57.</w:t>
      </w:r>
    </w:p>
    <w:p w14:paraId="00E8402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Tausczik, Yla R and James W Pennebaker (2010), "The Psychological Meaning of Words: Liwc and Computerized Text Analysis Methods," </w:t>
      </w:r>
      <w:r w:rsidRPr="000D640C">
        <w:rPr>
          <w:i/>
          <w:sz w:val="23"/>
          <w:szCs w:val="23"/>
        </w:rPr>
        <w:t>Journal of Language and Social Psychology</w:t>
      </w:r>
      <w:r w:rsidRPr="000D640C">
        <w:rPr>
          <w:sz w:val="23"/>
          <w:szCs w:val="23"/>
        </w:rPr>
        <w:t>, 29 (1), 24-54.</w:t>
      </w:r>
    </w:p>
    <w:p w14:paraId="3714BD5D"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Thompson, Craig J and Elizabeth C Hirschman (1995), "Understanding the Socialized Body: A Poststructuralist Analysis of Consumers' Self-Conceptions, Body Images, and Self-Care Practices," </w:t>
      </w:r>
      <w:r w:rsidRPr="000D640C">
        <w:rPr>
          <w:i/>
          <w:sz w:val="23"/>
          <w:szCs w:val="23"/>
        </w:rPr>
        <w:t>Journal of Consumer Research</w:t>
      </w:r>
      <w:r w:rsidRPr="000D640C">
        <w:rPr>
          <w:sz w:val="23"/>
          <w:szCs w:val="23"/>
        </w:rPr>
        <w:t>, 22 (2), 139-53.</w:t>
      </w:r>
    </w:p>
    <w:p w14:paraId="3C667257"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Thompson, Craig J, William B Locander, and Howard R Pollio (1989), "Putting Consumer Experience Back into Consumer Research: The Philosophy and Method of Existential-Phenomenology," </w:t>
      </w:r>
      <w:r w:rsidRPr="000D640C">
        <w:rPr>
          <w:i/>
          <w:sz w:val="23"/>
          <w:szCs w:val="23"/>
        </w:rPr>
        <w:t>Journal of Consumer Research</w:t>
      </w:r>
      <w:r w:rsidRPr="000D640C">
        <w:rPr>
          <w:sz w:val="23"/>
          <w:szCs w:val="23"/>
        </w:rPr>
        <w:t>, 16 (2), 133-46.</w:t>
      </w:r>
    </w:p>
    <w:p w14:paraId="31E3777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Tirunillai, Seshadri and Gerard J Tellis (2012), "Does Chatter Really Matter? Dynamics of User-Generated Content and Stock Performance," </w:t>
      </w:r>
      <w:r w:rsidRPr="000D640C">
        <w:rPr>
          <w:i/>
          <w:sz w:val="23"/>
          <w:szCs w:val="23"/>
        </w:rPr>
        <w:t>Marketing Science</w:t>
      </w:r>
      <w:r w:rsidRPr="000D640C">
        <w:rPr>
          <w:sz w:val="23"/>
          <w:szCs w:val="23"/>
        </w:rPr>
        <w:t>, 31 (2), 198-215.</w:t>
      </w:r>
    </w:p>
    <w:p w14:paraId="42FC00D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Townsend, Leanne and Claire Wallace (2016), "Social Media Research: A Guide to Ethics," </w:t>
      </w:r>
      <w:r w:rsidRPr="000D640C">
        <w:rPr>
          <w:i/>
          <w:sz w:val="23"/>
          <w:szCs w:val="23"/>
        </w:rPr>
        <w:t>University of Aberdeen</w:t>
      </w:r>
      <w:r w:rsidRPr="000D640C">
        <w:rPr>
          <w:sz w:val="23"/>
          <w:szCs w:val="23"/>
        </w:rPr>
        <w:t>.</w:t>
      </w:r>
    </w:p>
    <w:p w14:paraId="0E81FAB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Twenge, Jean M, W Keith Campbell, and Brittany Gentile (2012), "Changes in Pronoun Use in American Books and the Rise of Individualism, 1960-2008," </w:t>
      </w:r>
      <w:r w:rsidRPr="000D640C">
        <w:rPr>
          <w:i/>
          <w:sz w:val="23"/>
          <w:szCs w:val="23"/>
        </w:rPr>
        <w:t>Journal of Cross-Cultural Psychology</w:t>
      </w:r>
      <w:r w:rsidRPr="000D640C">
        <w:rPr>
          <w:sz w:val="23"/>
          <w:szCs w:val="23"/>
        </w:rPr>
        <w:t>, 0022022112455100.</w:t>
      </w:r>
    </w:p>
    <w:p w14:paraId="5E1230F8"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Valentino, Nicholas A (1999), "Crime News and the Priming of Racial Attitudes During Evaluations of the President," </w:t>
      </w:r>
      <w:r w:rsidRPr="000D640C">
        <w:rPr>
          <w:i/>
          <w:sz w:val="23"/>
          <w:szCs w:val="23"/>
        </w:rPr>
        <w:t>Public Opinion Quarterly</w:t>
      </w:r>
      <w:r w:rsidRPr="000D640C">
        <w:rPr>
          <w:sz w:val="23"/>
          <w:szCs w:val="23"/>
        </w:rPr>
        <w:t>, 293-320.</w:t>
      </w:r>
    </w:p>
    <w:p w14:paraId="119E030A"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Van de Rijt, Arnout, Eran Shor, Charles Ward, and Steven Skiena (2013), "Only 15 Minutes? The Social Stratification of Fame in Printed Media," </w:t>
      </w:r>
      <w:r w:rsidRPr="000D640C">
        <w:rPr>
          <w:i/>
          <w:sz w:val="23"/>
          <w:szCs w:val="23"/>
        </w:rPr>
        <w:t>American Sociological Review</w:t>
      </w:r>
      <w:r w:rsidRPr="000D640C">
        <w:rPr>
          <w:sz w:val="23"/>
          <w:szCs w:val="23"/>
        </w:rPr>
        <w:t>, 78 (2), 266-89.</w:t>
      </w:r>
    </w:p>
    <w:p w14:paraId="5DB459D2" w14:textId="52A5A3C5" w:rsidR="00603FC4" w:rsidRPr="000D640C" w:rsidRDefault="00603FC4" w:rsidP="000D640C">
      <w:pPr>
        <w:pStyle w:val="EndNoteBibliography"/>
        <w:spacing w:after="0"/>
        <w:ind w:left="810" w:hanging="810"/>
        <w:rPr>
          <w:sz w:val="23"/>
          <w:szCs w:val="23"/>
        </w:rPr>
      </w:pPr>
      <w:r w:rsidRPr="000D640C">
        <w:rPr>
          <w:sz w:val="23"/>
          <w:szCs w:val="23"/>
        </w:rPr>
        <w:t xml:space="preserve">Van Laer, Tom, Jennifer Edson Escalas, Stephan Ludwig, and Ellis A Van den Hende (2017), "What Happens in Vegas Stays on Tripadvisor? Computerized Analysis of Narrativity in Online Consumer Reviews," Available at SSRN: </w:t>
      </w:r>
      <w:hyperlink r:id="rId16" w:history="1">
        <w:r w:rsidRPr="000D640C">
          <w:rPr>
            <w:rStyle w:val="Hyperlink"/>
            <w:sz w:val="23"/>
            <w:szCs w:val="23"/>
          </w:rPr>
          <w:t>https://ssrn.com/abstract=2702484</w:t>
        </w:r>
      </w:hyperlink>
      <w:r w:rsidRPr="000D640C">
        <w:rPr>
          <w:sz w:val="23"/>
          <w:szCs w:val="23"/>
        </w:rPr>
        <w:t xml:space="preserve"> or </w:t>
      </w:r>
      <w:hyperlink r:id="rId17" w:history="1">
        <w:r w:rsidRPr="000D640C">
          <w:rPr>
            <w:rStyle w:val="Hyperlink"/>
            <w:sz w:val="23"/>
            <w:szCs w:val="23"/>
          </w:rPr>
          <w:t>http://dx.doi.org/10.2139/ssrn.84</w:t>
        </w:r>
      </w:hyperlink>
      <w:r w:rsidRPr="000D640C">
        <w:rPr>
          <w:sz w:val="23"/>
          <w:szCs w:val="23"/>
        </w:rPr>
        <w:t>.</w:t>
      </w:r>
    </w:p>
    <w:p w14:paraId="0C11FA1A" w14:textId="26A9302A" w:rsidR="00603FC4" w:rsidRPr="000D640C" w:rsidRDefault="00603FC4" w:rsidP="000D640C">
      <w:pPr>
        <w:pStyle w:val="EndNoteBibliography"/>
        <w:spacing w:after="0"/>
        <w:ind w:left="810" w:hanging="810"/>
        <w:rPr>
          <w:sz w:val="23"/>
          <w:szCs w:val="23"/>
        </w:rPr>
      </w:pPr>
      <w:r w:rsidRPr="000D640C">
        <w:rPr>
          <w:sz w:val="23"/>
          <w:szCs w:val="23"/>
        </w:rPr>
        <w:t xml:space="preserve">Velocityscape (2006), "Webscraper," Phoenix, AZ: </w:t>
      </w:r>
      <w:hyperlink r:id="rId18" w:history="1">
        <w:r w:rsidRPr="000D640C">
          <w:rPr>
            <w:rStyle w:val="Hyperlink"/>
            <w:sz w:val="23"/>
            <w:szCs w:val="23"/>
          </w:rPr>
          <w:t>http://www.velocityscape.com/</w:t>
        </w:r>
      </w:hyperlink>
      <w:r w:rsidRPr="000D640C">
        <w:rPr>
          <w:sz w:val="23"/>
          <w:szCs w:val="23"/>
        </w:rPr>
        <w:t>.</w:t>
      </w:r>
    </w:p>
    <w:p w14:paraId="2D990459"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Vico, Giambattista (1725/1984), </w:t>
      </w:r>
      <w:r w:rsidRPr="000D640C">
        <w:rPr>
          <w:i/>
          <w:sz w:val="23"/>
          <w:szCs w:val="23"/>
        </w:rPr>
        <w:t>The New Science</w:t>
      </w:r>
      <w:r w:rsidRPr="000D640C">
        <w:rPr>
          <w:sz w:val="23"/>
          <w:szCs w:val="23"/>
        </w:rPr>
        <w:t>: Cornell University Press.</w:t>
      </w:r>
    </w:p>
    <w:p w14:paraId="039985A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Wade, James B, Joseph F Porac, and Timothy G Pollock (1997), "Worth, Words, and the Justification of Executive Pay," </w:t>
      </w:r>
      <w:r w:rsidRPr="000D640C">
        <w:rPr>
          <w:i/>
          <w:sz w:val="23"/>
          <w:szCs w:val="23"/>
        </w:rPr>
        <w:t>Journal of Organizational Behavior</w:t>
      </w:r>
      <w:r w:rsidRPr="000D640C">
        <w:rPr>
          <w:sz w:val="23"/>
          <w:szCs w:val="23"/>
        </w:rPr>
        <w:t>, 18, 641-64.</w:t>
      </w:r>
    </w:p>
    <w:p w14:paraId="681D08E4"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Wang, Jing and Bobby J Calder (2006), "Media Transportation and Advertising," </w:t>
      </w:r>
      <w:r w:rsidRPr="000D640C">
        <w:rPr>
          <w:i/>
          <w:sz w:val="23"/>
          <w:szCs w:val="23"/>
        </w:rPr>
        <w:t>Journal of Consumer Research</w:t>
      </w:r>
      <w:r w:rsidRPr="000D640C">
        <w:rPr>
          <w:sz w:val="23"/>
          <w:szCs w:val="23"/>
        </w:rPr>
        <w:t>, 33 (2), 151-62.</w:t>
      </w:r>
    </w:p>
    <w:p w14:paraId="288E55EE" w14:textId="21FC25E4" w:rsidR="00603FC4" w:rsidRPr="000D640C" w:rsidRDefault="00603FC4" w:rsidP="000D640C">
      <w:pPr>
        <w:pStyle w:val="EndNoteBibliography"/>
        <w:spacing w:after="0"/>
        <w:ind w:left="810" w:hanging="810"/>
        <w:rPr>
          <w:sz w:val="23"/>
          <w:szCs w:val="23"/>
        </w:rPr>
      </w:pPr>
      <w:r w:rsidRPr="000D640C">
        <w:rPr>
          <w:sz w:val="23"/>
          <w:szCs w:val="23"/>
        </w:rPr>
        <w:t xml:space="preserve">Waters, Audrey (2011), "How Recent Changes to Twitter’s Terms of Service Might Hurt Academic Research," </w:t>
      </w:r>
      <w:r w:rsidRPr="000D640C">
        <w:rPr>
          <w:i/>
          <w:sz w:val="23"/>
          <w:szCs w:val="23"/>
        </w:rPr>
        <w:t>ReadWrite</w:t>
      </w:r>
      <w:r w:rsidRPr="000D640C">
        <w:rPr>
          <w:sz w:val="23"/>
          <w:szCs w:val="23"/>
        </w:rPr>
        <w:t xml:space="preserve">, </w:t>
      </w:r>
      <w:hyperlink r:id="rId19" w:history="1">
        <w:r w:rsidRPr="000D640C">
          <w:rPr>
            <w:rStyle w:val="Hyperlink"/>
            <w:sz w:val="23"/>
            <w:szCs w:val="23"/>
          </w:rPr>
          <w:t>http://readwrite.com/2011/03/03/how_recent_changes_to_twitters_terms_of_service_mi/</w:t>
        </w:r>
      </w:hyperlink>
      <w:r w:rsidRPr="000D640C">
        <w:rPr>
          <w:sz w:val="23"/>
          <w:szCs w:val="23"/>
        </w:rPr>
        <w:t>.</w:t>
      </w:r>
    </w:p>
    <w:p w14:paraId="0251608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Weber, Klaus (2005), "A Toolkit for Analyzing Corporate Cultural Toolkits," </w:t>
      </w:r>
      <w:r w:rsidRPr="000D640C">
        <w:rPr>
          <w:i/>
          <w:sz w:val="23"/>
          <w:szCs w:val="23"/>
        </w:rPr>
        <w:t>Poetics</w:t>
      </w:r>
      <w:r w:rsidRPr="000D640C">
        <w:rPr>
          <w:sz w:val="23"/>
          <w:szCs w:val="23"/>
        </w:rPr>
        <w:t>, 33 (3/4), 26p.</w:t>
      </w:r>
    </w:p>
    <w:p w14:paraId="24D1237B" w14:textId="77777777" w:rsidR="00603FC4" w:rsidRPr="000D640C" w:rsidRDefault="00603FC4" w:rsidP="000D640C">
      <w:pPr>
        <w:pStyle w:val="EndNoteBibliography"/>
        <w:spacing w:after="0"/>
        <w:ind w:left="810" w:hanging="810"/>
        <w:rPr>
          <w:sz w:val="23"/>
          <w:szCs w:val="23"/>
        </w:rPr>
      </w:pPr>
      <w:r w:rsidRPr="000D640C">
        <w:rPr>
          <w:sz w:val="23"/>
          <w:szCs w:val="23"/>
        </w:rPr>
        <w:lastRenderedPageBreak/>
        <w:t xml:space="preserve">Whiteman, Natasha (2012), "Ethical Stances in (Internet) Research," in </w:t>
      </w:r>
      <w:r w:rsidRPr="000D640C">
        <w:rPr>
          <w:i/>
          <w:sz w:val="23"/>
          <w:szCs w:val="23"/>
        </w:rPr>
        <w:t>Undoing Ethics</w:t>
      </w:r>
      <w:r w:rsidRPr="000D640C">
        <w:rPr>
          <w:sz w:val="23"/>
          <w:szCs w:val="23"/>
        </w:rPr>
        <w:t>: Springer, 1-23.</w:t>
      </w:r>
    </w:p>
    <w:p w14:paraId="02BE7172"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Whorf, Benjamin Lee (1944), "The Relation of Habitual Thought and Behavior to Language," </w:t>
      </w:r>
      <w:r w:rsidRPr="000D640C">
        <w:rPr>
          <w:i/>
          <w:sz w:val="23"/>
          <w:szCs w:val="23"/>
        </w:rPr>
        <w:t>ETC: A Review of General Semantics</w:t>
      </w:r>
      <w:r w:rsidRPr="000D640C">
        <w:rPr>
          <w:sz w:val="23"/>
          <w:szCs w:val="23"/>
        </w:rPr>
        <w:t>, 197-215.</w:t>
      </w:r>
    </w:p>
    <w:p w14:paraId="724DCA5C" w14:textId="77777777" w:rsidR="00603FC4" w:rsidRPr="000D640C" w:rsidRDefault="00603FC4" w:rsidP="000D640C">
      <w:pPr>
        <w:pStyle w:val="EndNoteBibliography"/>
        <w:spacing w:after="0"/>
        <w:ind w:left="810" w:hanging="810"/>
        <w:rPr>
          <w:sz w:val="23"/>
          <w:szCs w:val="23"/>
        </w:rPr>
      </w:pPr>
      <w:r w:rsidRPr="000D640C">
        <w:rPr>
          <w:sz w:val="23"/>
          <w:szCs w:val="23"/>
        </w:rPr>
        <w:t>Wilson, Todd (2009), "Screen-Scraper," Provo, UT.</w:t>
      </w:r>
    </w:p>
    <w:p w14:paraId="74B128E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Wong, Elaine M, Margaret E Ormiston, and Michael P Haselhuhn (2011), "A Face Only an Investor Could Love Ceos’ Facial Structure Predicts Their Firms’ Financial Performance," </w:t>
      </w:r>
      <w:r w:rsidRPr="000D640C">
        <w:rPr>
          <w:i/>
          <w:sz w:val="23"/>
          <w:szCs w:val="23"/>
        </w:rPr>
        <w:t>Psychological science</w:t>
      </w:r>
      <w:r w:rsidRPr="000D640C">
        <w:rPr>
          <w:sz w:val="23"/>
          <w:szCs w:val="23"/>
        </w:rPr>
        <w:t>, 22 (12), 1478-83.</w:t>
      </w:r>
    </w:p>
    <w:p w14:paraId="243229E1" w14:textId="77777777" w:rsidR="00603FC4" w:rsidRPr="000D640C" w:rsidRDefault="00603FC4" w:rsidP="000D640C">
      <w:pPr>
        <w:pStyle w:val="EndNoteBibliography"/>
        <w:spacing w:after="0"/>
        <w:ind w:left="810" w:hanging="810"/>
        <w:rPr>
          <w:sz w:val="23"/>
          <w:szCs w:val="23"/>
        </w:rPr>
      </w:pPr>
      <w:r w:rsidRPr="000D640C">
        <w:rPr>
          <w:sz w:val="23"/>
          <w:szCs w:val="23"/>
        </w:rPr>
        <w:t xml:space="preserve">Wood, Linda A and Rolf O Kroger (2000), </w:t>
      </w:r>
      <w:r w:rsidRPr="000D640C">
        <w:rPr>
          <w:i/>
          <w:sz w:val="23"/>
          <w:szCs w:val="23"/>
        </w:rPr>
        <w:t>Doing Discourse Analysis: Methods for Studying Action in Talk and Text</w:t>
      </w:r>
      <w:r w:rsidRPr="000D640C">
        <w:rPr>
          <w:sz w:val="23"/>
          <w:szCs w:val="23"/>
        </w:rPr>
        <w:t>: Sage Publications.</w:t>
      </w:r>
    </w:p>
    <w:p w14:paraId="6B470AF5" w14:textId="77777777" w:rsidR="00603FC4" w:rsidRPr="000D640C" w:rsidRDefault="00603FC4" w:rsidP="000D640C">
      <w:pPr>
        <w:pStyle w:val="EndNoteBibliography"/>
        <w:ind w:left="810" w:hanging="810"/>
        <w:rPr>
          <w:sz w:val="23"/>
          <w:szCs w:val="23"/>
        </w:rPr>
      </w:pPr>
      <w:r w:rsidRPr="000D640C">
        <w:rPr>
          <w:sz w:val="23"/>
          <w:szCs w:val="23"/>
        </w:rPr>
        <w:t>Zipf, George Kingsley (1932), "Selected Studies of the Principle of Relative Frequency in Language."</w:t>
      </w:r>
    </w:p>
    <w:p w14:paraId="56C00487" w14:textId="050C6703" w:rsidR="003271AC" w:rsidRDefault="00FE2E17" w:rsidP="000D640C">
      <w:pPr>
        <w:spacing w:after="0" w:line="360" w:lineRule="auto"/>
        <w:ind w:left="810" w:hanging="810"/>
        <w:rPr>
          <w:sz w:val="23"/>
          <w:szCs w:val="23"/>
        </w:rPr>
      </w:pPr>
      <w:r w:rsidRPr="000D640C">
        <w:rPr>
          <w:sz w:val="23"/>
          <w:szCs w:val="23"/>
        </w:rPr>
        <w:fldChar w:fldCharType="end"/>
      </w:r>
    </w:p>
    <w:p w14:paraId="47D8A280" w14:textId="77777777" w:rsidR="003271AC" w:rsidRDefault="003271AC">
      <w:pPr>
        <w:spacing w:after="0" w:line="240" w:lineRule="auto"/>
        <w:rPr>
          <w:sz w:val="23"/>
          <w:szCs w:val="23"/>
        </w:rPr>
      </w:pPr>
      <w:r>
        <w:rPr>
          <w:sz w:val="23"/>
          <w:szCs w:val="23"/>
        </w:rPr>
        <w:br w:type="page"/>
      </w:r>
    </w:p>
    <w:p w14:paraId="161D81E2" w14:textId="1BAF0EF4" w:rsidR="00E44B12" w:rsidRDefault="003271AC" w:rsidP="000D640C">
      <w:pPr>
        <w:spacing w:after="0" w:line="360" w:lineRule="auto"/>
        <w:ind w:left="810" w:hanging="810"/>
      </w:pPr>
      <w:r>
        <w:lastRenderedPageBreak/>
        <w:t>Headings List</w:t>
      </w:r>
    </w:p>
    <w:p w14:paraId="25DD67D5" w14:textId="2B674179" w:rsidR="003271AC" w:rsidRDefault="003271AC" w:rsidP="000D640C">
      <w:pPr>
        <w:spacing w:after="0" w:line="360" w:lineRule="auto"/>
        <w:ind w:left="810" w:hanging="810"/>
      </w:pPr>
    </w:p>
    <w:p w14:paraId="21D90196" w14:textId="30737811" w:rsidR="003271AC" w:rsidRPr="003271AC" w:rsidRDefault="003271AC" w:rsidP="003464BE">
      <w:pPr>
        <w:spacing w:after="0" w:line="240" w:lineRule="auto"/>
        <w:ind w:left="810" w:hanging="810"/>
        <w:rPr>
          <w:b/>
        </w:rPr>
      </w:pPr>
      <w:r>
        <w:t xml:space="preserve">1) </w:t>
      </w:r>
      <w:r>
        <w:rPr>
          <w:b/>
        </w:rPr>
        <w:t>ROADMAP FOR AUTOMATED TEXT ANALYSIS</w:t>
      </w:r>
    </w:p>
    <w:p w14:paraId="105C86E3" w14:textId="77777777" w:rsidR="003464BE" w:rsidRPr="003464BE" w:rsidRDefault="003271AC" w:rsidP="003464BE">
      <w:pPr>
        <w:spacing w:after="0" w:line="240" w:lineRule="auto"/>
        <w:outlineLvl w:val="0"/>
        <w:rPr>
          <w:spacing w:val="-6"/>
        </w:rPr>
      </w:pPr>
      <w:r w:rsidRPr="003464BE">
        <w:t xml:space="preserve">2) </w:t>
      </w:r>
      <w:r w:rsidR="003464BE" w:rsidRPr="003464BE">
        <w:rPr>
          <w:spacing w:val="-6"/>
        </w:rPr>
        <w:t>Stage 1: Developing a Research Question</w:t>
      </w:r>
    </w:p>
    <w:p w14:paraId="0255B314" w14:textId="77777777" w:rsidR="003464BE" w:rsidRPr="003464BE" w:rsidRDefault="003464BE" w:rsidP="003464BE">
      <w:pPr>
        <w:spacing w:after="0" w:line="240" w:lineRule="auto"/>
        <w:outlineLvl w:val="0"/>
      </w:pPr>
      <w:r w:rsidRPr="003464BE">
        <w:t>2) Stage 2: Construct Identification</w:t>
      </w:r>
    </w:p>
    <w:p w14:paraId="4E65EDB8" w14:textId="43655082" w:rsidR="003464BE" w:rsidRDefault="003464BE" w:rsidP="00D355FA">
      <w:pPr>
        <w:spacing w:after="0" w:line="240" w:lineRule="auto"/>
        <w:outlineLvl w:val="0"/>
        <w:rPr>
          <w:i/>
          <w:spacing w:val="-4"/>
          <w:kern w:val="2"/>
        </w:rPr>
      </w:pPr>
      <w:r>
        <w:rPr>
          <w:i/>
          <w:spacing w:val="-4"/>
          <w:kern w:val="2"/>
        </w:rPr>
        <w:t xml:space="preserve">3) </w:t>
      </w:r>
      <w:r w:rsidR="00D355FA">
        <w:rPr>
          <w:i/>
          <w:spacing w:val="-4"/>
          <w:kern w:val="2"/>
        </w:rPr>
        <w:t>Attention</w:t>
      </w:r>
    </w:p>
    <w:p w14:paraId="20CE5AA7" w14:textId="5BC0C244" w:rsidR="00D355FA" w:rsidRDefault="00D355FA" w:rsidP="00D355FA">
      <w:pPr>
        <w:spacing w:after="0" w:line="240" w:lineRule="auto"/>
        <w:outlineLvl w:val="0"/>
        <w:rPr>
          <w:i/>
          <w:spacing w:val="-4"/>
          <w:kern w:val="2"/>
        </w:rPr>
      </w:pPr>
      <w:r>
        <w:rPr>
          <w:i/>
          <w:spacing w:val="-4"/>
          <w:kern w:val="2"/>
        </w:rPr>
        <w:t>3) Processing</w:t>
      </w:r>
    </w:p>
    <w:p w14:paraId="0CE98F56" w14:textId="63EA38A6" w:rsidR="00D355FA" w:rsidRDefault="00D355FA" w:rsidP="00D355FA">
      <w:pPr>
        <w:spacing w:after="0" w:line="240" w:lineRule="auto"/>
        <w:outlineLvl w:val="0"/>
        <w:rPr>
          <w:i/>
          <w:spacing w:val="-4"/>
          <w:kern w:val="2"/>
        </w:rPr>
      </w:pPr>
      <w:r>
        <w:rPr>
          <w:i/>
          <w:spacing w:val="-4"/>
          <w:kern w:val="2"/>
        </w:rPr>
        <w:t>3) Interpersonal Dynamics</w:t>
      </w:r>
    </w:p>
    <w:p w14:paraId="2B8C185D" w14:textId="2EF650C4" w:rsidR="00D355FA" w:rsidRPr="00737EDC" w:rsidRDefault="00D355FA" w:rsidP="00D355FA">
      <w:pPr>
        <w:spacing w:after="0" w:line="240" w:lineRule="auto"/>
        <w:outlineLvl w:val="0"/>
        <w:rPr>
          <w:i/>
        </w:rPr>
      </w:pPr>
      <w:r>
        <w:rPr>
          <w:i/>
          <w:spacing w:val="-4"/>
          <w:kern w:val="2"/>
        </w:rPr>
        <w:t>3) Group and Cultural Level Characteristics</w:t>
      </w:r>
    </w:p>
    <w:p w14:paraId="5A28D0B9" w14:textId="77777777" w:rsidR="003464BE" w:rsidRPr="00AF19DB" w:rsidRDefault="003464BE" w:rsidP="003464BE">
      <w:pPr>
        <w:spacing w:after="0" w:line="240" w:lineRule="auto"/>
        <w:outlineLvl w:val="0"/>
      </w:pPr>
      <w:r w:rsidRPr="00AF19DB">
        <w:rPr>
          <w:spacing w:val="-4"/>
          <w:kern w:val="2"/>
        </w:rPr>
        <w:t xml:space="preserve">2) </w:t>
      </w:r>
      <w:r w:rsidRPr="00AF19DB">
        <w:t>Stage 3: Data Collection</w:t>
      </w:r>
    </w:p>
    <w:p w14:paraId="546AE90A" w14:textId="5456172F" w:rsidR="003464BE" w:rsidRPr="00D355FA" w:rsidRDefault="003464BE" w:rsidP="003464BE">
      <w:pPr>
        <w:spacing w:after="0" w:line="240" w:lineRule="auto"/>
        <w:outlineLvl w:val="0"/>
        <w:rPr>
          <w:i/>
          <w:spacing w:val="-4"/>
          <w:kern w:val="2"/>
        </w:rPr>
      </w:pPr>
      <w:r w:rsidRPr="00D355FA">
        <w:rPr>
          <w:i/>
          <w:spacing w:val="-4"/>
          <w:kern w:val="2"/>
        </w:rPr>
        <w:t>3) Identifying Data Sources</w:t>
      </w:r>
    </w:p>
    <w:p w14:paraId="58ABFAC9" w14:textId="45970A75" w:rsidR="003464BE" w:rsidRPr="00AF19DB" w:rsidRDefault="003464BE" w:rsidP="003464BE">
      <w:pPr>
        <w:spacing w:after="0" w:line="240" w:lineRule="auto"/>
        <w:outlineLvl w:val="0"/>
        <w:rPr>
          <w:i/>
        </w:rPr>
      </w:pPr>
      <w:r w:rsidRPr="00AF19DB">
        <w:rPr>
          <w:i/>
        </w:rPr>
        <w:t>3) Preparing Data</w:t>
      </w:r>
    </w:p>
    <w:p w14:paraId="54DFB776" w14:textId="77777777" w:rsidR="003464BE" w:rsidRPr="00AF19DB" w:rsidRDefault="003464BE" w:rsidP="003464BE">
      <w:pPr>
        <w:spacing w:after="0" w:line="240" w:lineRule="auto"/>
        <w:rPr>
          <w:i/>
        </w:rPr>
      </w:pPr>
      <w:r w:rsidRPr="00AF19DB">
        <w:rPr>
          <w:spacing w:val="-4"/>
          <w:kern w:val="2"/>
        </w:rPr>
        <w:t xml:space="preserve">3) </w:t>
      </w:r>
      <w:r w:rsidRPr="00AF19DB">
        <w:rPr>
          <w:i/>
        </w:rPr>
        <w:t>Unitizing and Storing the Data</w:t>
      </w:r>
    </w:p>
    <w:p w14:paraId="364F3B74" w14:textId="77777777" w:rsidR="003464BE" w:rsidRPr="00AF19DB" w:rsidRDefault="003464BE" w:rsidP="003464BE">
      <w:pPr>
        <w:spacing w:after="0" w:line="240" w:lineRule="auto"/>
        <w:outlineLvl w:val="0"/>
      </w:pPr>
      <w:r w:rsidRPr="00AF19DB">
        <w:rPr>
          <w:spacing w:val="-4"/>
          <w:kern w:val="2"/>
        </w:rPr>
        <w:t xml:space="preserve">2) </w:t>
      </w:r>
      <w:r w:rsidRPr="00AF19DB">
        <w:t>Stage 4a: Choose an Operationalization Approach</w:t>
      </w:r>
    </w:p>
    <w:p w14:paraId="05C4556C" w14:textId="74A54DF9" w:rsidR="003464BE" w:rsidRPr="00AF19DB" w:rsidRDefault="003464BE" w:rsidP="003464BE">
      <w:pPr>
        <w:spacing w:after="0" w:line="240" w:lineRule="auto"/>
        <w:outlineLvl w:val="0"/>
        <w:rPr>
          <w:i/>
          <w:spacing w:val="-4"/>
          <w:kern w:val="2"/>
        </w:rPr>
      </w:pPr>
      <w:r w:rsidRPr="00AF19DB">
        <w:rPr>
          <w:i/>
          <w:spacing w:val="-4"/>
          <w:kern w:val="2"/>
        </w:rPr>
        <w:t>3) Top-Down Approaches</w:t>
      </w:r>
    </w:p>
    <w:p w14:paraId="26D46485" w14:textId="77777777" w:rsidR="003464BE" w:rsidRPr="00AF19DB" w:rsidRDefault="003464BE" w:rsidP="003464BE">
      <w:pPr>
        <w:spacing w:after="0" w:line="240" w:lineRule="auto"/>
        <w:outlineLvl w:val="0"/>
        <w:rPr>
          <w:i/>
        </w:rPr>
      </w:pPr>
      <w:r w:rsidRPr="00AF19DB">
        <w:rPr>
          <w:spacing w:val="-4"/>
          <w:kern w:val="2"/>
        </w:rPr>
        <w:t xml:space="preserve">3) </w:t>
      </w:r>
      <w:r w:rsidRPr="00AF19DB">
        <w:rPr>
          <w:i/>
        </w:rPr>
        <w:t>Bottom-up Approaches</w:t>
      </w:r>
    </w:p>
    <w:p w14:paraId="04AD422C" w14:textId="0129D9D8" w:rsidR="003464BE" w:rsidRPr="00AF19DB" w:rsidRDefault="003464BE" w:rsidP="003464BE">
      <w:pPr>
        <w:spacing w:after="0" w:line="240" w:lineRule="auto"/>
        <w:outlineLvl w:val="0"/>
      </w:pPr>
      <w:r w:rsidRPr="00AF19DB">
        <w:rPr>
          <w:spacing w:val="-4"/>
          <w:kern w:val="2"/>
        </w:rPr>
        <w:t xml:space="preserve">2) </w:t>
      </w:r>
      <w:r w:rsidRPr="00AF19DB">
        <w:t>Stage 4b: Execute Operationalization</w:t>
      </w:r>
    </w:p>
    <w:p w14:paraId="414A1417" w14:textId="407D72DB" w:rsidR="003464BE" w:rsidRPr="00AF19DB" w:rsidRDefault="003464BE" w:rsidP="003464BE">
      <w:pPr>
        <w:spacing w:after="0" w:line="240" w:lineRule="auto"/>
        <w:outlineLvl w:val="0"/>
        <w:rPr>
          <w:i/>
        </w:rPr>
      </w:pPr>
      <w:r w:rsidRPr="00AF19DB">
        <w:rPr>
          <w:i/>
        </w:rPr>
        <w:t>3) Dictionary- and Rule-based Approaches</w:t>
      </w:r>
    </w:p>
    <w:p w14:paraId="2BD00406" w14:textId="0535F0FA" w:rsidR="003464BE" w:rsidRPr="00AF19DB" w:rsidRDefault="003464BE" w:rsidP="003464BE">
      <w:pPr>
        <w:spacing w:after="0" w:line="240" w:lineRule="auto"/>
        <w:outlineLvl w:val="0"/>
        <w:rPr>
          <w:i/>
        </w:rPr>
      </w:pPr>
      <w:r w:rsidRPr="00AF19DB">
        <w:rPr>
          <w:i/>
        </w:rPr>
        <w:t>3) Classification</w:t>
      </w:r>
    </w:p>
    <w:p w14:paraId="71E5B334" w14:textId="77777777" w:rsidR="003464BE" w:rsidRPr="00AF19DB" w:rsidRDefault="003464BE" w:rsidP="003464BE">
      <w:pPr>
        <w:spacing w:after="0" w:line="240" w:lineRule="auto"/>
        <w:outlineLvl w:val="0"/>
        <w:rPr>
          <w:i/>
        </w:rPr>
      </w:pPr>
      <w:r w:rsidRPr="00AF19DB">
        <w:rPr>
          <w:i/>
        </w:rPr>
        <w:t>3) Topic-Discovery</w:t>
      </w:r>
    </w:p>
    <w:p w14:paraId="7C06A1F9" w14:textId="026ED7D3" w:rsidR="003464BE" w:rsidRPr="00AF19DB" w:rsidRDefault="003464BE" w:rsidP="003464BE">
      <w:pPr>
        <w:spacing w:after="0" w:line="240" w:lineRule="auto"/>
        <w:outlineLvl w:val="0"/>
        <w:rPr>
          <w:spacing w:val="-6"/>
        </w:rPr>
      </w:pPr>
      <w:r w:rsidRPr="00AF19DB">
        <w:rPr>
          <w:spacing w:val="-6"/>
        </w:rPr>
        <w:t>2) Stage 5: Interpretation and Analysis</w:t>
      </w:r>
    </w:p>
    <w:p w14:paraId="016A6B9C" w14:textId="1295A971" w:rsidR="003464BE" w:rsidRPr="00AF19DB" w:rsidRDefault="003464BE" w:rsidP="003464BE">
      <w:pPr>
        <w:spacing w:after="0" w:line="240" w:lineRule="auto"/>
        <w:outlineLvl w:val="0"/>
        <w:rPr>
          <w:i/>
          <w:spacing w:val="-6"/>
        </w:rPr>
      </w:pPr>
      <w:r w:rsidRPr="00AF19DB">
        <w:rPr>
          <w:i/>
          <w:spacing w:val="-6"/>
        </w:rPr>
        <w:t>3) Comparison</w:t>
      </w:r>
    </w:p>
    <w:p w14:paraId="12920309" w14:textId="28F15F14" w:rsidR="003464BE" w:rsidRPr="00AF19DB" w:rsidRDefault="003464BE" w:rsidP="003464BE">
      <w:pPr>
        <w:spacing w:after="0" w:line="240" w:lineRule="auto"/>
        <w:outlineLvl w:val="0"/>
        <w:rPr>
          <w:i/>
          <w:spacing w:val="-6"/>
        </w:rPr>
      </w:pPr>
      <w:r w:rsidRPr="00AF19DB">
        <w:rPr>
          <w:i/>
          <w:spacing w:val="-6"/>
        </w:rPr>
        <w:t>3) Classification</w:t>
      </w:r>
    </w:p>
    <w:p w14:paraId="4ED945ED" w14:textId="23BD6098" w:rsidR="003464BE" w:rsidRPr="00AF19DB" w:rsidRDefault="003464BE" w:rsidP="003464BE">
      <w:pPr>
        <w:spacing w:after="0" w:line="240" w:lineRule="auto"/>
        <w:outlineLvl w:val="0"/>
        <w:rPr>
          <w:i/>
          <w:spacing w:val="-6"/>
        </w:rPr>
      </w:pPr>
      <w:r w:rsidRPr="00AF19DB">
        <w:rPr>
          <w:i/>
          <w:spacing w:val="-6"/>
        </w:rPr>
        <w:t>3) Prediction</w:t>
      </w:r>
    </w:p>
    <w:p w14:paraId="27AC1A45" w14:textId="33983BC3" w:rsidR="003464BE" w:rsidRPr="00AF19DB" w:rsidRDefault="003464BE" w:rsidP="003464BE">
      <w:pPr>
        <w:spacing w:after="0" w:line="240" w:lineRule="auto"/>
        <w:outlineLvl w:val="0"/>
        <w:rPr>
          <w:spacing w:val="-6"/>
        </w:rPr>
      </w:pPr>
      <w:r w:rsidRPr="00AF19DB">
        <w:rPr>
          <w:spacing w:val="-6"/>
        </w:rPr>
        <w:t>2) Stage 6: Validation</w:t>
      </w:r>
    </w:p>
    <w:p w14:paraId="72396DBF" w14:textId="25B035D5" w:rsidR="003464BE" w:rsidRPr="00AF19DB" w:rsidRDefault="003464BE" w:rsidP="003464BE">
      <w:pPr>
        <w:spacing w:after="0" w:line="240" w:lineRule="auto"/>
        <w:outlineLvl w:val="0"/>
        <w:rPr>
          <w:i/>
          <w:spacing w:val="-6"/>
        </w:rPr>
      </w:pPr>
      <w:r w:rsidRPr="00AF19DB">
        <w:rPr>
          <w:i/>
          <w:spacing w:val="-6"/>
        </w:rPr>
        <w:t>3) Types of Validity</w:t>
      </w:r>
    </w:p>
    <w:p w14:paraId="7A0D934D" w14:textId="0B88C51F" w:rsidR="003464BE" w:rsidRPr="00AF19DB" w:rsidRDefault="003464BE" w:rsidP="003464BE">
      <w:pPr>
        <w:spacing w:after="0" w:line="240" w:lineRule="auto"/>
        <w:rPr>
          <w:i/>
        </w:rPr>
      </w:pPr>
      <w:r w:rsidRPr="00AF19DB">
        <w:rPr>
          <w:i/>
        </w:rPr>
        <w:t>3) Ethics</w:t>
      </w:r>
    </w:p>
    <w:p w14:paraId="407BA057" w14:textId="48B045E7" w:rsidR="003464BE" w:rsidRPr="00AF19DB" w:rsidRDefault="003464BE" w:rsidP="003464BE">
      <w:pPr>
        <w:spacing w:after="0" w:line="240" w:lineRule="auto"/>
        <w:outlineLvl w:val="0"/>
        <w:rPr>
          <w:b/>
        </w:rPr>
      </w:pPr>
      <w:r w:rsidRPr="00AF19DB">
        <w:rPr>
          <w:b/>
        </w:rPr>
        <w:t>1) CONCLUSION</w:t>
      </w:r>
    </w:p>
    <w:p w14:paraId="2D769A37" w14:textId="359E9EC1" w:rsidR="005F040A" w:rsidRDefault="005F040A" w:rsidP="003464BE">
      <w:pPr>
        <w:spacing w:after="0" w:line="240" w:lineRule="auto"/>
        <w:outlineLvl w:val="0"/>
      </w:pPr>
      <w:r>
        <w:t xml:space="preserve">2) </w:t>
      </w:r>
      <w:r w:rsidR="00AF19DB">
        <w:t>Summary</w:t>
      </w:r>
    </w:p>
    <w:p w14:paraId="26863A51" w14:textId="406BBA5F" w:rsidR="005F040A" w:rsidRPr="003464BE" w:rsidRDefault="005F040A" w:rsidP="003464BE">
      <w:pPr>
        <w:spacing w:after="0" w:line="240" w:lineRule="auto"/>
        <w:outlineLvl w:val="0"/>
      </w:pPr>
      <w:r>
        <w:t>2) Future Directions</w:t>
      </w:r>
    </w:p>
    <w:sectPr w:rsidR="005F040A" w:rsidRPr="00346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2F69" w14:textId="77777777" w:rsidR="007A768B" w:rsidRDefault="007A768B">
      <w:pPr>
        <w:spacing w:after="0" w:line="240" w:lineRule="auto"/>
      </w:pPr>
      <w:r>
        <w:separator/>
      </w:r>
    </w:p>
  </w:endnote>
  <w:endnote w:type="continuationSeparator" w:id="0">
    <w:p w14:paraId="78F1D32F" w14:textId="77777777" w:rsidR="007A768B" w:rsidRDefault="007A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2F5C6" w14:textId="77777777" w:rsidR="007A768B" w:rsidRDefault="007A768B">
      <w:pPr>
        <w:spacing w:after="0" w:line="240" w:lineRule="auto"/>
      </w:pPr>
      <w:r>
        <w:separator/>
      </w:r>
    </w:p>
  </w:footnote>
  <w:footnote w:type="continuationSeparator" w:id="0">
    <w:p w14:paraId="47FA5C72" w14:textId="77777777" w:rsidR="007A768B" w:rsidRDefault="007A768B">
      <w:pPr>
        <w:spacing w:after="0" w:line="240" w:lineRule="auto"/>
      </w:pPr>
      <w:r>
        <w:continuationSeparator/>
      </w:r>
    </w:p>
  </w:footnote>
  <w:footnote w:id="1">
    <w:p w14:paraId="4217EFA7" w14:textId="77777777" w:rsidR="00550A5B" w:rsidRDefault="00550A5B" w:rsidP="004F02E4">
      <w:pPr>
        <w:pStyle w:val="FootnoteText"/>
      </w:pPr>
      <w:r w:rsidRPr="00131861">
        <w:rPr>
          <w:rStyle w:val="FootnoteReference"/>
        </w:rPr>
        <w:footnoteRef/>
      </w:r>
      <w:r>
        <w:t xml:space="preserve"> For alternative perspectives of studying causation with historical case data and macro-level data, see Mahoney and </w:t>
      </w:r>
      <w:r>
        <w:rPr>
          <w:noProof/>
        </w:rPr>
        <w:t>Rueschemeyer (2003)</w:t>
      </w:r>
      <w:r>
        <w:t xml:space="preserve"> and Jepperson and Meyer (2011).</w:t>
      </w:r>
    </w:p>
  </w:footnote>
  <w:footnote w:id="2">
    <w:p w14:paraId="2B51BBC0" w14:textId="7BA76F72" w:rsidR="00550A5B" w:rsidRDefault="00550A5B" w:rsidP="004F02E4">
      <w:pPr>
        <w:pStyle w:val="FootnoteText"/>
      </w:pPr>
      <w:r w:rsidRPr="00131861">
        <w:rPr>
          <w:rStyle w:val="FootnoteReference"/>
        </w:rPr>
        <w:footnoteRef/>
      </w:r>
      <w:r>
        <w:t xml:space="preserve"> However, text analysis has been used to code thought protocols in experimental settings (e.g. Hsu et al.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CECD" w14:textId="77777777" w:rsidR="00550A5B" w:rsidRDefault="007A768B">
    <w:pPr>
      <w:pStyle w:val="Header"/>
    </w:pPr>
    <w:sdt>
      <w:sdtPr>
        <w:id w:val="-696394026"/>
        <w:temporary/>
        <w:showingPlcHdr/>
      </w:sdtPr>
      <w:sdtEndPr/>
      <w:sdtContent>
        <w:r w:rsidR="00550A5B">
          <w:t>[Type text]</w:t>
        </w:r>
      </w:sdtContent>
    </w:sdt>
    <w:r w:rsidR="00550A5B">
      <w:ptab w:relativeTo="margin" w:alignment="center" w:leader="none"/>
    </w:r>
    <w:sdt>
      <w:sdtPr>
        <w:id w:val="596221975"/>
        <w:temporary/>
        <w:showingPlcHdr/>
      </w:sdtPr>
      <w:sdtEndPr/>
      <w:sdtContent>
        <w:r w:rsidR="00550A5B">
          <w:t>[Type text]</w:t>
        </w:r>
      </w:sdtContent>
    </w:sdt>
    <w:r w:rsidR="00550A5B">
      <w:ptab w:relativeTo="margin" w:alignment="right" w:leader="none"/>
    </w:r>
    <w:sdt>
      <w:sdtPr>
        <w:id w:val="18203374"/>
        <w:temporary/>
        <w:showingPlcHdr/>
      </w:sdtPr>
      <w:sdtEndPr/>
      <w:sdtContent>
        <w:r w:rsidR="00550A5B">
          <w:t>[Type text]</w:t>
        </w:r>
      </w:sdtContent>
    </w:sdt>
  </w:p>
  <w:p w14:paraId="6727532E" w14:textId="77777777" w:rsidR="00550A5B" w:rsidRDefault="00550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23749"/>
      <w:docPartObj>
        <w:docPartGallery w:val="Page Numbers (Top of Page)"/>
        <w:docPartUnique/>
      </w:docPartObj>
    </w:sdtPr>
    <w:sdtEndPr>
      <w:rPr>
        <w:noProof/>
      </w:rPr>
    </w:sdtEndPr>
    <w:sdtContent>
      <w:p w14:paraId="55E7DE85" w14:textId="2D465044" w:rsidR="00550A5B" w:rsidRDefault="00550A5B">
        <w:pPr>
          <w:pStyle w:val="Header"/>
          <w:jc w:val="right"/>
        </w:pPr>
        <w:r>
          <w:fldChar w:fldCharType="begin"/>
        </w:r>
        <w:r>
          <w:instrText xml:space="preserve"> PAGE   \* MERGEFORMAT </w:instrText>
        </w:r>
        <w:r>
          <w:fldChar w:fldCharType="separate"/>
        </w:r>
        <w:r w:rsidR="00F10FED">
          <w:rPr>
            <w:noProof/>
          </w:rPr>
          <w:t>3</w:t>
        </w:r>
        <w:r>
          <w:rPr>
            <w:noProof/>
          </w:rPr>
          <w:fldChar w:fldCharType="end"/>
        </w:r>
      </w:p>
    </w:sdtContent>
  </w:sdt>
  <w:p w14:paraId="3B506BFC" w14:textId="77777777" w:rsidR="00550A5B" w:rsidRDefault="0055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4B29"/>
    <w:multiLevelType w:val="hybridMultilevel"/>
    <w:tmpl w:val="78722B10"/>
    <w:lvl w:ilvl="0" w:tplc="125A72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F3DFE"/>
    <w:multiLevelType w:val="hybridMultilevel"/>
    <w:tmpl w:val="0194E904"/>
    <w:lvl w:ilvl="0" w:tplc="FE604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nsumer Research (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r5fa2t4ttw5ree29qppvfa2xewp95rfvet&quot;&gt;JMR content analysis&lt;record-ids&gt;&lt;item&gt;5&lt;/item&gt;&lt;item&gt;15&lt;/item&gt;&lt;item&gt;18&lt;/item&gt;&lt;item&gt;20&lt;/item&gt;&lt;item&gt;23&lt;/item&gt;&lt;item&gt;27&lt;/item&gt;&lt;item&gt;28&lt;/item&gt;&lt;item&gt;30&lt;/item&gt;&lt;item&gt;31&lt;/item&gt;&lt;item&gt;59&lt;/item&gt;&lt;item&gt;82&lt;/item&gt;&lt;item&gt;89&lt;/item&gt;&lt;item&gt;108&lt;/item&gt;&lt;item&gt;116&lt;/item&gt;&lt;item&gt;117&lt;/item&gt;&lt;item&gt;146&lt;/item&gt;&lt;item&gt;147&lt;/item&gt;&lt;item&gt;160&lt;/item&gt;&lt;item&gt;161&lt;/item&gt;&lt;item&gt;164&lt;/item&gt;&lt;item&gt;168&lt;/item&gt;&lt;item&gt;194&lt;/item&gt;&lt;item&gt;195&lt;/item&gt;&lt;item&gt;256&lt;/item&gt;&lt;item&gt;262&lt;/item&gt;&lt;item&gt;263&lt;/item&gt;&lt;item&gt;264&lt;/item&gt;&lt;item&gt;267&lt;/item&gt;&lt;item&gt;272&lt;/item&gt;&lt;item&gt;276&lt;/item&gt;&lt;item&gt;280&lt;/item&gt;&lt;item&gt;282&lt;/item&gt;&lt;item&gt;283&lt;/item&gt;&lt;item&gt;297&lt;/item&gt;&lt;item&gt;299&lt;/item&gt;&lt;item&gt;303&lt;/item&gt;&lt;item&gt;305&lt;/item&gt;&lt;item&gt;306&lt;/item&gt;&lt;item&gt;307&lt;/item&gt;&lt;item&gt;308&lt;/item&gt;&lt;item&gt;309&lt;/item&gt;&lt;item&gt;310&lt;/item&gt;&lt;item&gt;311&lt;/item&gt;&lt;item&gt;313&lt;/item&gt;&lt;item&gt;316&lt;/item&gt;&lt;item&gt;319&lt;/item&gt;&lt;item&gt;320&lt;/item&gt;&lt;item&gt;321&lt;/item&gt;&lt;item&gt;322&lt;/item&gt;&lt;item&gt;323&lt;/item&gt;&lt;item&gt;324&lt;/item&gt;&lt;item&gt;325&lt;/item&gt;&lt;item&gt;326&lt;/item&gt;&lt;item&gt;327&lt;/item&gt;&lt;item&gt;329&lt;/item&gt;&lt;item&gt;330&lt;/item&gt;&lt;item&gt;331&lt;/item&gt;&lt;item&gt;336&lt;/item&gt;&lt;item&gt;337&lt;/item&gt;&lt;item&gt;338&lt;/item&gt;&lt;item&gt;341&lt;/item&gt;&lt;item&gt;342&lt;/item&gt;&lt;item&gt;343&lt;/item&gt;&lt;item&gt;345&lt;/item&gt;&lt;item&gt;347&lt;/item&gt;&lt;item&gt;348&lt;/item&gt;&lt;item&gt;350&lt;/item&gt;&lt;item&gt;351&lt;/item&gt;&lt;item&gt;353&lt;/item&gt;&lt;item&gt;354&lt;/item&gt;&lt;item&gt;355&lt;/item&gt;&lt;item&gt;357&lt;/item&gt;&lt;item&gt;358&lt;/item&gt;&lt;item&gt;360&lt;/item&gt;&lt;item&gt;361&lt;/item&gt;&lt;item&gt;364&lt;/item&gt;&lt;item&gt;365&lt;/item&gt;&lt;item&gt;366&lt;/item&gt;&lt;item&gt;367&lt;/item&gt;&lt;item&gt;368&lt;/item&gt;&lt;item&gt;369&lt;/item&gt;&lt;item&gt;370&lt;/item&gt;&lt;item&gt;371&lt;/item&gt;&lt;item&gt;372&lt;/item&gt;&lt;item&gt;373&lt;/item&gt;&lt;item&gt;375&lt;/item&gt;&lt;item&gt;376&lt;/item&gt;&lt;item&gt;377&lt;/item&gt;&lt;item&gt;381&lt;/item&gt;&lt;item&gt;382&lt;/item&gt;&lt;item&gt;383&lt;/item&gt;&lt;item&gt;384&lt;/item&gt;&lt;item&gt;385&lt;/item&gt;&lt;item&gt;386&lt;/item&gt;&lt;item&gt;387&lt;/item&gt;&lt;item&gt;388&lt;/item&gt;&lt;item&gt;390&lt;/item&gt;&lt;item&gt;391&lt;/item&gt;&lt;item&gt;392&lt;/item&gt;&lt;item&gt;394&lt;/item&gt;&lt;item&gt;396&lt;/item&gt;&lt;item&gt;401&lt;/item&gt;&lt;item&gt;402&lt;/item&gt;&lt;item&gt;403&lt;/item&gt;&lt;item&gt;404&lt;/item&gt;&lt;item&gt;405&lt;/item&gt;&lt;item&gt;406&lt;/item&gt;&lt;item&gt;407&lt;/item&gt;&lt;item&gt;408&lt;/item&gt;&lt;item&gt;409&lt;/item&gt;&lt;item&gt;411&lt;/item&gt;&lt;item&gt;412&lt;/item&gt;&lt;item&gt;413&lt;/item&gt;&lt;item&gt;414&lt;/item&gt;&lt;item&gt;415&lt;/item&gt;&lt;item&gt;417&lt;/item&gt;&lt;item&gt;418&lt;/item&gt;&lt;item&gt;419&lt;/item&gt;&lt;item&gt;421&lt;/item&gt;&lt;item&gt;422&lt;/item&gt;&lt;item&gt;425&lt;/item&gt;&lt;item&gt;426&lt;/item&gt;&lt;item&gt;427&lt;/item&gt;&lt;item&gt;428&lt;/item&gt;&lt;item&gt;429&lt;/item&gt;&lt;item&gt;430&lt;/item&gt;&lt;item&gt;431&lt;/item&gt;&lt;item&gt;432&lt;/item&gt;&lt;item&gt;433&lt;/item&gt;&lt;item&gt;434&lt;/item&gt;&lt;item&gt;435&lt;/item&gt;&lt;item&gt;437&lt;/item&gt;&lt;item&gt;438&lt;/item&gt;&lt;item&gt;439&lt;/item&gt;&lt;item&gt;441&lt;/item&gt;&lt;item&gt;442&lt;/item&gt;&lt;item&gt;443&lt;/item&gt;&lt;item&gt;445&lt;/item&gt;&lt;item&gt;446&lt;/item&gt;&lt;item&gt;449&lt;/item&gt;&lt;item&gt;453&lt;/item&gt;&lt;item&gt;457&lt;/item&gt;&lt;item&gt;460&lt;/item&gt;&lt;item&gt;475&lt;/item&gt;&lt;item&gt;484&lt;/item&gt;&lt;item&gt;486&lt;/item&gt;&lt;item&gt;487&lt;/item&gt;&lt;item&gt;488&lt;/item&gt;&lt;item&gt;491&lt;/item&gt;&lt;item&gt;492&lt;/item&gt;&lt;item&gt;493&lt;/item&gt;&lt;item&gt;494&lt;/item&gt;&lt;item&gt;495&lt;/item&gt;&lt;item&gt;496&lt;/item&gt;&lt;item&gt;497&lt;/item&gt;&lt;item&gt;498&lt;/item&gt;&lt;item&gt;499&lt;/item&gt;&lt;item&gt;500&lt;/item&gt;&lt;item&gt;501&lt;/item&gt;&lt;item&gt;502&lt;/item&gt;&lt;item&gt;504&lt;/item&gt;&lt;item&gt;505&lt;/item&gt;&lt;item&gt;506&lt;/item&gt;&lt;item&gt;507&lt;/item&gt;&lt;item&gt;508&lt;/item&gt;&lt;item&gt;509&lt;/item&gt;&lt;item&gt;511&lt;/item&gt;&lt;item&gt;513&lt;/item&gt;&lt;/record-ids&gt;&lt;/item&gt;&lt;/Libraries&gt;"/>
  </w:docVars>
  <w:rsids>
    <w:rsidRoot w:val="004A5257"/>
    <w:rsid w:val="000009CD"/>
    <w:rsid w:val="00000C8F"/>
    <w:rsid w:val="00001FB0"/>
    <w:rsid w:val="00004C13"/>
    <w:rsid w:val="00007242"/>
    <w:rsid w:val="00007937"/>
    <w:rsid w:val="00007B3C"/>
    <w:rsid w:val="00007E1F"/>
    <w:rsid w:val="00010B7B"/>
    <w:rsid w:val="00010B80"/>
    <w:rsid w:val="00011093"/>
    <w:rsid w:val="000113AB"/>
    <w:rsid w:val="00011E83"/>
    <w:rsid w:val="00013544"/>
    <w:rsid w:val="00013C48"/>
    <w:rsid w:val="00013FDA"/>
    <w:rsid w:val="0001584F"/>
    <w:rsid w:val="00016557"/>
    <w:rsid w:val="00017828"/>
    <w:rsid w:val="000200BC"/>
    <w:rsid w:val="00021130"/>
    <w:rsid w:val="00023603"/>
    <w:rsid w:val="0002366E"/>
    <w:rsid w:val="00026697"/>
    <w:rsid w:val="000266B2"/>
    <w:rsid w:val="00027C7A"/>
    <w:rsid w:val="00030094"/>
    <w:rsid w:val="00030DAC"/>
    <w:rsid w:val="000316F8"/>
    <w:rsid w:val="00031E0A"/>
    <w:rsid w:val="000349F3"/>
    <w:rsid w:val="00034AFC"/>
    <w:rsid w:val="000374C2"/>
    <w:rsid w:val="00037FB1"/>
    <w:rsid w:val="00040011"/>
    <w:rsid w:val="0004143F"/>
    <w:rsid w:val="00042EEE"/>
    <w:rsid w:val="000431A9"/>
    <w:rsid w:val="000431B8"/>
    <w:rsid w:val="00043917"/>
    <w:rsid w:val="000450DB"/>
    <w:rsid w:val="00046587"/>
    <w:rsid w:val="00046FEC"/>
    <w:rsid w:val="00050EAD"/>
    <w:rsid w:val="000517BE"/>
    <w:rsid w:val="00051882"/>
    <w:rsid w:val="000523A5"/>
    <w:rsid w:val="00052676"/>
    <w:rsid w:val="0005304A"/>
    <w:rsid w:val="00054EAD"/>
    <w:rsid w:val="000552AB"/>
    <w:rsid w:val="000555EC"/>
    <w:rsid w:val="00055D67"/>
    <w:rsid w:val="00055DD1"/>
    <w:rsid w:val="0006099A"/>
    <w:rsid w:val="00061060"/>
    <w:rsid w:val="000615FA"/>
    <w:rsid w:val="00061946"/>
    <w:rsid w:val="00062C9C"/>
    <w:rsid w:val="00063D8E"/>
    <w:rsid w:val="00064934"/>
    <w:rsid w:val="00065371"/>
    <w:rsid w:val="00065B71"/>
    <w:rsid w:val="00065DF2"/>
    <w:rsid w:val="00065E15"/>
    <w:rsid w:val="00065EE9"/>
    <w:rsid w:val="000669DA"/>
    <w:rsid w:val="00067A3F"/>
    <w:rsid w:val="00070E6C"/>
    <w:rsid w:val="00073817"/>
    <w:rsid w:val="0007405B"/>
    <w:rsid w:val="00074158"/>
    <w:rsid w:val="000744B3"/>
    <w:rsid w:val="0007504E"/>
    <w:rsid w:val="00075CFF"/>
    <w:rsid w:val="00075EF6"/>
    <w:rsid w:val="00076030"/>
    <w:rsid w:val="00076B1F"/>
    <w:rsid w:val="00077169"/>
    <w:rsid w:val="00077563"/>
    <w:rsid w:val="00077752"/>
    <w:rsid w:val="00077CFF"/>
    <w:rsid w:val="00077E3C"/>
    <w:rsid w:val="00077FF1"/>
    <w:rsid w:val="00082D06"/>
    <w:rsid w:val="000835BF"/>
    <w:rsid w:val="00084AF4"/>
    <w:rsid w:val="0008580C"/>
    <w:rsid w:val="00087A08"/>
    <w:rsid w:val="00087E3D"/>
    <w:rsid w:val="00090F25"/>
    <w:rsid w:val="00090F9F"/>
    <w:rsid w:val="0009197A"/>
    <w:rsid w:val="00092C77"/>
    <w:rsid w:val="00093DD7"/>
    <w:rsid w:val="00093FEB"/>
    <w:rsid w:val="00094375"/>
    <w:rsid w:val="0009555B"/>
    <w:rsid w:val="00095A5E"/>
    <w:rsid w:val="00095B0C"/>
    <w:rsid w:val="00096256"/>
    <w:rsid w:val="00096AC5"/>
    <w:rsid w:val="00096C0E"/>
    <w:rsid w:val="0009790B"/>
    <w:rsid w:val="000A0024"/>
    <w:rsid w:val="000A0262"/>
    <w:rsid w:val="000A0E42"/>
    <w:rsid w:val="000A172A"/>
    <w:rsid w:val="000A2AAD"/>
    <w:rsid w:val="000A30C4"/>
    <w:rsid w:val="000A3478"/>
    <w:rsid w:val="000A3743"/>
    <w:rsid w:val="000A3975"/>
    <w:rsid w:val="000A3AA4"/>
    <w:rsid w:val="000A3D8C"/>
    <w:rsid w:val="000A4630"/>
    <w:rsid w:val="000A5EC8"/>
    <w:rsid w:val="000A6425"/>
    <w:rsid w:val="000A6DBC"/>
    <w:rsid w:val="000B117B"/>
    <w:rsid w:val="000B159E"/>
    <w:rsid w:val="000B22AF"/>
    <w:rsid w:val="000B2B29"/>
    <w:rsid w:val="000B2F9C"/>
    <w:rsid w:val="000B3283"/>
    <w:rsid w:val="000B3C23"/>
    <w:rsid w:val="000B4285"/>
    <w:rsid w:val="000B4416"/>
    <w:rsid w:val="000B5BF2"/>
    <w:rsid w:val="000B5D4E"/>
    <w:rsid w:val="000B6584"/>
    <w:rsid w:val="000B6A14"/>
    <w:rsid w:val="000B7455"/>
    <w:rsid w:val="000B74EF"/>
    <w:rsid w:val="000B7512"/>
    <w:rsid w:val="000B79EC"/>
    <w:rsid w:val="000B7F8E"/>
    <w:rsid w:val="000C1CD5"/>
    <w:rsid w:val="000C227D"/>
    <w:rsid w:val="000C2AFD"/>
    <w:rsid w:val="000C3D79"/>
    <w:rsid w:val="000C4918"/>
    <w:rsid w:val="000C4AC1"/>
    <w:rsid w:val="000C594D"/>
    <w:rsid w:val="000C72E2"/>
    <w:rsid w:val="000D046A"/>
    <w:rsid w:val="000D22AA"/>
    <w:rsid w:val="000D2E2A"/>
    <w:rsid w:val="000D425F"/>
    <w:rsid w:val="000D441F"/>
    <w:rsid w:val="000D4A0D"/>
    <w:rsid w:val="000D59E0"/>
    <w:rsid w:val="000D5A9C"/>
    <w:rsid w:val="000D5DF1"/>
    <w:rsid w:val="000D640C"/>
    <w:rsid w:val="000D655F"/>
    <w:rsid w:val="000D67D9"/>
    <w:rsid w:val="000D7696"/>
    <w:rsid w:val="000D78BF"/>
    <w:rsid w:val="000E0440"/>
    <w:rsid w:val="000E093E"/>
    <w:rsid w:val="000E0F52"/>
    <w:rsid w:val="000E1376"/>
    <w:rsid w:val="000E20C0"/>
    <w:rsid w:val="000E21E8"/>
    <w:rsid w:val="000E2922"/>
    <w:rsid w:val="000E33F3"/>
    <w:rsid w:val="000E3A85"/>
    <w:rsid w:val="000E3C8A"/>
    <w:rsid w:val="000E452C"/>
    <w:rsid w:val="000E4D7A"/>
    <w:rsid w:val="000E61AC"/>
    <w:rsid w:val="000E699A"/>
    <w:rsid w:val="000E6D06"/>
    <w:rsid w:val="000E73CF"/>
    <w:rsid w:val="000F0765"/>
    <w:rsid w:val="000F0E2F"/>
    <w:rsid w:val="000F1785"/>
    <w:rsid w:val="000F1838"/>
    <w:rsid w:val="000F2171"/>
    <w:rsid w:val="000F306D"/>
    <w:rsid w:val="000F34BE"/>
    <w:rsid w:val="000F3696"/>
    <w:rsid w:val="000F4785"/>
    <w:rsid w:val="000F47DE"/>
    <w:rsid w:val="000F507E"/>
    <w:rsid w:val="000F574F"/>
    <w:rsid w:val="000F5FFD"/>
    <w:rsid w:val="000F7CD5"/>
    <w:rsid w:val="000F7FB0"/>
    <w:rsid w:val="00100DF5"/>
    <w:rsid w:val="00101603"/>
    <w:rsid w:val="00101F48"/>
    <w:rsid w:val="00102D92"/>
    <w:rsid w:val="00102FDD"/>
    <w:rsid w:val="00104862"/>
    <w:rsid w:val="00105628"/>
    <w:rsid w:val="00105BDD"/>
    <w:rsid w:val="001061DF"/>
    <w:rsid w:val="00106A35"/>
    <w:rsid w:val="00106FE2"/>
    <w:rsid w:val="00111271"/>
    <w:rsid w:val="00111F1E"/>
    <w:rsid w:val="001125E2"/>
    <w:rsid w:val="00113194"/>
    <w:rsid w:val="00113F85"/>
    <w:rsid w:val="0011497A"/>
    <w:rsid w:val="00114E85"/>
    <w:rsid w:val="00115548"/>
    <w:rsid w:val="00115AB1"/>
    <w:rsid w:val="00116278"/>
    <w:rsid w:val="001164A0"/>
    <w:rsid w:val="0011745D"/>
    <w:rsid w:val="00117702"/>
    <w:rsid w:val="00120B5C"/>
    <w:rsid w:val="00121C42"/>
    <w:rsid w:val="0012230C"/>
    <w:rsid w:val="00122610"/>
    <w:rsid w:val="0012261B"/>
    <w:rsid w:val="00123EEC"/>
    <w:rsid w:val="00124206"/>
    <w:rsid w:val="00126011"/>
    <w:rsid w:val="001277F1"/>
    <w:rsid w:val="00131861"/>
    <w:rsid w:val="00131EA0"/>
    <w:rsid w:val="00132075"/>
    <w:rsid w:val="00132A8C"/>
    <w:rsid w:val="0013316A"/>
    <w:rsid w:val="001332E5"/>
    <w:rsid w:val="0013596D"/>
    <w:rsid w:val="00135B51"/>
    <w:rsid w:val="00136A96"/>
    <w:rsid w:val="00137758"/>
    <w:rsid w:val="0014122C"/>
    <w:rsid w:val="001415FA"/>
    <w:rsid w:val="0014201D"/>
    <w:rsid w:val="00142C4A"/>
    <w:rsid w:val="001432FB"/>
    <w:rsid w:val="0014346C"/>
    <w:rsid w:val="00143541"/>
    <w:rsid w:val="001439D9"/>
    <w:rsid w:val="00143BF0"/>
    <w:rsid w:val="001452A2"/>
    <w:rsid w:val="0014582D"/>
    <w:rsid w:val="0014679F"/>
    <w:rsid w:val="00146871"/>
    <w:rsid w:val="00147A0A"/>
    <w:rsid w:val="001503FD"/>
    <w:rsid w:val="00150C4D"/>
    <w:rsid w:val="00150F7C"/>
    <w:rsid w:val="00151C20"/>
    <w:rsid w:val="0015287B"/>
    <w:rsid w:val="00152B06"/>
    <w:rsid w:val="001532F2"/>
    <w:rsid w:val="0015617D"/>
    <w:rsid w:val="00160E13"/>
    <w:rsid w:val="00162855"/>
    <w:rsid w:val="0016301F"/>
    <w:rsid w:val="001630D1"/>
    <w:rsid w:val="0016410E"/>
    <w:rsid w:val="001652C6"/>
    <w:rsid w:val="001669A0"/>
    <w:rsid w:val="00166C99"/>
    <w:rsid w:val="00167271"/>
    <w:rsid w:val="00170223"/>
    <w:rsid w:val="0017033F"/>
    <w:rsid w:val="001715F3"/>
    <w:rsid w:val="001719D7"/>
    <w:rsid w:val="001719E0"/>
    <w:rsid w:val="00172375"/>
    <w:rsid w:val="00172AC7"/>
    <w:rsid w:val="001735FA"/>
    <w:rsid w:val="00174070"/>
    <w:rsid w:val="00174C1E"/>
    <w:rsid w:val="00175210"/>
    <w:rsid w:val="0017561B"/>
    <w:rsid w:val="00175EE6"/>
    <w:rsid w:val="0017616A"/>
    <w:rsid w:val="00177562"/>
    <w:rsid w:val="001801B0"/>
    <w:rsid w:val="00180B3F"/>
    <w:rsid w:val="001817A4"/>
    <w:rsid w:val="001839E0"/>
    <w:rsid w:val="00184AD7"/>
    <w:rsid w:val="00184C8B"/>
    <w:rsid w:val="0018565A"/>
    <w:rsid w:val="00186628"/>
    <w:rsid w:val="00187D3E"/>
    <w:rsid w:val="00187F84"/>
    <w:rsid w:val="0019132E"/>
    <w:rsid w:val="0019225A"/>
    <w:rsid w:val="00192D32"/>
    <w:rsid w:val="0019475B"/>
    <w:rsid w:val="00194DE4"/>
    <w:rsid w:val="00194FC0"/>
    <w:rsid w:val="0019605D"/>
    <w:rsid w:val="001966D7"/>
    <w:rsid w:val="00197207"/>
    <w:rsid w:val="00197294"/>
    <w:rsid w:val="00197346"/>
    <w:rsid w:val="001A1CE4"/>
    <w:rsid w:val="001A2441"/>
    <w:rsid w:val="001A2567"/>
    <w:rsid w:val="001A41C4"/>
    <w:rsid w:val="001A4AF2"/>
    <w:rsid w:val="001A5C46"/>
    <w:rsid w:val="001A7D76"/>
    <w:rsid w:val="001A7F7E"/>
    <w:rsid w:val="001B1D17"/>
    <w:rsid w:val="001B1E8A"/>
    <w:rsid w:val="001B2673"/>
    <w:rsid w:val="001B2842"/>
    <w:rsid w:val="001B39FE"/>
    <w:rsid w:val="001B420B"/>
    <w:rsid w:val="001B515B"/>
    <w:rsid w:val="001B592A"/>
    <w:rsid w:val="001B5E62"/>
    <w:rsid w:val="001B7369"/>
    <w:rsid w:val="001B7E93"/>
    <w:rsid w:val="001C0375"/>
    <w:rsid w:val="001C0CE0"/>
    <w:rsid w:val="001C1390"/>
    <w:rsid w:val="001C190C"/>
    <w:rsid w:val="001C3419"/>
    <w:rsid w:val="001C49AD"/>
    <w:rsid w:val="001C5D39"/>
    <w:rsid w:val="001C6DD3"/>
    <w:rsid w:val="001C7C03"/>
    <w:rsid w:val="001C7F4B"/>
    <w:rsid w:val="001D0608"/>
    <w:rsid w:val="001D15CC"/>
    <w:rsid w:val="001D1850"/>
    <w:rsid w:val="001D245F"/>
    <w:rsid w:val="001D3AC9"/>
    <w:rsid w:val="001D4139"/>
    <w:rsid w:val="001D4E0A"/>
    <w:rsid w:val="001D5C56"/>
    <w:rsid w:val="001D616E"/>
    <w:rsid w:val="001D678C"/>
    <w:rsid w:val="001D687F"/>
    <w:rsid w:val="001D7635"/>
    <w:rsid w:val="001E129D"/>
    <w:rsid w:val="001E258B"/>
    <w:rsid w:val="001E3F23"/>
    <w:rsid w:val="001E4358"/>
    <w:rsid w:val="001E56AE"/>
    <w:rsid w:val="001E58B6"/>
    <w:rsid w:val="001E5972"/>
    <w:rsid w:val="001E651A"/>
    <w:rsid w:val="001E6851"/>
    <w:rsid w:val="001E68EF"/>
    <w:rsid w:val="001E781E"/>
    <w:rsid w:val="001E7DFD"/>
    <w:rsid w:val="001F06D0"/>
    <w:rsid w:val="001F0884"/>
    <w:rsid w:val="001F0BE2"/>
    <w:rsid w:val="001F133D"/>
    <w:rsid w:val="001F174D"/>
    <w:rsid w:val="001F2082"/>
    <w:rsid w:val="001F223A"/>
    <w:rsid w:val="001F32AF"/>
    <w:rsid w:val="001F3EFD"/>
    <w:rsid w:val="001F5303"/>
    <w:rsid w:val="001F552C"/>
    <w:rsid w:val="001F5784"/>
    <w:rsid w:val="001F57F8"/>
    <w:rsid w:val="001F6560"/>
    <w:rsid w:val="001F6F70"/>
    <w:rsid w:val="001F72C7"/>
    <w:rsid w:val="001F7611"/>
    <w:rsid w:val="001F7FE2"/>
    <w:rsid w:val="002006A1"/>
    <w:rsid w:val="00200C7B"/>
    <w:rsid w:val="0020164C"/>
    <w:rsid w:val="00201A8E"/>
    <w:rsid w:val="0020205F"/>
    <w:rsid w:val="00203196"/>
    <w:rsid w:val="00203C01"/>
    <w:rsid w:val="002047FC"/>
    <w:rsid w:val="00205FF5"/>
    <w:rsid w:val="00210184"/>
    <w:rsid w:val="00210344"/>
    <w:rsid w:val="00210690"/>
    <w:rsid w:val="00212F93"/>
    <w:rsid w:val="00213911"/>
    <w:rsid w:val="00213B84"/>
    <w:rsid w:val="002149CD"/>
    <w:rsid w:val="00214D93"/>
    <w:rsid w:val="00215299"/>
    <w:rsid w:val="0021548F"/>
    <w:rsid w:val="00215702"/>
    <w:rsid w:val="00217408"/>
    <w:rsid w:val="002215DA"/>
    <w:rsid w:val="00223432"/>
    <w:rsid w:val="00223483"/>
    <w:rsid w:val="00223847"/>
    <w:rsid w:val="00223A25"/>
    <w:rsid w:val="00224B34"/>
    <w:rsid w:val="002252D9"/>
    <w:rsid w:val="0022596B"/>
    <w:rsid w:val="0022646E"/>
    <w:rsid w:val="00226CA8"/>
    <w:rsid w:val="00226CAE"/>
    <w:rsid w:val="00226F3E"/>
    <w:rsid w:val="00226FE9"/>
    <w:rsid w:val="002271E2"/>
    <w:rsid w:val="00227477"/>
    <w:rsid w:val="0023203A"/>
    <w:rsid w:val="00232264"/>
    <w:rsid w:val="00233396"/>
    <w:rsid w:val="002336BF"/>
    <w:rsid w:val="0023394E"/>
    <w:rsid w:val="00233BAD"/>
    <w:rsid w:val="002346A4"/>
    <w:rsid w:val="0023483D"/>
    <w:rsid w:val="00236E42"/>
    <w:rsid w:val="00236EE6"/>
    <w:rsid w:val="002377D1"/>
    <w:rsid w:val="0024106E"/>
    <w:rsid w:val="00241894"/>
    <w:rsid w:val="002424DB"/>
    <w:rsid w:val="00242935"/>
    <w:rsid w:val="00242E7D"/>
    <w:rsid w:val="00243A20"/>
    <w:rsid w:val="0024452F"/>
    <w:rsid w:val="002447FC"/>
    <w:rsid w:val="00244B62"/>
    <w:rsid w:val="002454B8"/>
    <w:rsid w:val="002454F2"/>
    <w:rsid w:val="00246AB3"/>
    <w:rsid w:val="00246F9D"/>
    <w:rsid w:val="00250599"/>
    <w:rsid w:val="0025071A"/>
    <w:rsid w:val="00251867"/>
    <w:rsid w:val="00253211"/>
    <w:rsid w:val="00253275"/>
    <w:rsid w:val="002533FD"/>
    <w:rsid w:val="0025379C"/>
    <w:rsid w:val="0025395F"/>
    <w:rsid w:val="0025492A"/>
    <w:rsid w:val="0025535A"/>
    <w:rsid w:val="00255C51"/>
    <w:rsid w:val="00256108"/>
    <w:rsid w:val="00256926"/>
    <w:rsid w:val="0026035A"/>
    <w:rsid w:val="00260F08"/>
    <w:rsid w:val="002618DB"/>
    <w:rsid w:val="00261D4E"/>
    <w:rsid w:val="002636E7"/>
    <w:rsid w:val="00263F47"/>
    <w:rsid w:val="002645CC"/>
    <w:rsid w:val="002651CC"/>
    <w:rsid w:val="00265E32"/>
    <w:rsid w:val="00271596"/>
    <w:rsid w:val="00274EAB"/>
    <w:rsid w:val="00275201"/>
    <w:rsid w:val="002758F7"/>
    <w:rsid w:val="002759B1"/>
    <w:rsid w:val="00276082"/>
    <w:rsid w:val="002770BA"/>
    <w:rsid w:val="00277A4A"/>
    <w:rsid w:val="00282216"/>
    <w:rsid w:val="00282E39"/>
    <w:rsid w:val="002837FF"/>
    <w:rsid w:val="002846D8"/>
    <w:rsid w:val="002849B6"/>
    <w:rsid w:val="00284BD4"/>
    <w:rsid w:val="0028673A"/>
    <w:rsid w:val="00287131"/>
    <w:rsid w:val="00287282"/>
    <w:rsid w:val="002879C0"/>
    <w:rsid w:val="00287B4F"/>
    <w:rsid w:val="00287F6F"/>
    <w:rsid w:val="002909FE"/>
    <w:rsid w:val="00290FD9"/>
    <w:rsid w:val="00291344"/>
    <w:rsid w:val="002917D2"/>
    <w:rsid w:val="00292329"/>
    <w:rsid w:val="00292456"/>
    <w:rsid w:val="00292C7A"/>
    <w:rsid w:val="002950A0"/>
    <w:rsid w:val="00297652"/>
    <w:rsid w:val="002A0310"/>
    <w:rsid w:val="002A045B"/>
    <w:rsid w:val="002A04A9"/>
    <w:rsid w:val="002A06F2"/>
    <w:rsid w:val="002A0B0C"/>
    <w:rsid w:val="002A0FBA"/>
    <w:rsid w:val="002A1852"/>
    <w:rsid w:val="002A23A1"/>
    <w:rsid w:val="002A26F9"/>
    <w:rsid w:val="002A3909"/>
    <w:rsid w:val="002A56D4"/>
    <w:rsid w:val="002A5C36"/>
    <w:rsid w:val="002A66EE"/>
    <w:rsid w:val="002A6C70"/>
    <w:rsid w:val="002A78EB"/>
    <w:rsid w:val="002A7CC5"/>
    <w:rsid w:val="002A7D46"/>
    <w:rsid w:val="002A7FB7"/>
    <w:rsid w:val="002B002E"/>
    <w:rsid w:val="002B0554"/>
    <w:rsid w:val="002B0940"/>
    <w:rsid w:val="002B1868"/>
    <w:rsid w:val="002B2AED"/>
    <w:rsid w:val="002B3367"/>
    <w:rsid w:val="002B3D7D"/>
    <w:rsid w:val="002B5AD2"/>
    <w:rsid w:val="002B6351"/>
    <w:rsid w:val="002C25DD"/>
    <w:rsid w:val="002C4FBE"/>
    <w:rsid w:val="002C642F"/>
    <w:rsid w:val="002C73C5"/>
    <w:rsid w:val="002C7408"/>
    <w:rsid w:val="002D13AE"/>
    <w:rsid w:val="002D2BCA"/>
    <w:rsid w:val="002D3C0B"/>
    <w:rsid w:val="002D529D"/>
    <w:rsid w:val="002D70C7"/>
    <w:rsid w:val="002D73CC"/>
    <w:rsid w:val="002D7F87"/>
    <w:rsid w:val="002E0239"/>
    <w:rsid w:val="002E106C"/>
    <w:rsid w:val="002E13DB"/>
    <w:rsid w:val="002E173E"/>
    <w:rsid w:val="002E1919"/>
    <w:rsid w:val="002E230B"/>
    <w:rsid w:val="002E289B"/>
    <w:rsid w:val="002E362F"/>
    <w:rsid w:val="002E4013"/>
    <w:rsid w:val="002E6E00"/>
    <w:rsid w:val="002E72F8"/>
    <w:rsid w:val="002E74E4"/>
    <w:rsid w:val="002F01D8"/>
    <w:rsid w:val="002F0766"/>
    <w:rsid w:val="002F1021"/>
    <w:rsid w:val="002F1981"/>
    <w:rsid w:val="002F3611"/>
    <w:rsid w:val="002F4938"/>
    <w:rsid w:val="002F556C"/>
    <w:rsid w:val="002F62F6"/>
    <w:rsid w:val="002F685B"/>
    <w:rsid w:val="002F6CA0"/>
    <w:rsid w:val="00300A61"/>
    <w:rsid w:val="00300BC9"/>
    <w:rsid w:val="0030101A"/>
    <w:rsid w:val="00301A38"/>
    <w:rsid w:val="00301BE9"/>
    <w:rsid w:val="00301C29"/>
    <w:rsid w:val="0030242D"/>
    <w:rsid w:val="003029E1"/>
    <w:rsid w:val="00302AAE"/>
    <w:rsid w:val="003061E3"/>
    <w:rsid w:val="00306E38"/>
    <w:rsid w:val="003113B8"/>
    <w:rsid w:val="00311A80"/>
    <w:rsid w:val="0031293A"/>
    <w:rsid w:val="00312BC1"/>
    <w:rsid w:val="00312C69"/>
    <w:rsid w:val="00312C74"/>
    <w:rsid w:val="003130B2"/>
    <w:rsid w:val="003136E1"/>
    <w:rsid w:val="003151F2"/>
    <w:rsid w:val="00315339"/>
    <w:rsid w:val="00315A11"/>
    <w:rsid w:val="0031609A"/>
    <w:rsid w:val="00317DD6"/>
    <w:rsid w:val="003205FF"/>
    <w:rsid w:val="00320D73"/>
    <w:rsid w:val="00322127"/>
    <w:rsid w:val="0032300F"/>
    <w:rsid w:val="003231BE"/>
    <w:rsid w:val="0032363F"/>
    <w:rsid w:val="00323AB5"/>
    <w:rsid w:val="0032477D"/>
    <w:rsid w:val="00325540"/>
    <w:rsid w:val="00325FAF"/>
    <w:rsid w:val="00326A17"/>
    <w:rsid w:val="00326A41"/>
    <w:rsid w:val="00326BA0"/>
    <w:rsid w:val="003271AC"/>
    <w:rsid w:val="003276A8"/>
    <w:rsid w:val="003277DF"/>
    <w:rsid w:val="0033056A"/>
    <w:rsid w:val="003306B7"/>
    <w:rsid w:val="00330759"/>
    <w:rsid w:val="003327C8"/>
    <w:rsid w:val="00333485"/>
    <w:rsid w:val="00333EC4"/>
    <w:rsid w:val="00334631"/>
    <w:rsid w:val="00334931"/>
    <w:rsid w:val="003360D4"/>
    <w:rsid w:val="00336AA2"/>
    <w:rsid w:val="00337AC2"/>
    <w:rsid w:val="00337B0F"/>
    <w:rsid w:val="00337B82"/>
    <w:rsid w:val="00337C6A"/>
    <w:rsid w:val="00340784"/>
    <w:rsid w:val="00341969"/>
    <w:rsid w:val="00342302"/>
    <w:rsid w:val="00342CF8"/>
    <w:rsid w:val="00342E5C"/>
    <w:rsid w:val="003433AD"/>
    <w:rsid w:val="003433C0"/>
    <w:rsid w:val="00343517"/>
    <w:rsid w:val="00343C79"/>
    <w:rsid w:val="003448E7"/>
    <w:rsid w:val="00344A87"/>
    <w:rsid w:val="00344B7F"/>
    <w:rsid w:val="00345F8E"/>
    <w:rsid w:val="003464BE"/>
    <w:rsid w:val="0035245E"/>
    <w:rsid w:val="003534AD"/>
    <w:rsid w:val="00353AC7"/>
    <w:rsid w:val="00354969"/>
    <w:rsid w:val="00355119"/>
    <w:rsid w:val="00355CD2"/>
    <w:rsid w:val="003560A9"/>
    <w:rsid w:val="00356722"/>
    <w:rsid w:val="003575C3"/>
    <w:rsid w:val="003604AC"/>
    <w:rsid w:val="00361C73"/>
    <w:rsid w:val="0036287F"/>
    <w:rsid w:val="00363DE5"/>
    <w:rsid w:val="00364EE0"/>
    <w:rsid w:val="00364F35"/>
    <w:rsid w:val="0036562D"/>
    <w:rsid w:val="00366E51"/>
    <w:rsid w:val="003671EA"/>
    <w:rsid w:val="00367247"/>
    <w:rsid w:val="00367EF4"/>
    <w:rsid w:val="00370907"/>
    <w:rsid w:val="003709DD"/>
    <w:rsid w:val="00370F21"/>
    <w:rsid w:val="003710BA"/>
    <w:rsid w:val="0037151D"/>
    <w:rsid w:val="00372C2B"/>
    <w:rsid w:val="00372DA6"/>
    <w:rsid w:val="00373058"/>
    <w:rsid w:val="00376820"/>
    <w:rsid w:val="00376942"/>
    <w:rsid w:val="00377921"/>
    <w:rsid w:val="00377C6F"/>
    <w:rsid w:val="003807D8"/>
    <w:rsid w:val="00380E66"/>
    <w:rsid w:val="00381970"/>
    <w:rsid w:val="00381DD1"/>
    <w:rsid w:val="003827F1"/>
    <w:rsid w:val="00382ACA"/>
    <w:rsid w:val="00382CA0"/>
    <w:rsid w:val="003837EC"/>
    <w:rsid w:val="00385BC1"/>
    <w:rsid w:val="0038620F"/>
    <w:rsid w:val="00386378"/>
    <w:rsid w:val="003869D1"/>
    <w:rsid w:val="003871A6"/>
    <w:rsid w:val="00387A72"/>
    <w:rsid w:val="00390B48"/>
    <w:rsid w:val="00390BA9"/>
    <w:rsid w:val="00390D0A"/>
    <w:rsid w:val="0039139F"/>
    <w:rsid w:val="003916F1"/>
    <w:rsid w:val="00391DE1"/>
    <w:rsid w:val="0039276D"/>
    <w:rsid w:val="00393EBD"/>
    <w:rsid w:val="00393FA0"/>
    <w:rsid w:val="003942B2"/>
    <w:rsid w:val="00394E0F"/>
    <w:rsid w:val="00395483"/>
    <w:rsid w:val="0039572F"/>
    <w:rsid w:val="00395EBF"/>
    <w:rsid w:val="003963D9"/>
    <w:rsid w:val="00396C50"/>
    <w:rsid w:val="00396CDA"/>
    <w:rsid w:val="003979A7"/>
    <w:rsid w:val="003A0084"/>
    <w:rsid w:val="003A04DD"/>
    <w:rsid w:val="003A0947"/>
    <w:rsid w:val="003A1F70"/>
    <w:rsid w:val="003A29E9"/>
    <w:rsid w:val="003A2B8C"/>
    <w:rsid w:val="003A4753"/>
    <w:rsid w:val="003A4C45"/>
    <w:rsid w:val="003A4CE7"/>
    <w:rsid w:val="003A4F0A"/>
    <w:rsid w:val="003A516B"/>
    <w:rsid w:val="003A61C4"/>
    <w:rsid w:val="003A6840"/>
    <w:rsid w:val="003A6A36"/>
    <w:rsid w:val="003A6C6D"/>
    <w:rsid w:val="003A7E0C"/>
    <w:rsid w:val="003B01A2"/>
    <w:rsid w:val="003B08FA"/>
    <w:rsid w:val="003B1C98"/>
    <w:rsid w:val="003B706A"/>
    <w:rsid w:val="003B7AEB"/>
    <w:rsid w:val="003B7D14"/>
    <w:rsid w:val="003C0153"/>
    <w:rsid w:val="003C050C"/>
    <w:rsid w:val="003C09C2"/>
    <w:rsid w:val="003C35CD"/>
    <w:rsid w:val="003C35CE"/>
    <w:rsid w:val="003C3C65"/>
    <w:rsid w:val="003C3DFB"/>
    <w:rsid w:val="003C4F84"/>
    <w:rsid w:val="003C59AF"/>
    <w:rsid w:val="003C6AB6"/>
    <w:rsid w:val="003C7328"/>
    <w:rsid w:val="003D02F2"/>
    <w:rsid w:val="003D0723"/>
    <w:rsid w:val="003D09A7"/>
    <w:rsid w:val="003D0C59"/>
    <w:rsid w:val="003D159A"/>
    <w:rsid w:val="003D1A43"/>
    <w:rsid w:val="003D307C"/>
    <w:rsid w:val="003D33EB"/>
    <w:rsid w:val="003D4112"/>
    <w:rsid w:val="003D4354"/>
    <w:rsid w:val="003D4686"/>
    <w:rsid w:val="003D5090"/>
    <w:rsid w:val="003D5655"/>
    <w:rsid w:val="003D5744"/>
    <w:rsid w:val="003D6658"/>
    <w:rsid w:val="003D6B0A"/>
    <w:rsid w:val="003E064A"/>
    <w:rsid w:val="003E1627"/>
    <w:rsid w:val="003E1EB1"/>
    <w:rsid w:val="003E25A0"/>
    <w:rsid w:val="003E2AD4"/>
    <w:rsid w:val="003E3922"/>
    <w:rsid w:val="003E3B84"/>
    <w:rsid w:val="003E42FE"/>
    <w:rsid w:val="003E44C9"/>
    <w:rsid w:val="003E50D6"/>
    <w:rsid w:val="003E542A"/>
    <w:rsid w:val="003E6D3F"/>
    <w:rsid w:val="003E7A48"/>
    <w:rsid w:val="003E7B20"/>
    <w:rsid w:val="003F07F3"/>
    <w:rsid w:val="003F1DC7"/>
    <w:rsid w:val="003F2256"/>
    <w:rsid w:val="003F41C8"/>
    <w:rsid w:val="003F53B6"/>
    <w:rsid w:val="003F5B9D"/>
    <w:rsid w:val="003F642A"/>
    <w:rsid w:val="003F76FC"/>
    <w:rsid w:val="003F79E0"/>
    <w:rsid w:val="003F7BE9"/>
    <w:rsid w:val="00400D6B"/>
    <w:rsid w:val="00400D71"/>
    <w:rsid w:val="0040293C"/>
    <w:rsid w:val="00403D83"/>
    <w:rsid w:val="00403DD8"/>
    <w:rsid w:val="004053A2"/>
    <w:rsid w:val="004060E4"/>
    <w:rsid w:val="00406C4C"/>
    <w:rsid w:val="00407AC5"/>
    <w:rsid w:val="004127B0"/>
    <w:rsid w:val="00412999"/>
    <w:rsid w:val="00412DCF"/>
    <w:rsid w:val="004139D3"/>
    <w:rsid w:val="004142F7"/>
    <w:rsid w:val="00415227"/>
    <w:rsid w:val="00415963"/>
    <w:rsid w:val="004204BC"/>
    <w:rsid w:val="00420885"/>
    <w:rsid w:val="00421012"/>
    <w:rsid w:val="00421823"/>
    <w:rsid w:val="004221AB"/>
    <w:rsid w:val="004225C7"/>
    <w:rsid w:val="00423DDC"/>
    <w:rsid w:val="004254DF"/>
    <w:rsid w:val="00425D74"/>
    <w:rsid w:val="00427E94"/>
    <w:rsid w:val="00430FCF"/>
    <w:rsid w:val="00431178"/>
    <w:rsid w:val="00431557"/>
    <w:rsid w:val="004325A2"/>
    <w:rsid w:val="004327B8"/>
    <w:rsid w:val="00433266"/>
    <w:rsid w:val="0043367E"/>
    <w:rsid w:val="004357E3"/>
    <w:rsid w:val="00435BA4"/>
    <w:rsid w:val="00435E95"/>
    <w:rsid w:val="004406DD"/>
    <w:rsid w:val="004415AE"/>
    <w:rsid w:val="004415CE"/>
    <w:rsid w:val="00441946"/>
    <w:rsid w:val="004429AD"/>
    <w:rsid w:val="00442C86"/>
    <w:rsid w:val="0044302D"/>
    <w:rsid w:val="00443A6E"/>
    <w:rsid w:val="00444389"/>
    <w:rsid w:val="004446E1"/>
    <w:rsid w:val="0044598B"/>
    <w:rsid w:val="00445F3C"/>
    <w:rsid w:val="00446120"/>
    <w:rsid w:val="00447230"/>
    <w:rsid w:val="00447D8D"/>
    <w:rsid w:val="004503DB"/>
    <w:rsid w:val="004508C9"/>
    <w:rsid w:val="00450CD0"/>
    <w:rsid w:val="004517C5"/>
    <w:rsid w:val="0045291D"/>
    <w:rsid w:val="0045301A"/>
    <w:rsid w:val="004531ED"/>
    <w:rsid w:val="004552DF"/>
    <w:rsid w:val="00456CE6"/>
    <w:rsid w:val="004578A2"/>
    <w:rsid w:val="004608DC"/>
    <w:rsid w:val="004624CF"/>
    <w:rsid w:val="004701A1"/>
    <w:rsid w:val="00470405"/>
    <w:rsid w:val="004713E1"/>
    <w:rsid w:val="004723B1"/>
    <w:rsid w:val="00472863"/>
    <w:rsid w:val="00473210"/>
    <w:rsid w:val="0047396B"/>
    <w:rsid w:val="00474820"/>
    <w:rsid w:val="00474AEA"/>
    <w:rsid w:val="00475D0D"/>
    <w:rsid w:val="00475DEC"/>
    <w:rsid w:val="0047600B"/>
    <w:rsid w:val="00476975"/>
    <w:rsid w:val="00476F55"/>
    <w:rsid w:val="00477684"/>
    <w:rsid w:val="004777DC"/>
    <w:rsid w:val="004801ED"/>
    <w:rsid w:val="00482D32"/>
    <w:rsid w:val="00482F20"/>
    <w:rsid w:val="00483A03"/>
    <w:rsid w:val="00484206"/>
    <w:rsid w:val="00484E41"/>
    <w:rsid w:val="00485108"/>
    <w:rsid w:val="00486252"/>
    <w:rsid w:val="00486F23"/>
    <w:rsid w:val="00487EF4"/>
    <w:rsid w:val="00490913"/>
    <w:rsid w:val="00490CF1"/>
    <w:rsid w:val="00490F0E"/>
    <w:rsid w:val="004913FA"/>
    <w:rsid w:val="00491E17"/>
    <w:rsid w:val="004924AD"/>
    <w:rsid w:val="004942BF"/>
    <w:rsid w:val="004942FB"/>
    <w:rsid w:val="00496755"/>
    <w:rsid w:val="00496872"/>
    <w:rsid w:val="00497862"/>
    <w:rsid w:val="00497EF3"/>
    <w:rsid w:val="004A0201"/>
    <w:rsid w:val="004A0300"/>
    <w:rsid w:val="004A0430"/>
    <w:rsid w:val="004A33F9"/>
    <w:rsid w:val="004A43FC"/>
    <w:rsid w:val="004A4F07"/>
    <w:rsid w:val="004A5257"/>
    <w:rsid w:val="004A561D"/>
    <w:rsid w:val="004A6410"/>
    <w:rsid w:val="004A6F92"/>
    <w:rsid w:val="004A7132"/>
    <w:rsid w:val="004A7453"/>
    <w:rsid w:val="004B124A"/>
    <w:rsid w:val="004B295E"/>
    <w:rsid w:val="004B3E5E"/>
    <w:rsid w:val="004B4D4D"/>
    <w:rsid w:val="004B547A"/>
    <w:rsid w:val="004B5848"/>
    <w:rsid w:val="004B7A4F"/>
    <w:rsid w:val="004C0320"/>
    <w:rsid w:val="004C0EC5"/>
    <w:rsid w:val="004C1047"/>
    <w:rsid w:val="004C2434"/>
    <w:rsid w:val="004C2760"/>
    <w:rsid w:val="004C2B33"/>
    <w:rsid w:val="004C349D"/>
    <w:rsid w:val="004C3777"/>
    <w:rsid w:val="004C3AF4"/>
    <w:rsid w:val="004C4710"/>
    <w:rsid w:val="004C5EE4"/>
    <w:rsid w:val="004C61E0"/>
    <w:rsid w:val="004C63B8"/>
    <w:rsid w:val="004C744B"/>
    <w:rsid w:val="004C7543"/>
    <w:rsid w:val="004C7A9A"/>
    <w:rsid w:val="004C7D29"/>
    <w:rsid w:val="004D05D7"/>
    <w:rsid w:val="004D0EDD"/>
    <w:rsid w:val="004D1512"/>
    <w:rsid w:val="004D1804"/>
    <w:rsid w:val="004D1FCE"/>
    <w:rsid w:val="004D2243"/>
    <w:rsid w:val="004D2539"/>
    <w:rsid w:val="004D2FB8"/>
    <w:rsid w:val="004D35F4"/>
    <w:rsid w:val="004D44F9"/>
    <w:rsid w:val="004D45C5"/>
    <w:rsid w:val="004D4A64"/>
    <w:rsid w:val="004D59F2"/>
    <w:rsid w:val="004D5DF9"/>
    <w:rsid w:val="004D6155"/>
    <w:rsid w:val="004D73FE"/>
    <w:rsid w:val="004D7457"/>
    <w:rsid w:val="004E0389"/>
    <w:rsid w:val="004E11A0"/>
    <w:rsid w:val="004E2AE7"/>
    <w:rsid w:val="004E2EDE"/>
    <w:rsid w:val="004E30C1"/>
    <w:rsid w:val="004E40A2"/>
    <w:rsid w:val="004E4416"/>
    <w:rsid w:val="004E4625"/>
    <w:rsid w:val="004E4691"/>
    <w:rsid w:val="004E5713"/>
    <w:rsid w:val="004E633C"/>
    <w:rsid w:val="004E7399"/>
    <w:rsid w:val="004E7AFB"/>
    <w:rsid w:val="004F02E4"/>
    <w:rsid w:val="004F08EE"/>
    <w:rsid w:val="004F2255"/>
    <w:rsid w:val="004F2299"/>
    <w:rsid w:val="004F28A7"/>
    <w:rsid w:val="004F2EC7"/>
    <w:rsid w:val="004F3501"/>
    <w:rsid w:val="004F3561"/>
    <w:rsid w:val="004F3F9C"/>
    <w:rsid w:val="004F65DB"/>
    <w:rsid w:val="004F6D66"/>
    <w:rsid w:val="004F771B"/>
    <w:rsid w:val="004F7868"/>
    <w:rsid w:val="004F7B15"/>
    <w:rsid w:val="004F7CCD"/>
    <w:rsid w:val="004F7F66"/>
    <w:rsid w:val="005001CA"/>
    <w:rsid w:val="00501A31"/>
    <w:rsid w:val="00501B41"/>
    <w:rsid w:val="00501D75"/>
    <w:rsid w:val="00501D78"/>
    <w:rsid w:val="0050221C"/>
    <w:rsid w:val="00502888"/>
    <w:rsid w:val="005040F7"/>
    <w:rsid w:val="005048E3"/>
    <w:rsid w:val="00504AD2"/>
    <w:rsid w:val="0050586A"/>
    <w:rsid w:val="00506954"/>
    <w:rsid w:val="00510442"/>
    <w:rsid w:val="00510FB4"/>
    <w:rsid w:val="00513CA7"/>
    <w:rsid w:val="005155EF"/>
    <w:rsid w:val="005156DB"/>
    <w:rsid w:val="00516E91"/>
    <w:rsid w:val="00516FE2"/>
    <w:rsid w:val="00517108"/>
    <w:rsid w:val="00517CEF"/>
    <w:rsid w:val="005208BC"/>
    <w:rsid w:val="00520AA4"/>
    <w:rsid w:val="00521744"/>
    <w:rsid w:val="00521837"/>
    <w:rsid w:val="00522E7D"/>
    <w:rsid w:val="0052328B"/>
    <w:rsid w:val="005246C0"/>
    <w:rsid w:val="00524A89"/>
    <w:rsid w:val="00524EFF"/>
    <w:rsid w:val="005256B7"/>
    <w:rsid w:val="00525D6E"/>
    <w:rsid w:val="00525EAA"/>
    <w:rsid w:val="00526541"/>
    <w:rsid w:val="00526F3E"/>
    <w:rsid w:val="005303C7"/>
    <w:rsid w:val="00530B1B"/>
    <w:rsid w:val="00530DFA"/>
    <w:rsid w:val="005314F6"/>
    <w:rsid w:val="00531FC8"/>
    <w:rsid w:val="0053288A"/>
    <w:rsid w:val="00532C84"/>
    <w:rsid w:val="005332E5"/>
    <w:rsid w:val="005339B1"/>
    <w:rsid w:val="00534255"/>
    <w:rsid w:val="00535893"/>
    <w:rsid w:val="00535B54"/>
    <w:rsid w:val="00536DA9"/>
    <w:rsid w:val="00536E0C"/>
    <w:rsid w:val="00536EA2"/>
    <w:rsid w:val="00541E86"/>
    <w:rsid w:val="00542281"/>
    <w:rsid w:val="005444FA"/>
    <w:rsid w:val="00544702"/>
    <w:rsid w:val="0054508E"/>
    <w:rsid w:val="00550724"/>
    <w:rsid w:val="0055075F"/>
    <w:rsid w:val="00550A0C"/>
    <w:rsid w:val="00550A55"/>
    <w:rsid w:val="00550A5B"/>
    <w:rsid w:val="005525E0"/>
    <w:rsid w:val="0055341F"/>
    <w:rsid w:val="00553A10"/>
    <w:rsid w:val="00555A9D"/>
    <w:rsid w:val="00556671"/>
    <w:rsid w:val="00556B03"/>
    <w:rsid w:val="00556E90"/>
    <w:rsid w:val="00557013"/>
    <w:rsid w:val="00557B84"/>
    <w:rsid w:val="00560951"/>
    <w:rsid w:val="00561F5F"/>
    <w:rsid w:val="00562888"/>
    <w:rsid w:val="00562EB4"/>
    <w:rsid w:val="00562F99"/>
    <w:rsid w:val="00563C5B"/>
    <w:rsid w:val="005641E7"/>
    <w:rsid w:val="005671EF"/>
    <w:rsid w:val="00570551"/>
    <w:rsid w:val="00570BAF"/>
    <w:rsid w:val="00572A5A"/>
    <w:rsid w:val="005754C0"/>
    <w:rsid w:val="00575AB5"/>
    <w:rsid w:val="00576945"/>
    <w:rsid w:val="00580B18"/>
    <w:rsid w:val="00580E04"/>
    <w:rsid w:val="0058117D"/>
    <w:rsid w:val="005811C3"/>
    <w:rsid w:val="00583C83"/>
    <w:rsid w:val="00583FC3"/>
    <w:rsid w:val="00584F6A"/>
    <w:rsid w:val="005862E3"/>
    <w:rsid w:val="005862EA"/>
    <w:rsid w:val="005868C5"/>
    <w:rsid w:val="005875BF"/>
    <w:rsid w:val="00593286"/>
    <w:rsid w:val="005944AF"/>
    <w:rsid w:val="00595518"/>
    <w:rsid w:val="0059565E"/>
    <w:rsid w:val="00597807"/>
    <w:rsid w:val="005A01B6"/>
    <w:rsid w:val="005A03AF"/>
    <w:rsid w:val="005A05C9"/>
    <w:rsid w:val="005A2FB3"/>
    <w:rsid w:val="005A35EC"/>
    <w:rsid w:val="005A36B2"/>
    <w:rsid w:val="005A3E67"/>
    <w:rsid w:val="005A5461"/>
    <w:rsid w:val="005A6553"/>
    <w:rsid w:val="005A6F4F"/>
    <w:rsid w:val="005A7861"/>
    <w:rsid w:val="005B04E6"/>
    <w:rsid w:val="005B07E4"/>
    <w:rsid w:val="005B0A8E"/>
    <w:rsid w:val="005B11F7"/>
    <w:rsid w:val="005B12F7"/>
    <w:rsid w:val="005B232B"/>
    <w:rsid w:val="005B44B9"/>
    <w:rsid w:val="005B450C"/>
    <w:rsid w:val="005B4966"/>
    <w:rsid w:val="005B4A41"/>
    <w:rsid w:val="005B5369"/>
    <w:rsid w:val="005B7CED"/>
    <w:rsid w:val="005C024A"/>
    <w:rsid w:val="005C05CD"/>
    <w:rsid w:val="005C11BE"/>
    <w:rsid w:val="005C26E1"/>
    <w:rsid w:val="005C27A6"/>
    <w:rsid w:val="005C2AB6"/>
    <w:rsid w:val="005C30AD"/>
    <w:rsid w:val="005C331F"/>
    <w:rsid w:val="005C3B14"/>
    <w:rsid w:val="005C4FEF"/>
    <w:rsid w:val="005C50DE"/>
    <w:rsid w:val="005C5720"/>
    <w:rsid w:val="005C59C6"/>
    <w:rsid w:val="005C5C5F"/>
    <w:rsid w:val="005C770F"/>
    <w:rsid w:val="005C7E64"/>
    <w:rsid w:val="005D07E1"/>
    <w:rsid w:val="005D0EB3"/>
    <w:rsid w:val="005D1E2F"/>
    <w:rsid w:val="005D51F1"/>
    <w:rsid w:val="005D537B"/>
    <w:rsid w:val="005D55D7"/>
    <w:rsid w:val="005D6ECE"/>
    <w:rsid w:val="005D7718"/>
    <w:rsid w:val="005D7A3B"/>
    <w:rsid w:val="005E00C5"/>
    <w:rsid w:val="005E0343"/>
    <w:rsid w:val="005E0B60"/>
    <w:rsid w:val="005E10CE"/>
    <w:rsid w:val="005E1CF6"/>
    <w:rsid w:val="005E209C"/>
    <w:rsid w:val="005E22C9"/>
    <w:rsid w:val="005E2601"/>
    <w:rsid w:val="005E2793"/>
    <w:rsid w:val="005E2F2F"/>
    <w:rsid w:val="005E332C"/>
    <w:rsid w:val="005E332D"/>
    <w:rsid w:val="005E41B5"/>
    <w:rsid w:val="005E497F"/>
    <w:rsid w:val="005E4B99"/>
    <w:rsid w:val="005E65DA"/>
    <w:rsid w:val="005E6D21"/>
    <w:rsid w:val="005E6D33"/>
    <w:rsid w:val="005E6F10"/>
    <w:rsid w:val="005E7C3E"/>
    <w:rsid w:val="005E7FE3"/>
    <w:rsid w:val="005F040A"/>
    <w:rsid w:val="005F071E"/>
    <w:rsid w:val="005F0E70"/>
    <w:rsid w:val="005F1656"/>
    <w:rsid w:val="005F1BD0"/>
    <w:rsid w:val="005F287A"/>
    <w:rsid w:val="005F525A"/>
    <w:rsid w:val="005F5BA6"/>
    <w:rsid w:val="005F6752"/>
    <w:rsid w:val="005F6DA1"/>
    <w:rsid w:val="005F7180"/>
    <w:rsid w:val="005F726B"/>
    <w:rsid w:val="005F7F5F"/>
    <w:rsid w:val="006001EF"/>
    <w:rsid w:val="00600777"/>
    <w:rsid w:val="006007B8"/>
    <w:rsid w:val="00601DB8"/>
    <w:rsid w:val="006039BF"/>
    <w:rsid w:val="00603C7F"/>
    <w:rsid w:val="00603DCC"/>
    <w:rsid w:val="00603FC4"/>
    <w:rsid w:val="006041C1"/>
    <w:rsid w:val="006065A2"/>
    <w:rsid w:val="00606BA2"/>
    <w:rsid w:val="00610C06"/>
    <w:rsid w:val="006129FC"/>
    <w:rsid w:val="00615354"/>
    <w:rsid w:val="00615580"/>
    <w:rsid w:val="00615BF1"/>
    <w:rsid w:val="0061704A"/>
    <w:rsid w:val="00617340"/>
    <w:rsid w:val="00617732"/>
    <w:rsid w:val="00617772"/>
    <w:rsid w:val="00617C75"/>
    <w:rsid w:val="00621482"/>
    <w:rsid w:val="00622352"/>
    <w:rsid w:val="00623489"/>
    <w:rsid w:val="00623D5F"/>
    <w:rsid w:val="0062475A"/>
    <w:rsid w:val="00624854"/>
    <w:rsid w:val="00624AEF"/>
    <w:rsid w:val="00625703"/>
    <w:rsid w:val="00625886"/>
    <w:rsid w:val="00625B1A"/>
    <w:rsid w:val="006261C7"/>
    <w:rsid w:val="00626A2F"/>
    <w:rsid w:val="006305BC"/>
    <w:rsid w:val="00631564"/>
    <w:rsid w:val="006327E3"/>
    <w:rsid w:val="00634084"/>
    <w:rsid w:val="006358D9"/>
    <w:rsid w:val="00636799"/>
    <w:rsid w:val="00636F8A"/>
    <w:rsid w:val="00640910"/>
    <w:rsid w:val="006409D2"/>
    <w:rsid w:val="00640EE6"/>
    <w:rsid w:val="00641001"/>
    <w:rsid w:val="00641B64"/>
    <w:rsid w:val="0064291B"/>
    <w:rsid w:val="00644D02"/>
    <w:rsid w:val="00644FA2"/>
    <w:rsid w:val="0064700F"/>
    <w:rsid w:val="006470A3"/>
    <w:rsid w:val="00647FF3"/>
    <w:rsid w:val="0065091D"/>
    <w:rsid w:val="006518BF"/>
    <w:rsid w:val="006528C9"/>
    <w:rsid w:val="00652F3C"/>
    <w:rsid w:val="00652F57"/>
    <w:rsid w:val="006531BE"/>
    <w:rsid w:val="006541DA"/>
    <w:rsid w:val="00654FC9"/>
    <w:rsid w:val="006555C3"/>
    <w:rsid w:val="006558D2"/>
    <w:rsid w:val="006561CE"/>
    <w:rsid w:val="00656B11"/>
    <w:rsid w:val="006574CB"/>
    <w:rsid w:val="00657ACD"/>
    <w:rsid w:val="00657CAA"/>
    <w:rsid w:val="00660AE1"/>
    <w:rsid w:val="006611F5"/>
    <w:rsid w:val="006634C1"/>
    <w:rsid w:val="006634C3"/>
    <w:rsid w:val="00663B30"/>
    <w:rsid w:val="00664025"/>
    <w:rsid w:val="00665A93"/>
    <w:rsid w:val="00665AD1"/>
    <w:rsid w:val="00665F5C"/>
    <w:rsid w:val="00667BB4"/>
    <w:rsid w:val="00667F94"/>
    <w:rsid w:val="00670167"/>
    <w:rsid w:val="006706AE"/>
    <w:rsid w:val="006708B6"/>
    <w:rsid w:val="00670BB2"/>
    <w:rsid w:val="00673335"/>
    <w:rsid w:val="0067376A"/>
    <w:rsid w:val="00673F02"/>
    <w:rsid w:val="00677C5A"/>
    <w:rsid w:val="0068066B"/>
    <w:rsid w:val="006819BD"/>
    <w:rsid w:val="00682073"/>
    <w:rsid w:val="0068280E"/>
    <w:rsid w:val="00684AD4"/>
    <w:rsid w:val="00685F93"/>
    <w:rsid w:val="006861F4"/>
    <w:rsid w:val="00686744"/>
    <w:rsid w:val="00686933"/>
    <w:rsid w:val="006872D6"/>
    <w:rsid w:val="00687337"/>
    <w:rsid w:val="00690907"/>
    <w:rsid w:val="00692C07"/>
    <w:rsid w:val="00693536"/>
    <w:rsid w:val="0069407D"/>
    <w:rsid w:val="00694C13"/>
    <w:rsid w:val="0069554D"/>
    <w:rsid w:val="006958CD"/>
    <w:rsid w:val="0069632B"/>
    <w:rsid w:val="006A0512"/>
    <w:rsid w:val="006A16D9"/>
    <w:rsid w:val="006A210A"/>
    <w:rsid w:val="006A22AB"/>
    <w:rsid w:val="006A439F"/>
    <w:rsid w:val="006A4470"/>
    <w:rsid w:val="006A470D"/>
    <w:rsid w:val="006A5AD4"/>
    <w:rsid w:val="006A5BEE"/>
    <w:rsid w:val="006A624F"/>
    <w:rsid w:val="006A6DF0"/>
    <w:rsid w:val="006A71AF"/>
    <w:rsid w:val="006A730E"/>
    <w:rsid w:val="006A7663"/>
    <w:rsid w:val="006B02EE"/>
    <w:rsid w:val="006B3AF0"/>
    <w:rsid w:val="006B3B46"/>
    <w:rsid w:val="006B3C2D"/>
    <w:rsid w:val="006B55F7"/>
    <w:rsid w:val="006B7A71"/>
    <w:rsid w:val="006B7C33"/>
    <w:rsid w:val="006B7CE5"/>
    <w:rsid w:val="006B7DCD"/>
    <w:rsid w:val="006B7FA8"/>
    <w:rsid w:val="006C0BF6"/>
    <w:rsid w:val="006C11C8"/>
    <w:rsid w:val="006C25D7"/>
    <w:rsid w:val="006C31ED"/>
    <w:rsid w:val="006C487A"/>
    <w:rsid w:val="006C4925"/>
    <w:rsid w:val="006C5A10"/>
    <w:rsid w:val="006C5B3E"/>
    <w:rsid w:val="006C6208"/>
    <w:rsid w:val="006C6ADB"/>
    <w:rsid w:val="006C712A"/>
    <w:rsid w:val="006D240F"/>
    <w:rsid w:val="006D2A45"/>
    <w:rsid w:val="006D39B4"/>
    <w:rsid w:val="006D4178"/>
    <w:rsid w:val="006D49B8"/>
    <w:rsid w:val="006D54C4"/>
    <w:rsid w:val="006D6BAF"/>
    <w:rsid w:val="006D7274"/>
    <w:rsid w:val="006D7843"/>
    <w:rsid w:val="006D7B3D"/>
    <w:rsid w:val="006D7CD9"/>
    <w:rsid w:val="006E02FB"/>
    <w:rsid w:val="006E1DCA"/>
    <w:rsid w:val="006E1F95"/>
    <w:rsid w:val="006E2570"/>
    <w:rsid w:val="006E2CE8"/>
    <w:rsid w:val="006E428F"/>
    <w:rsid w:val="006E4553"/>
    <w:rsid w:val="006E4B92"/>
    <w:rsid w:val="006E5195"/>
    <w:rsid w:val="006E5277"/>
    <w:rsid w:val="006E582E"/>
    <w:rsid w:val="006E59B8"/>
    <w:rsid w:val="006E5E7E"/>
    <w:rsid w:val="006E64D2"/>
    <w:rsid w:val="006E694A"/>
    <w:rsid w:val="006E739C"/>
    <w:rsid w:val="006E7819"/>
    <w:rsid w:val="006E7E43"/>
    <w:rsid w:val="006F145E"/>
    <w:rsid w:val="006F17D6"/>
    <w:rsid w:val="006F2C16"/>
    <w:rsid w:val="006F2F75"/>
    <w:rsid w:val="006F3530"/>
    <w:rsid w:val="006F5545"/>
    <w:rsid w:val="006F5703"/>
    <w:rsid w:val="006F6083"/>
    <w:rsid w:val="006F719F"/>
    <w:rsid w:val="006F7236"/>
    <w:rsid w:val="006F7A5A"/>
    <w:rsid w:val="007002C3"/>
    <w:rsid w:val="007014D0"/>
    <w:rsid w:val="00701D5C"/>
    <w:rsid w:val="00701EAD"/>
    <w:rsid w:val="00702835"/>
    <w:rsid w:val="00702854"/>
    <w:rsid w:val="00703CF0"/>
    <w:rsid w:val="00704357"/>
    <w:rsid w:val="00704A97"/>
    <w:rsid w:val="00706813"/>
    <w:rsid w:val="007069E6"/>
    <w:rsid w:val="00706FAA"/>
    <w:rsid w:val="00707ECD"/>
    <w:rsid w:val="00707EDC"/>
    <w:rsid w:val="007106E7"/>
    <w:rsid w:val="0071127B"/>
    <w:rsid w:val="00711F23"/>
    <w:rsid w:val="00712666"/>
    <w:rsid w:val="007135A2"/>
    <w:rsid w:val="00713AEB"/>
    <w:rsid w:val="00715DE4"/>
    <w:rsid w:val="007176B8"/>
    <w:rsid w:val="007179AB"/>
    <w:rsid w:val="00720AB4"/>
    <w:rsid w:val="00721175"/>
    <w:rsid w:val="00721FC5"/>
    <w:rsid w:val="007230B7"/>
    <w:rsid w:val="007241D7"/>
    <w:rsid w:val="00724863"/>
    <w:rsid w:val="00724946"/>
    <w:rsid w:val="00724DD6"/>
    <w:rsid w:val="0072508E"/>
    <w:rsid w:val="0072555B"/>
    <w:rsid w:val="00725628"/>
    <w:rsid w:val="00725BAE"/>
    <w:rsid w:val="00730828"/>
    <w:rsid w:val="00731296"/>
    <w:rsid w:val="00731831"/>
    <w:rsid w:val="007319BB"/>
    <w:rsid w:val="00731EE5"/>
    <w:rsid w:val="00731F21"/>
    <w:rsid w:val="00732F70"/>
    <w:rsid w:val="00733622"/>
    <w:rsid w:val="00733E49"/>
    <w:rsid w:val="007340D6"/>
    <w:rsid w:val="00734C4F"/>
    <w:rsid w:val="0073538C"/>
    <w:rsid w:val="00737568"/>
    <w:rsid w:val="00737EDC"/>
    <w:rsid w:val="00740B31"/>
    <w:rsid w:val="007414B3"/>
    <w:rsid w:val="00742067"/>
    <w:rsid w:val="00742205"/>
    <w:rsid w:val="00742913"/>
    <w:rsid w:val="00742FE2"/>
    <w:rsid w:val="00743425"/>
    <w:rsid w:val="00743617"/>
    <w:rsid w:val="00744287"/>
    <w:rsid w:val="00745652"/>
    <w:rsid w:val="007456E4"/>
    <w:rsid w:val="007457E6"/>
    <w:rsid w:val="00745A82"/>
    <w:rsid w:val="00746BDA"/>
    <w:rsid w:val="00746E99"/>
    <w:rsid w:val="007514FB"/>
    <w:rsid w:val="00751B6E"/>
    <w:rsid w:val="00751F49"/>
    <w:rsid w:val="00751FE3"/>
    <w:rsid w:val="00752793"/>
    <w:rsid w:val="00753651"/>
    <w:rsid w:val="00753A33"/>
    <w:rsid w:val="00755F26"/>
    <w:rsid w:val="00756C8D"/>
    <w:rsid w:val="00756DB3"/>
    <w:rsid w:val="00757785"/>
    <w:rsid w:val="00757BCD"/>
    <w:rsid w:val="00760212"/>
    <w:rsid w:val="0076087A"/>
    <w:rsid w:val="00761E28"/>
    <w:rsid w:val="00762B9B"/>
    <w:rsid w:val="00762CB0"/>
    <w:rsid w:val="00763374"/>
    <w:rsid w:val="00763DBC"/>
    <w:rsid w:val="007644C6"/>
    <w:rsid w:val="007650B1"/>
    <w:rsid w:val="007651D9"/>
    <w:rsid w:val="00766357"/>
    <w:rsid w:val="007664BB"/>
    <w:rsid w:val="007665CC"/>
    <w:rsid w:val="00766A74"/>
    <w:rsid w:val="00767170"/>
    <w:rsid w:val="0076767F"/>
    <w:rsid w:val="00767A84"/>
    <w:rsid w:val="0077187F"/>
    <w:rsid w:val="00772B30"/>
    <w:rsid w:val="00773046"/>
    <w:rsid w:val="00773ABC"/>
    <w:rsid w:val="00773DD9"/>
    <w:rsid w:val="007744B6"/>
    <w:rsid w:val="0077461B"/>
    <w:rsid w:val="0077522C"/>
    <w:rsid w:val="007757C0"/>
    <w:rsid w:val="007768D6"/>
    <w:rsid w:val="007770D4"/>
    <w:rsid w:val="00777CEE"/>
    <w:rsid w:val="00780501"/>
    <w:rsid w:val="0078055A"/>
    <w:rsid w:val="0078193B"/>
    <w:rsid w:val="00781C27"/>
    <w:rsid w:val="00783EA6"/>
    <w:rsid w:val="00784046"/>
    <w:rsid w:val="00784108"/>
    <w:rsid w:val="0078611D"/>
    <w:rsid w:val="0078712C"/>
    <w:rsid w:val="00787195"/>
    <w:rsid w:val="007873F9"/>
    <w:rsid w:val="00787B96"/>
    <w:rsid w:val="00787D79"/>
    <w:rsid w:val="00791178"/>
    <w:rsid w:val="00791857"/>
    <w:rsid w:val="007947D6"/>
    <w:rsid w:val="00794BEC"/>
    <w:rsid w:val="00794C10"/>
    <w:rsid w:val="00795212"/>
    <w:rsid w:val="00795D6C"/>
    <w:rsid w:val="007960A2"/>
    <w:rsid w:val="007961AE"/>
    <w:rsid w:val="00796400"/>
    <w:rsid w:val="007967B8"/>
    <w:rsid w:val="007979B9"/>
    <w:rsid w:val="007A011C"/>
    <w:rsid w:val="007A18E7"/>
    <w:rsid w:val="007A257D"/>
    <w:rsid w:val="007A2B17"/>
    <w:rsid w:val="007A400E"/>
    <w:rsid w:val="007A452E"/>
    <w:rsid w:val="007A45BA"/>
    <w:rsid w:val="007A48CE"/>
    <w:rsid w:val="007A65DE"/>
    <w:rsid w:val="007A68CE"/>
    <w:rsid w:val="007A6A99"/>
    <w:rsid w:val="007A73CA"/>
    <w:rsid w:val="007A768B"/>
    <w:rsid w:val="007A7B88"/>
    <w:rsid w:val="007A7BE0"/>
    <w:rsid w:val="007B00CA"/>
    <w:rsid w:val="007B03BC"/>
    <w:rsid w:val="007B116D"/>
    <w:rsid w:val="007B14FB"/>
    <w:rsid w:val="007B230B"/>
    <w:rsid w:val="007B2867"/>
    <w:rsid w:val="007B2CC3"/>
    <w:rsid w:val="007B32EA"/>
    <w:rsid w:val="007B3BE6"/>
    <w:rsid w:val="007B480D"/>
    <w:rsid w:val="007B4860"/>
    <w:rsid w:val="007B4A5C"/>
    <w:rsid w:val="007B6182"/>
    <w:rsid w:val="007B65A3"/>
    <w:rsid w:val="007B6D22"/>
    <w:rsid w:val="007C05F4"/>
    <w:rsid w:val="007C0C52"/>
    <w:rsid w:val="007C13E6"/>
    <w:rsid w:val="007C375C"/>
    <w:rsid w:val="007C4153"/>
    <w:rsid w:val="007C426D"/>
    <w:rsid w:val="007C4D65"/>
    <w:rsid w:val="007C5288"/>
    <w:rsid w:val="007C6E61"/>
    <w:rsid w:val="007C73DE"/>
    <w:rsid w:val="007D08DA"/>
    <w:rsid w:val="007D0D55"/>
    <w:rsid w:val="007D1263"/>
    <w:rsid w:val="007D1844"/>
    <w:rsid w:val="007D267C"/>
    <w:rsid w:val="007D341F"/>
    <w:rsid w:val="007D384D"/>
    <w:rsid w:val="007D5357"/>
    <w:rsid w:val="007D54AA"/>
    <w:rsid w:val="007D6F19"/>
    <w:rsid w:val="007D737E"/>
    <w:rsid w:val="007D78E1"/>
    <w:rsid w:val="007E0F49"/>
    <w:rsid w:val="007E127F"/>
    <w:rsid w:val="007E27E4"/>
    <w:rsid w:val="007E2819"/>
    <w:rsid w:val="007E2B21"/>
    <w:rsid w:val="007E4E53"/>
    <w:rsid w:val="007E4FD7"/>
    <w:rsid w:val="007E605E"/>
    <w:rsid w:val="007E68CB"/>
    <w:rsid w:val="007E79B2"/>
    <w:rsid w:val="007F07E3"/>
    <w:rsid w:val="007F13AF"/>
    <w:rsid w:val="007F21F1"/>
    <w:rsid w:val="007F2B7B"/>
    <w:rsid w:val="007F4817"/>
    <w:rsid w:val="007F5808"/>
    <w:rsid w:val="007F668D"/>
    <w:rsid w:val="007F6D92"/>
    <w:rsid w:val="007F6F7D"/>
    <w:rsid w:val="00801814"/>
    <w:rsid w:val="00801A4B"/>
    <w:rsid w:val="008027EB"/>
    <w:rsid w:val="00802AA2"/>
    <w:rsid w:val="0080356C"/>
    <w:rsid w:val="00804D68"/>
    <w:rsid w:val="0080608A"/>
    <w:rsid w:val="00811221"/>
    <w:rsid w:val="00811EE6"/>
    <w:rsid w:val="00811F2F"/>
    <w:rsid w:val="00812D08"/>
    <w:rsid w:val="00813523"/>
    <w:rsid w:val="00813FB4"/>
    <w:rsid w:val="0081436B"/>
    <w:rsid w:val="0081533C"/>
    <w:rsid w:val="00816090"/>
    <w:rsid w:val="0081737A"/>
    <w:rsid w:val="008176AF"/>
    <w:rsid w:val="0082006E"/>
    <w:rsid w:val="00820C2C"/>
    <w:rsid w:val="00820C9F"/>
    <w:rsid w:val="00821367"/>
    <w:rsid w:val="00821C84"/>
    <w:rsid w:val="00821F6D"/>
    <w:rsid w:val="00822702"/>
    <w:rsid w:val="008234DB"/>
    <w:rsid w:val="00824BBA"/>
    <w:rsid w:val="00824D13"/>
    <w:rsid w:val="00826E01"/>
    <w:rsid w:val="008272B0"/>
    <w:rsid w:val="00827650"/>
    <w:rsid w:val="00831E43"/>
    <w:rsid w:val="00833295"/>
    <w:rsid w:val="0083458C"/>
    <w:rsid w:val="0083482D"/>
    <w:rsid w:val="0083503B"/>
    <w:rsid w:val="00835169"/>
    <w:rsid w:val="0083522F"/>
    <w:rsid w:val="0083524C"/>
    <w:rsid w:val="0083585A"/>
    <w:rsid w:val="00841384"/>
    <w:rsid w:val="008417CB"/>
    <w:rsid w:val="00842E09"/>
    <w:rsid w:val="00842FEB"/>
    <w:rsid w:val="00843A50"/>
    <w:rsid w:val="00843BB7"/>
    <w:rsid w:val="00844D67"/>
    <w:rsid w:val="0084526F"/>
    <w:rsid w:val="0084529C"/>
    <w:rsid w:val="00850D02"/>
    <w:rsid w:val="0085147D"/>
    <w:rsid w:val="008519F7"/>
    <w:rsid w:val="00853051"/>
    <w:rsid w:val="008546C3"/>
    <w:rsid w:val="00854B6D"/>
    <w:rsid w:val="00854F7A"/>
    <w:rsid w:val="008552A5"/>
    <w:rsid w:val="00855A19"/>
    <w:rsid w:val="008560F4"/>
    <w:rsid w:val="00856D4A"/>
    <w:rsid w:val="008573B9"/>
    <w:rsid w:val="00857AD4"/>
    <w:rsid w:val="008617FE"/>
    <w:rsid w:val="008619A3"/>
    <w:rsid w:val="008619B2"/>
    <w:rsid w:val="0086451F"/>
    <w:rsid w:val="0086479A"/>
    <w:rsid w:val="008647BF"/>
    <w:rsid w:val="008654E8"/>
    <w:rsid w:val="0086620B"/>
    <w:rsid w:val="00866663"/>
    <w:rsid w:val="00871538"/>
    <w:rsid w:val="00873DD0"/>
    <w:rsid w:val="008744D6"/>
    <w:rsid w:val="00874850"/>
    <w:rsid w:val="008772FE"/>
    <w:rsid w:val="00880C60"/>
    <w:rsid w:val="008817F8"/>
    <w:rsid w:val="00881BAB"/>
    <w:rsid w:val="00883555"/>
    <w:rsid w:val="00883A34"/>
    <w:rsid w:val="00883EC9"/>
    <w:rsid w:val="00886310"/>
    <w:rsid w:val="00887F53"/>
    <w:rsid w:val="00890DDE"/>
    <w:rsid w:val="008918C7"/>
    <w:rsid w:val="00894301"/>
    <w:rsid w:val="00894312"/>
    <w:rsid w:val="008958BD"/>
    <w:rsid w:val="00895B43"/>
    <w:rsid w:val="0089630F"/>
    <w:rsid w:val="008969CE"/>
    <w:rsid w:val="00897F3F"/>
    <w:rsid w:val="008A0517"/>
    <w:rsid w:val="008A0E1B"/>
    <w:rsid w:val="008A2257"/>
    <w:rsid w:val="008A4031"/>
    <w:rsid w:val="008A51E3"/>
    <w:rsid w:val="008A5C58"/>
    <w:rsid w:val="008A7D09"/>
    <w:rsid w:val="008B15AC"/>
    <w:rsid w:val="008B2C95"/>
    <w:rsid w:val="008B3D68"/>
    <w:rsid w:val="008B3D73"/>
    <w:rsid w:val="008B3E4D"/>
    <w:rsid w:val="008B415E"/>
    <w:rsid w:val="008B47F3"/>
    <w:rsid w:val="008B6BEB"/>
    <w:rsid w:val="008B6E5C"/>
    <w:rsid w:val="008B72E9"/>
    <w:rsid w:val="008B7D55"/>
    <w:rsid w:val="008C0DB3"/>
    <w:rsid w:val="008C1143"/>
    <w:rsid w:val="008C1549"/>
    <w:rsid w:val="008C1649"/>
    <w:rsid w:val="008C17D8"/>
    <w:rsid w:val="008C1811"/>
    <w:rsid w:val="008C20F6"/>
    <w:rsid w:val="008C29A4"/>
    <w:rsid w:val="008C302D"/>
    <w:rsid w:val="008C35DC"/>
    <w:rsid w:val="008C3C69"/>
    <w:rsid w:val="008C48F4"/>
    <w:rsid w:val="008C6CA5"/>
    <w:rsid w:val="008C74B8"/>
    <w:rsid w:val="008C777E"/>
    <w:rsid w:val="008D0056"/>
    <w:rsid w:val="008D0137"/>
    <w:rsid w:val="008D15CD"/>
    <w:rsid w:val="008D3810"/>
    <w:rsid w:val="008D38A2"/>
    <w:rsid w:val="008D4493"/>
    <w:rsid w:val="008D4C6A"/>
    <w:rsid w:val="008D55C7"/>
    <w:rsid w:val="008D5C43"/>
    <w:rsid w:val="008D5FBB"/>
    <w:rsid w:val="008D6135"/>
    <w:rsid w:val="008D73EF"/>
    <w:rsid w:val="008D78E4"/>
    <w:rsid w:val="008E008D"/>
    <w:rsid w:val="008E01FC"/>
    <w:rsid w:val="008E0E20"/>
    <w:rsid w:val="008E177B"/>
    <w:rsid w:val="008E1D60"/>
    <w:rsid w:val="008E1F8B"/>
    <w:rsid w:val="008E21A3"/>
    <w:rsid w:val="008E38CA"/>
    <w:rsid w:val="008E3B60"/>
    <w:rsid w:val="008E3B93"/>
    <w:rsid w:val="008E3F13"/>
    <w:rsid w:val="008E4613"/>
    <w:rsid w:val="008E46F5"/>
    <w:rsid w:val="008E52F9"/>
    <w:rsid w:val="008E5436"/>
    <w:rsid w:val="008E5DB4"/>
    <w:rsid w:val="008E6D91"/>
    <w:rsid w:val="008E76B2"/>
    <w:rsid w:val="008E7C08"/>
    <w:rsid w:val="008F027E"/>
    <w:rsid w:val="008F0666"/>
    <w:rsid w:val="008F10D2"/>
    <w:rsid w:val="008F27CB"/>
    <w:rsid w:val="008F2D26"/>
    <w:rsid w:val="008F3959"/>
    <w:rsid w:val="008F4791"/>
    <w:rsid w:val="008F5B3C"/>
    <w:rsid w:val="008F71D7"/>
    <w:rsid w:val="008F7598"/>
    <w:rsid w:val="0090000B"/>
    <w:rsid w:val="00900C3C"/>
    <w:rsid w:val="009021BD"/>
    <w:rsid w:val="00902408"/>
    <w:rsid w:val="00903419"/>
    <w:rsid w:val="00903525"/>
    <w:rsid w:val="00904750"/>
    <w:rsid w:val="00904A90"/>
    <w:rsid w:val="00904D46"/>
    <w:rsid w:val="009054AA"/>
    <w:rsid w:val="009055AE"/>
    <w:rsid w:val="0090738B"/>
    <w:rsid w:val="0090793C"/>
    <w:rsid w:val="00910310"/>
    <w:rsid w:val="00911120"/>
    <w:rsid w:val="009125F9"/>
    <w:rsid w:val="00912D22"/>
    <w:rsid w:val="00913CDB"/>
    <w:rsid w:val="0091474F"/>
    <w:rsid w:val="0091530E"/>
    <w:rsid w:val="00917781"/>
    <w:rsid w:val="00917A27"/>
    <w:rsid w:val="009200D1"/>
    <w:rsid w:val="0092054D"/>
    <w:rsid w:val="0092071C"/>
    <w:rsid w:val="0092127C"/>
    <w:rsid w:val="0092144C"/>
    <w:rsid w:val="009219C5"/>
    <w:rsid w:val="00921CF7"/>
    <w:rsid w:val="0092359C"/>
    <w:rsid w:val="009238C0"/>
    <w:rsid w:val="00924DA8"/>
    <w:rsid w:val="00925C5D"/>
    <w:rsid w:val="00925CA0"/>
    <w:rsid w:val="0092638E"/>
    <w:rsid w:val="00926BB1"/>
    <w:rsid w:val="0092717C"/>
    <w:rsid w:val="00930F5D"/>
    <w:rsid w:val="0093121C"/>
    <w:rsid w:val="009312E4"/>
    <w:rsid w:val="009319BA"/>
    <w:rsid w:val="00931D45"/>
    <w:rsid w:val="00931DDE"/>
    <w:rsid w:val="009326EA"/>
    <w:rsid w:val="0093291B"/>
    <w:rsid w:val="009335BC"/>
    <w:rsid w:val="009338B4"/>
    <w:rsid w:val="00933A90"/>
    <w:rsid w:val="00934558"/>
    <w:rsid w:val="00935C4C"/>
    <w:rsid w:val="00936099"/>
    <w:rsid w:val="009364B6"/>
    <w:rsid w:val="0093682A"/>
    <w:rsid w:val="009377AA"/>
    <w:rsid w:val="00937825"/>
    <w:rsid w:val="00937FBB"/>
    <w:rsid w:val="009402C6"/>
    <w:rsid w:val="009416B4"/>
    <w:rsid w:val="009421B9"/>
    <w:rsid w:val="00942676"/>
    <w:rsid w:val="009428F1"/>
    <w:rsid w:val="00942AAF"/>
    <w:rsid w:val="00943903"/>
    <w:rsid w:val="00944C5F"/>
    <w:rsid w:val="00944D6B"/>
    <w:rsid w:val="00945321"/>
    <w:rsid w:val="00945933"/>
    <w:rsid w:val="00945B04"/>
    <w:rsid w:val="009467D3"/>
    <w:rsid w:val="00947A8A"/>
    <w:rsid w:val="00950F2C"/>
    <w:rsid w:val="00952F88"/>
    <w:rsid w:val="00953426"/>
    <w:rsid w:val="00953A08"/>
    <w:rsid w:val="00954037"/>
    <w:rsid w:val="009548F6"/>
    <w:rsid w:val="0095745B"/>
    <w:rsid w:val="00957545"/>
    <w:rsid w:val="009575D3"/>
    <w:rsid w:val="00960BEA"/>
    <w:rsid w:val="00961FA5"/>
    <w:rsid w:val="00962317"/>
    <w:rsid w:val="00962CA4"/>
    <w:rsid w:val="00962E56"/>
    <w:rsid w:val="00963484"/>
    <w:rsid w:val="00963BFE"/>
    <w:rsid w:val="009659EA"/>
    <w:rsid w:val="009675E6"/>
    <w:rsid w:val="00970DA5"/>
    <w:rsid w:val="009711E8"/>
    <w:rsid w:val="00971E59"/>
    <w:rsid w:val="00971F63"/>
    <w:rsid w:val="00972002"/>
    <w:rsid w:val="009744DA"/>
    <w:rsid w:val="00975CA1"/>
    <w:rsid w:val="00976073"/>
    <w:rsid w:val="009761CA"/>
    <w:rsid w:val="00976A33"/>
    <w:rsid w:val="00976AF8"/>
    <w:rsid w:val="00976E62"/>
    <w:rsid w:val="00977D30"/>
    <w:rsid w:val="00980008"/>
    <w:rsid w:val="00982619"/>
    <w:rsid w:val="009827F2"/>
    <w:rsid w:val="009837A0"/>
    <w:rsid w:val="00987206"/>
    <w:rsid w:val="009907E5"/>
    <w:rsid w:val="00990D26"/>
    <w:rsid w:val="00992163"/>
    <w:rsid w:val="00992345"/>
    <w:rsid w:val="0099240E"/>
    <w:rsid w:val="009926D4"/>
    <w:rsid w:val="009932A6"/>
    <w:rsid w:val="009934F7"/>
    <w:rsid w:val="0099433F"/>
    <w:rsid w:val="009947F8"/>
    <w:rsid w:val="00994CC0"/>
    <w:rsid w:val="00995C15"/>
    <w:rsid w:val="0099627C"/>
    <w:rsid w:val="009962F3"/>
    <w:rsid w:val="00996877"/>
    <w:rsid w:val="00996B29"/>
    <w:rsid w:val="00996BFD"/>
    <w:rsid w:val="009970FB"/>
    <w:rsid w:val="009A0188"/>
    <w:rsid w:val="009A0CDB"/>
    <w:rsid w:val="009A0DA4"/>
    <w:rsid w:val="009A0FE7"/>
    <w:rsid w:val="009A10C0"/>
    <w:rsid w:val="009A11AB"/>
    <w:rsid w:val="009A13C9"/>
    <w:rsid w:val="009A1867"/>
    <w:rsid w:val="009A1C4F"/>
    <w:rsid w:val="009A2362"/>
    <w:rsid w:val="009A2648"/>
    <w:rsid w:val="009A2959"/>
    <w:rsid w:val="009A29D4"/>
    <w:rsid w:val="009A2A11"/>
    <w:rsid w:val="009A3F25"/>
    <w:rsid w:val="009A3FD9"/>
    <w:rsid w:val="009A4DCB"/>
    <w:rsid w:val="009A633E"/>
    <w:rsid w:val="009A76E4"/>
    <w:rsid w:val="009B0B68"/>
    <w:rsid w:val="009B1CE7"/>
    <w:rsid w:val="009B221A"/>
    <w:rsid w:val="009B2322"/>
    <w:rsid w:val="009B36D9"/>
    <w:rsid w:val="009B43BE"/>
    <w:rsid w:val="009B4500"/>
    <w:rsid w:val="009B5597"/>
    <w:rsid w:val="009B615F"/>
    <w:rsid w:val="009B6AF3"/>
    <w:rsid w:val="009B72B7"/>
    <w:rsid w:val="009B740F"/>
    <w:rsid w:val="009C0527"/>
    <w:rsid w:val="009C06F2"/>
    <w:rsid w:val="009C51EB"/>
    <w:rsid w:val="009C7422"/>
    <w:rsid w:val="009D07F1"/>
    <w:rsid w:val="009D10B7"/>
    <w:rsid w:val="009D251C"/>
    <w:rsid w:val="009D31BE"/>
    <w:rsid w:val="009D5081"/>
    <w:rsid w:val="009D62F8"/>
    <w:rsid w:val="009D63EA"/>
    <w:rsid w:val="009D69A1"/>
    <w:rsid w:val="009D73A8"/>
    <w:rsid w:val="009D7987"/>
    <w:rsid w:val="009D7DE1"/>
    <w:rsid w:val="009E146C"/>
    <w:rsid w:val="009E177A"/>
    <w:rsid w:val="009E20F1"/>
    <w:rsid w:val="009E31C6"/>
    <w:rsid w:val="009E38A4"/>
    <w:rsid w:val="009E41AA"/>
    <w:rsid w:val="009E5183"/>
    <w:rsid w:val="009E53AA"/>
    <w:rsid w:val="009E68F3"/>
    <w:rsid w:val="009E6E9E"/>
    <w:rsid w:val="009E7B93"/>
    <w:rsid w:val="009F1C59"/>
    <w:rsid w:val="009F3BAE"/>
    <w:rsid w:val="009F4A28"/>
    <w:rsid w:val="009F4B38"/>
    <w:rsid w:val="009F4FBD"/>
    <w:rsid w:val="009F6B8D"/>
    <w:rsid w:val="009F72C3"/>
    <w:rsid w:val="00A0031D"/>
    <w:rsid w:val="00A003AF"/>
    <w:rsid w:val="00A004E6"/>
    <w:rsid w:val="00A01101"/>
    <w:rsid w:val="00A01CBD"/>
    <w:rsid w:val="00A01D77"/>
    <w:rsid w:val="00A02766"/>
    <w:rsid w:val="00A02B25"/>
    <w:rsid w:val="00A02F6F"/>
    <w:rsid w:val="00A04A2A"/>
    <w:rsid w:val="00A04E37"/>
    <w:rsid w:val="00A05718"/>
    <w:rsid w:val="00A05B81"/>
    <w:rsid w:val="00A05D90"/>
    <w:rsid w:val="00A0609F"/>
    <w:rsid w:val="00A064C6"/>
    <w:rsid w:val="00A06796"/>
    <w:rsid w:val="00A07773"/>
    <w:rsid w:val="00A07BFF"/>
    <w:rsid w:val="00A113E1"/>
    <w:rsid w:val="00A114FC"/>
    <w:rsid w:val="00A116CB"/>
    <w:rsid w:val="00A11FAB"/>
    <w:rsid w:val="00A12390"/>
    <w:rsid w:val="00A13CB0"/>
    <w:rsid w:val="00A14438"/>
    <w:rsid w:val="00A1494B"/>
    <w:rsid w:val="00A157C0"/>
    <w:rsid w:val="00A15836"/>
    <w:rsid w:val="00A15B3C"/>
    <w:rsid w:val="00A15C7D"/>
    <w:rsid w:val="00A16CB5"/>
    <w:rsid w:val="00A174B4"/>
    <w:rsid w:val="00A17696"/>
    <w:rsid w:val="00A20163"/>
    <w:rsid w:val="00A20697"/>
    <w:rsid w:val="00A234EA"/>
    <w:rsid w:val="00A24B8C"/>
    <w:rsid w:val="00A25A11"/>
    <w:rsid w:val="00A25F4C"/>
    <w:rsid w:val="00A263AF"/>
    <w:rsid w:val="00A26875"/>
    <w:rsid w:val="00A2702A"/>
    <w:rsid w:val="00A2734B"/>
    <w:rsid w:val="00A27BFF"/>
    <w:rsid w:val="00A3073F"/>
    <w:rsid w:val="00A30B26"/>
    <w:rsid w:val="00A31405"/>
    <w:rsid w:val="00A33A66"/>
    <w:rsid w:val="00A34FE7"/>
    <w:rsid w:val="00A34FF1"/>
    <w:rsid w:val="00A359B5"/>
    <w:rsid w:val="00A35AB7"/>
    <w:rsid w:val="00A361E1"/>
    <w:rsid w:val="00A36D84"/>
    <w:rsid w:val="00A375F9"/>
    <w:rsid w:val="00A4029A"/>
    <w:rsid w:val="00A403F7"/>
    <w:rsid w:val="00A4052B"/>
    <w:rsid w:val="00A413A0"/>
    <w:rsid w:val="00A41606"/>
    <w:rsid w:val="00A4264D"/>
    <w:rsid w:val="00A44B58"/>
    <w:rsid w:val="00A45510"/>
    <w:rsid w:val="00A46794"/>
    <w:rsid w:val="00A472FF"/>
    <w:rsid w:val="00A47484"/>
    <w:rsid w:val="00A504DD"/>
    <w:rsid w:val="00A512C5"/>
    <w:rsid w:val="00A51D44"/>
    <w:rsid w:val="00A5201B"/>
    <w:rsid w:val="00A53482"/>
    <w:rsid w:val="00A540B2"/>
    <w:rsid w:val="00A549AD"/>
    <w:rsid w:val="00A549F9"/>
    <w:rsid w:val="00A553F2"/>
    <w:rsid w:val="00A55A7C"/>
    <w:rsid w:val="00A55DE3"/>
    <w:rsid w:val="00A56E1B"/>
    <w:rsid w:val="00A5721C"/>
    <w:rsid w:val="00A6092C"/>
    <w:rsid w:val="00A60B55"/>
    <w:rsid w:val="00A61F26"/>
    <w:rsid w:val="00A62A3D"/>
    <w:rsid w:val="00A62B91"/>
    <w:rsid w:val="00A63003"/>
    <w:rsid w:val="00A63438"/>
    <w:rsid w:val="00A6502D"/>
    <w:rsid w:val="00A66039"/>
    <w:rsid w:val="00A66693"/>
    <w:rsid w:val="00A67D3B"/>
    <w:rsid w:val="00A70C15"/>
    <w:rsid w:val="00A714B0"/>
    <w:rsid w:val="00A71543"/>
    <w:rsid w:val="00A7174C"/>
    <w:rsid w:val="00A726C9"/>
    <w:rsid w:val="00A73226"/>
    <w:rsid w:val="00A7457A"/>
    <w:rsid w:val="00A74C34"/>
    <w:rsid w:val="00A74D78"/>
    <w:rsid w:val="00A74F60"/>
    <w:rsid w:val="00A75CA6"/>
    <w:rsid w:val="00A75E98"/>
    <w:rsid w:val="00A77B65"/>
    <w:rsid w:val="00A824E8"/>
    <w:rsid w:val="00A826BD"/>
    <w:rsid w:val="00A82CD6"/>
    <w:rsid w:val="00A82DB7"/>
    <w:rsid w:val="00A82E63"/>
    <w:rsid w:val="00A83034"/>
    <w:rsid w:val="00A8313A"/>
    <w:rsid w:val="00A83AB4"/>
    <w:rsid w:val="00A84816"/>
    <w:rsid w:val="00A84F73"/>
    <w:rsid w:val="00A85774"/>
    <w:rsid w:val="00A86088"/>
    <w:rsid w:val="00A86174"/>
    <w:rsid w:val="00A865E3"/>
    <w:rsid w:val="00A873A5"/>
    <w:rsid w:val="00A876C1"/>
    <w:rsid w:val="00A91028"/>
    <w:rsid w:val="00A91A90"/>
    <w:rsid w:val="00A91AD5"/>
    <w:rsid w:val="00A91B86"/>
    <w:rsid w:val="00A92DF1"/>
    <w:rsid w:val="00A93623"/>
    <w:rsid w:val="00A938F7"/>
    <w:rsid w:val="00A941F4"/>
    <w:rsid w:val="00A94557"/>
    <w:rsid w:val="00A953AF"/>
    <w:rsid w:val="00A95D72"/>
    <w:rsid w:val="00A9736E"/>
    <w:rsid w:val="00A97CA8"/>
    <w:rsid w:val="00AA0C59"/>
    <w:rsid w:val="00AA155D"/>
    <w:rsid w:val="00AA18AA"/>
    <w:rsid w:val="00AA2E5F"/>
    <w:rsid w:val="00AA34B0"/>
    <w:rsid w:val="00AA3825"/>
    <w:rsid w:val="00AA4253"/>
    <w:rsid w:val="00AA60FB"/>
    <w:rsid w:val="00AA64BF"/>
    <w:rsid w:val="00AA721A"/>
    <w:rsid w:val="00AB04A7"/>
    <w:rsid w:val="00AB0D22"/>
    <w:rsid w:val="00AB1111"/>
    <w:rsid w:val="00AB178D"/>
    <w:rsid w:val="00AB1D33"/>
    <w:rsid w:val="00AB3610"/>
    <w:rsid w:val="00AB3A3E"/>
    <w:rsid w:val="00AB4091"/>
    <w:rsid w:val="00AB4A1A"/>
    <w:rsid w:val="00AB4B1A"/>
    <w:rsid w:val="00AB5B60"/>
    <w:rsid w:val="00AB5C2C"/>
    <w:rsid w:val="00AB7907"/>
    <w:rsid w:val="00AB7D6A"/>
    <w:rsid w:val="00AC0054"/>
    <w:rsid w:val="00AC0FEA"/>
    <w:rsid w:val="00AC25F8"/>
    <w:rsid w:val="00AC3820"/>
    <w:rsid w:val="00AC4E6C"/>
    <w:rsid w:val="00AC5924"/>
    <w:rsid w:val="00AC59CC"/>
    <w:rsid w:val="00AC5CEB"/>
    <w:rsid w:val="00AC6107"/>
    <w:rsid w:val="00AC643D"/>
    <w:rsid w:val="00AD00CF"/>
    <w:rsid w:val="00AD08DC"/>
    <w:rsid w:val="00AD0B80"/>
    <w:rsid w:val="00AD15B8"/>
    <w:rsid w:val="00AD3094"/>
    <w:rsid w:val="00AD31D1"/>
    <w:rsid w:val="00AD39A8"/>
    <w:rsid w:val="00AD3C17"/>
    <w:rsid w:val="00AD48AA"/>
    <w:rsid w:val="00AD4C6C"/>
    <w:rsid w:val="00AD5353"/>
    <w:rsid w:val="00AD6119"/>
    <w:rsid w:val="00AD69C5"/>
    <w:rsid w:val="00AE1708"/>
    <w:rsid w:val="00AE1E7F"/>
    <w:rsid w:val="00AE30D2"/>
    <w:rsid w:val="00AE38E6"/>
    <w:rsid w:val="00AE3E5B"/>
    <w:rsid w:val="00AE4395"/>
    <w:rsid w:val="00AE4888"/>
    <w:rsid w:val="00AE4A3C"/>
    <w:rsid w:val="00AE54F7"/>
    <w:rsid w:val="00AE56A5"/>
    <w:rsid w:val="00AE669E"/>
    <w:rsid w:val="00AF19DB"/>
    <w:rsid w:val="00AF26D2"/>
    <w:rsid w:val="00AF335B"/>
    <w:rsid w:val="00AF34CC"/>
    <w:rsid w:val="00AF3535"/>
    <w:rsid w:val="00AF408D"/>
    <w:rsid w:val="00AF55C2"/>
    <w:rsid w:val="00AF68AA"/>
    <w:rsid w:val="00B00320"/>
    <w:rsid w:val="00B0134D"/>
    <w:rsid w:val="00B01478"/>
    <w:rsid w:val="00B02A50"/>
    <w:rsid w:val="00B02B38"/>
    <w:rsid w:val="00B02BC2"/>
    <w:rsid w:val="00B02FB9"/>
    <w:rsid w:val="00B0327F"/>
    <w:rsid w:val="00B04E86"/>
    <w:rsid w:val="00B068A9"/>
    <w:rsid w:val="00B074C4"/>
    <w:rsid w:val="00B077B2"/>
    <w:rsid w:val="00B10165"/>
    <w:rsid w:val="00B105E8"/>
    <w:rsid w:val="00B10731"/>
    <w:rsid w:val="00B11EE2"/>
    <w:rsid w:val="00B13182"/>
    <w:rsid w:val="00B133F4"/>
    <w:rsid w:val="00B13CE8"/>
    <w:rsid w:val="00B14082"/>
    <w:rsid w:val="00B14127"/>
    <w:rsid w:val="00B157F1"/>
    <w:rsid w:val="00B15EAF"/>
    <w:rsid w:val="00B15EBB"/>
    <w:rsid w:val="00B15F05"/>
    <w:rsid w:val="00B1679D"/>
    <w:rsid w:val="00B16C3B"/>
    <w:rsid w:val="00B177B1"/>
    <w:rsid w:val="00B20180"/>
    <w:rsid w:val="00B21146"/>
    <w:rsid w:val="00B2162C"/>
    <w:rsid w:val="00B22F0D"/>
    <w:rsid w:val="00B23C48"/>
    <w:rsid w:val="00B24BC5"/>
    <w:rsid w:val="00B24CBD"/>
    <w:rsid w:val="00B24CC4"/>
    <w:rsid w:val="00B24D60"/>
    <w:rsid w:val="00B259DE"/>
    <w:rsid w:val="00B25BBD"/>
    <w:rsid w:val="00B27FC0"/>
    <w:rsid w:val="00B3042C"/>
    <w:rsid w:val="00B30CE6"/>
    <w:rsid w:val="00B32A12"/>
    <w:rsid w:val="00B336F5"/>
    <w:rsid w:val="00B33791"/>
    <w:rsid w:val="00B3474A"/>
    <w:rsid w:val="00B36145"/>
    <w:rsid w:val="00B361DB"/>
    <w:rsid w:val="00B36AA2"/>
    <w:rsid w:val="00B40711"/>
    <w:rsid w:val="00B421F7"/>
    <w:rsid w:val="00B43C72"/>
    <w:rsid w:val="00B44700"/>
    <w:rsid w:val="00B44DF7"/>
    <w:rsid w:val="00B46BE1"/>
    <w:rsid w:val="00B4788A"/>
    <w:rsid w:val="00B47F99"/>
    <w:rsid w:val="00B50F2B"/>
    <w:rsid w:val="00B515E6"/>
    <w:rsid w:val="00B51954"/>
    <w:rsid w:val="00B527AF"/>
    <w:rsid w:val="00B54134"/>
    <w:rsid w:val="00B5417D"/>
    <w:rsid w:val="00B54CE4"/>
    <w:rsid w:val="00B55219"/>
    <w:rsid w:val="00B55FA0"/>
    <w:rsid w:val="00B563FC"/>
    <w:rsid w:val="00B56582"/>
    <w:rsid w:val="00B5661F"/>
    <w:rsid w:val="00B57B11"/>
    <w:rsid w:val="00B60415"/>
    <w:rsid w:val="00B60758"/>
    <w:rsid w:val="00B61903"/>
    <w:rsid w:val="00B61EE5"/>
    <w:rsid w:val="00B630C6"/>
    <w:rsid w:val="00B632F5"/>
    <w:rsid w:val="00B6346A"/>
    <w:rsid w:val="00B63FF1"/>
    <w:rsid w:val="00B642BD"/>
    <w:rsid w:val="00B6454A"/>
    <w:rsid w:val="00B658D4"/>
    <w:rsid w:val="00B6614B"/>
    <w:rsid w:val="00B663D5"/>
    <w:rsid w:val="00B66CC2"/>
    <w:rsid w:val="00B70EC9"/>
    <w:rsid w:val="00B717A9"/>
    <w:rsid w:val="00B718F3"/>
    <w:rsid w:val="00B71E64"/>
    <w:rsid w:val="00B73776"/>
    <w:rsid w:val="00B74CE1"/>
    <w:rsid w:val="00B756FF"/>
    <w:rsid w:val="00B767A2"/>
    <w:rsid w:val="00B7685B"/>
    <w:rsid w:val="00B76F44"/>
    <w:rsid w:val="00B76FEA"/>
    <w:rsid w:val="00B77496"/>
    <w:rsid w:val="00B81BE9"/>
    <w:rsid w:val="00B8324E"/>
    <w:rsid w:val="00B83260"/>
    <w:rsid w:val="00B83682"/>
    <w:rsid w:val="00B8482C"/>
    <w:rsid w:val="00B84E6E"/>
    <w:rsid w:val="00B851DF"/>
    <w:rsid w:val="00B85982"/>
    <w:rsid w:val="00B8606D"/>
    <w:rsid w:val="00B863A0"/>
    <w:rsid w:val="00B87F08"/>
    <w:rsid w:val="00B902EA"/>
    <w:rsid w:val="00B90FE0"/>
    <w:rsid w:val="00B91906"/>
    <w:rsid w:val="00B91BF9"/>
    <w:rsid w:val="00B93EB2"/>
    <w:rsid w:val="00B9451F"/>
    <w:rsid w:val="00B94547"/>
    <w:rsid w:val="00B94F04"/>
    <w:rsid w:val="00B95710"/>
    <w:rsid w:val="00B95BC9"/>
    <w:rsid w:val="00B96299"/>
    <w:rsid w:val="00B964E6"/>
    <w:rsid w:val="00B96BC7"/>
    <w:rsid w:val="00BA0600"/>
    <w:rsid w:val="00BA0849"/>
    <w:rsid w:val="00BA0B57"/>
    <w:rsid w:val="00BA2DA9"/>
    <w:rsid w:val="00BA3AC9"/>
    <w:rsid w:val="00BA4580"/>
    <w:rsid w:val="00BA4B6D"/>
    <w:rsid w:val="00BA65B0"/>
    <w:rsid w:val="00BA6BC1"/>
    <w:rsid w:val="00BA768A"/>
    <w:rsid w:val="00BA7BF6"/>
    <w:rsid w:val="00BB0C6E"/>
    <w:rsid w:val="00BB0EE0"/>
    <w:rsid w:val="00BB132C"/>
    <w:rsid w:val="00BB152B"/>
    <w:rsid w:val="00BB230F"/>
    <w:rsid w:val="00BB23ED"/>
    <w:rsid w:val="00BB35FE"/>
    <w:rsid w:val="00BB4251"/>
    <w:rsid w:val="00BB4D83"/>
    <w:rsid w:val="00BB5FE0"/>
    <w:rsid w:val="00BB66EA"/>
    <w:rsid w:val="00BB7631"/>
    <w:rsid w:val="00BB7BE3"/>
    <w:rsid w:val="00BC1A07"/>
    <w:rsid w:val="00BC1C60"/>
    <w:rsid w:val="00BC1D11"/>
    <w:rsid w:val="00BC2064"/>
    <w:rsid w:val="00BC32FE"/>
    <w:rsid w:val="00BC391A"/>
    <w:rsid w:val="00BC5152"/>
    <w:rsid w:val="00BC634B"/>
    <w:rsid w:val="00BC6E38"/>
    <w:rsid w:val="00BD15F5"/>
    <w:rsid w:val="00BD1DE7"/>
    <w:rsid w:val="00BD2B69"/>
    <w:rsid w:val="00BD3C40"/>
    <w:rsid w:val="00BD4192"/>
    <w:rsid w:val="00BD43D0"/>
    <w:rsid w:val="00BD5210"/>
    <w:rsid w:val="00BD5B1B"/>
    <w:rsid w:val="00BD64E0"/>
    <w:rsid w:val="00BD6E63"/>
    <w:rsid w:val="00BD728D"/>
    <w:rsid w:val="00BD72AC"/>
    <w:rsid w:val="00BD7B71"/>
    <w:rsid w:val="00BE18C8"/>
    <w:rsid w:val="00BE2153"/>
    <w:rsid w:val="00BE27A1"/>
    <w:rsid w:val="00BE3121"/>
    <w:rsid w:val="00BE3320"/>
    <w:rsid w:val="00BE3548"/>
    <w:rsid w:val="00BE3C6F"/>
    <w:rsid w:val="00BE3DE1"/>
    <w:rsid w:val="00BE3F33"/>
    <w:rsid w:val="00BE43E7"/>
    <w:rsid w:val="00BE4B4F"/>
    <w:rsid w:val="00BE50D1"/>
    <w:rsid w:val="00BE59A9"/>
    <w:rsid w:val="00BE5E15"/>
    <w:rsid w:val="00BE65CC"/>
    <w:rsid w:val="00BF0576"/>
    <w:rsid w:val="00BF07CF"/>
    <w:rsid w:val="00BF096B"/>
    <w:rsid w:val="00BF0982"/>
    <w:rsid w:val="00BF0B84"/>
    <w:rsid w:val="00BF0CFF"/>
    <w:rsid w:val="00BF0D44"/>
    <w:rsid w:val="00BF149C"/>
    <w:rsid w:val="00BF25E7"/>
    <w:rsid w:val="00BF2A46"/>
    <w:rsid w:val="00BF47A7"/>
    <w:rsid w:val="00BF4E6F"/>
    <w:rsid w:val="00C0065C"/>
    <w:rsid w:val="00C01013"/>
    <w:rsid w:val="00C02AAA"/>
    <w:rsid w:val="00C032DF"/>
    <w:rsid w:val="00C03859"/>
    <w:rsid w:val="00C03EDE"/>
    <w:rsid w:val="00C0406D"/>
    <w:rsid w:val="00C04287"/>
    <w:rsid w:val="00C053BF"/>
    <w:rsid w:val="00C06479"/>
    <w:rsid w:val="00C07E89"/>
    <w:rsid w:val="00C07E8F"/>
    <w:rsid w:val="00C10124"/>
    <w:rsid w:val="00C103D3"/>
    <w:rsid w:val="00C11098"/>
    <w:rsid w:val="00C11626"/>
    <w:rsid w:val="00C11E99"/>
    <w:rsid w:val="00C11FF7"/>
    <w:rsid w:val="00C120F1"/>
    <w:rsid w:val="00C13044"/>
    <w:rsid w:val="00C13FC9"/>
    <w:rsid w:val="00C14A75"/>
    <w:rsid w:val="00C14B0A"/>
    <w:rsid w:val="00C16131"/>
    <w:rsid w:val="00C16305"/>
    <w:rsid w:val="00C16E4A"/>
    <w:rsid w:val="00C17A00"/>
    <w:rsid w:val="00C17B2C"/>
    <w:rsid w:val="00C203A7"/>
    <w:rsid w:val="00C20BDF"/>
    <w:rsid w:val="00C214A6"/>
    <w:rsid w:val="00C2345F"/>
    <w:rsid w:val="00C2377E"/>
    <w:rsid w:val="00C241FA"/>
    <w:rsid w:val="00C2476B"/>
    <w:rsid w:val="00C247A1"/>
    <w:rsid w:val="00C24E62"/>
    <w:rsid w:val="00C257D5"/>
    <w:rsid w:val="00C2666A"/>
    <w:rsid w:val="00C26F22"/>
    <w:rsid w:val="00C272AC"/>
    <w:rsid w:val="00C274F5"/>
    <w:rsid w:val="00C277D9"/>
    <w:rsid w:val="00C315E0"/>
    <w:rsid w:val="00C31E22"/>
    <w:rsid w:val="00C32F6C"/>
    <w:rsid w:val="00C33AE8"/>
    <w:rsid w:val="00C33AE9"/>
    <w:rsid w:val="00C345EB"/>
    <w:rsid w:val="00C35C22"/>
    <w:rsid w:val="00C37749"/>
    <w:rsid w:val="00C37B51"/>
    <w:rsid w:val="00C41E0C"/>
    <w:rsid w:val="00C428C1"/>
    <w:rsid w:val="00C430AD"/>
    <w:rsid w:val="00C43484"/>
    <w:rsid w:val="00C44354"/>
    <w:rsid w:val="00C469F3"/>
    <w:rsid w:val="00C470C0"/>
    <w:rsid w:val="00C478D1"/>
    <w:rsid w:val="00C50650"/>
    <w:rsid w:val="00C508CE"/>
    <w:rsid w:val="00C510C9"/>
    <w:rsid w:val="00C513AA"/>
    <w:rsid w:val="00C52319"/>
    <w:rsid w:val="00C52D32"/>
    <w:rsid w:val="00C53FA1"/>
    <w:rsid w:val="00C552C8"/>
    <w:rsid w:val="00C55FED"/>
    <w:rsid w:val="00C564EE"/>
    <w:rsid w:val="00C56F9A"/>
    <w:rsid w:val="00C57128"/>
    <w:rsid w:val="00C60611"/>
    <w:rsid w:val="00C60EAC"/>
    <w:rsid w:val="00C6135D"/>
    <w:rsid w:val="00C61C98"/>
    <w:rsid w:val="00C62C3B"/>
    <w:rsid w:val="00C62EA7"/>
    <w:rsid w:val="00C63DBA"/>
    <w:rsid w:val="00C64045"/>
    <w:rsid w:val="00C6685C"/>
    <w:rsid w:val="00C67CAB"/>
    <w:rsid w:val="00C7432D"/>
    <w:rsid w:val="00C74F0F"/>
    <w:rsid w:val="00C7563F"/>
    <w:rsid w:val="00C759CB"/>
    <w:rsid w:val="00C803C3"/>
    <w:rsid w:val="00C81035"/>
    <w:rsid w:val="00C827AA"/>
    <w:rsid w:val="00C82DDF"/>
    <w:rsid w:val="00C82E72"/>
    <w:rsid w:val="00C82E8F"/>
    <w:rsid w:val="00C85DD9"/>
    <w:rsid w:val="00C8626D"/>
    <w:rsid w:val="00C86738"/>
    <w:rsid w:val="00C86F0D"/>
    <w:rsid w:val="00C87516"/>
    <w:rsid w:val="00C87833"/>
    <w:rsid w:val="00C91DFB"/>
    <w:rsid w:val="00C926E3"/>
    <w:rsid w:val="00C93618"/>
    <w:rsid w:val="00C93AB0"/>
    <w:rsid w:val="00C93E46"/>
    <w:rsid w:val="00C941F6"/>
    <w:rsid w:val="00C9464A"/>
    <w:rsid w:val="00C95303"/>
    <w:rsid w:val="00C95516"/>
    <w:rsid w:val="00C95D26"/>
    <w:rsid w:val="00C960A4"/>
    <w:rsid w:val="00C97EDC"/>
    <w:rsid w:val="00CA0081"/>
    <w:rsid w:val="00CA04E3"/>
    <w:rsid w:val="00CA0BA0"/>
    <w:rsid w:val="00CA16B1"/>
    <w:rsid w:val="00CA1F1B"/>
    <w:rsid w:val="00CA2A6D"/>
    <w:rsid w:val="00CA36E6"/>
    <w:rsid w:val="00CA37C5"/>
    <w:rsid w:val="00CA5D9C"/>
    <w:rsid w:val="00CA638F"/>
    <w:rsid w:val="00CA6823"/>
    <w:rsid w:val="00CA745C"/>
    <w:rsid w:val="00CB0093"/>
    <w:rsid w:val="00CB2125"/>
    <w:rsid w:val="00CB233F"/>
    <w:rsid w:val="00CB2795"/>
    <w:rsid w:val="00CB2E9B"/>
    <w:rsid w:val="00CB3285"/>
    <w:rsid w:val="00CB3ABC"/>
    <w:rsid w:val="00CB4ED7"/>
    <w:rsid w:val="00CB4EE9"/>
    <w:rsid w:val="00CB54E7"/>
    <w:rsid w:val="00CB60B1"/>
    <w:rsid w:val="00CB69FD"/>
    <w:rsid w:val="00CB6A33"/>
    <w:rsid w:val="00CB7D34"/>
    <w:rsid w:val="00CC0F76"/>
    <w:rsid w:val="00CC140E"/>
    <w:rsid w:val="00CC1824"/>
    <w:rsid w:val="00CC1F46"/>
    <w:rsid w:val="00CC2198"/>
    <w:rsid w:val="00CC21FF"/>
    <w:rsid w:val="00CC4049"/>
    <w:rsid w:val="00CC4054"/>
    <w:rsid w:val="00CC44A8"/>
    <w:rsid w:val="00CC4A91"/>
    <w:rsid w:val="00CC5C56"/>
    <w:rsid w:val="00CC6133"/>
    <w:rsid w:val="00CC77A2"/>
    <w:rsid w:val="00CC7902"/>
    <w:rsid w:val="00CC7A7F"/>
    <w:rsid w:val="00CD01FC"/>
    <w:rsid w:val="00CD064E"/>
    <w:rsid w:val="00CD152A"/>
    <w:rsid w:val="00CD17FE"/>
    <w:rsid w:val="00CD1F1B"/>
    <w:rsid w:val="00CD22AA"/>
    <w:rsid w:val="00CD3765"/>
    <w:rsid w:val="00CD3820"/>
    <w:rsid w:val="00CD473D"/>
    <w:rsid w:val="00CD47DF"/>
    <w:rsid w:val="00CD4D49"/>
    <w:rsid w:val="00CD7662"/>
    <w:rsid w:val="00CE04EE"/>
    <w:rsid w:val="00CE06FA"/>
    <w:rsid w:val="00CE0AED"/>
    <w:rsid w:val="00CE2AF5"/>
    <w:rsid w:val="00CE3782"/>
    <w:rsid w:val="00CE39CE"/>
    <w:rsid w:val="00CE3B04"/>
    <w:rsid w:val="00CE3E20"/>
    <w:rsid w:val="00CE4A5E"/>
    <w:rsid w:val="00CE5180"/>
    <w:rsid w:val="00CE5CB3"/>
    <w:rsid w:val="00CE6321"/>
    <w:rsid w:val="00CE677F"/>
    <w:rsid w:val="00CE7AB3"/>
    <w:rsid w:val="00CF000D"/>
    <w:rsid w:val="00CF05E6"/>
    <w:rsid w:val="00CF0606"/>
    <w:rsid w:val="00CF084A"/>
    <w:rsid w:val="00CF0ADF"/>
    <w:rsid w:val="00CF13D2"/>
    <w:rsid w:val="00CF1EC4"/>
    <w:rsid w:val="00CF2E4C"/>
    <w:rsid w:val="00CF38E7"/>
    <w:rsid w:val="00CF50AB"/>
    <w:rsid w:val="00CF5567"/>
    <w:rsid w:val="00CF5F57"/>
    <w:rsid w:val="00CF6373"/>
    <w:rsid w:val="00CF6C40"/>
    <w:rsid w:val="00CF6CCE"/>
    <w:rsid w:val="00CF73CA"/>
    <w:rsid w:val="00D001E5"/>
    <w:rsid w:val="00D002A8"/>
    <w:rsid w:val="00D00878"/>
    <w:rsid w:val="00D00FF0"/>
    <w:rsid w:val="00D010F4"/>
    <w:rsid w:val="00D0115E"/>
    <w:rsid w:val="00D01B6F"/>
    <w:rsid w:val="00D02AC7"/>
    <w:rsid w:val="00D02CF2"/>
    <w:rsid w:val="00D0307E"/>
    <w:rsid w:val="00D0432F"/>
    <w:rsid w:val="00D05071"/>
    <w:rsid w:val="00D0578C"/>
    <w:rsid w:val="00D057D7"/>
    <w:rsid w:val="00D06341"/>
    <w:rsid w:val="00D06383"/>
    <w:rsid w:val="00D0789C"/>
    <w:rsid w:val="00D07C12"/>
    <w:rsid w:val="00D10327"/>
    <w:rsid w:val="00D108EC"/>
    <w:rsid w:val="00D12354"/>
    <w:rsid w:val="00D13EBA"/>
    <w:rsid w:val="00D13F45"/>
    <w:rsid w:val="00D14BAF"/>
    <w:rsid w:val="00D14F67"/>
    <w:rsid w:val="00D17549"/>
    <w:rsid w:val="00D208EA"/>
    <w:rsid w:val="00D20D44"/>
    <w:rsid w:val="00D20F6F"/>
    <w:rsid w:val="00D21952"/>
    <w:rsid w:val="00D21A00"/>
    <w:rsid w:val="00D21B58"/>
    <w:rsid w:val="00D22087"/>
    <w:rsid w:val="00D233AB"/>
    <w:rsid w:val="00D247F0"/>
    <w:rsid w:val="00D253E3"/>
    <w:rsid w:val="00D26F87"/>
    <w:rsid w:val="00D308B0"/>
    <w:rsid w:val="00D320E0"/>
    <w:rsid w:val="00D33B2A"/>
    <w:rsid w:val="00D34BF0"/>
    <w:rsid w:val="00D34D5B"/>
    <w:rsid w:val="00D35313"/>
    <w:rsid w:val="00D355FA"/>
    <w:rsid w:val="00D35991"/>
    <w:rsid w:val="00D3632B"/>
    <w:rsid w:val="00D37E34"/>
    <w:rsid w:val="00D40032"/>
    <w:rsid w:val="00D40204"/>
    <w:rsid w:val="00D40380"/>
    <w:rsid w:val="00D4070B"/>
    <w:rsid w:val="00D4104A"/>
    <w:rsid w:val="00D41FEA"/>
    <w:rsid w:val="00D42BE2"/>
    <w:rsid w:val="00D44955"/>
    <w:rsid w:val="00D456B1"/>
    <w:rsid w:val="00D457A4"/>
    <w:rsid w:val="00D45B27"/>
    <w:rsid w:val="00D46E3F"/>
    <w:rsid w:val="00D478F1"/>
    <w:rsid w:val="00D47B84"/>
    <w:rsid w:val="00D47FF8"/>
    <w:rsid w:val="00D50367"/>
    <w:rsid w:val="00D519A2"/>
    <w:rsid w:val="00D51D20"/>
    <w:rsid w:val="00D548C5"/>
    <w:rsid w:val="00D55290"/>
    <w:rsid w:val="00D552EB"/>
    <w:rsid w:val="00D55F8E"/>
    <w:rsid w:val="00D562BD"/>
    <w:rsid w:val="00D566C4"/>
    <w:rsid w:val="00D57152"/>
    <w:rsid w:val="00D574BF"/>
    <w:rsid w:val="00D60382"/>
    <w:rsid w:val="00D61AFF"/>
    <w:rsid w:val="00D61DA9"/>
    <w:rsid w:val="00D636B7"/>
    <w:rsid w:val="00D6451B"/>
    <w:rsid w:val="00D6456C"/>
    <w:rsid w:val="00D648FF"/>
    <w:rsid w:val="00D651BD"/>
    <w:rsid w:val="00D65201"/>
    <w:rsid w:val="00D65BDE"/>
    <w:rsid w:val="00D65D51"/>
    <w:rsid w:val="00D6744C"/>
    <w:rsid w:val="00D67EE5"/>
    <w:rsid w:val="00D67FD1"/>
    <w:rsid w:val="00D71F7F"/>
    <w:rsid w:val="00D773DA"/>
    <w:rsid w:val="00D77558"/>
    <w:rsid w:val="00D817CD"/>
    <w:rsid w:val="00D829B7"/>
    <w:rsid w:val="00D84BC9"/>
    <w:rsid w:val="00D851E0"/>
    <w:rsid w:val="00D85543"/>
    <w:rsid w:val="00D85EBE"/>
    <w:rsid w:val="00D87512"/>
    <w:rsid w:val="00D87D57"/>
    <w:rsid w:val="00D91409"/>
    <w:rsid w:val="00D92B71"/>
    <w:rsid w:val="00D93082"/>
    <w:rsid w:val="00D933E2"/>
    <w:rsid w:val="00D93BE8"/>
    <w:rsid w:val="00D95B79"/>
    <w:rsid w:val="00D95DEF"/>
    <w:rsid w:val="00D96652"/>
    <w:rsid w:val="00D9744A"/>
    <w:rsid w:val="00D975BF"/>
    <w:rsid w:val="00D977E5"/>
    <w:rsid w:val="00DA0046"/>
    <w:rsid w:val="00DA1072"/>
    <w:rsid w:val="00DA1AFF"/>
    <w:rsid w:val="00DA2F0B"/>
    <w:rsid w:val="00DA3CCC"/>
    <w:rsid w:val="00DA433F"/>
    <w:rsid w:val="00DA6188"/>
    <w:rsid w:val="00DA6AE3"/>
    <w:rsid w:val="00DA721B"/>
    <w:rsid w:val="00DA73C5"/>
    <w:rsid w:val="00DA75C1"/>
    <w:rsid w:val="00DB027F"/>
    <w:rsid w:val="00DB097F"/>
    <w:rsid w:val="00DB1AE8"/>
    <w:rsid w:val="00DB200C"/>
    <w:rsid w:val="00DB2907"/>
    <w:rsid w:val="00DB30A0"/>
    <w:rsid w:val="00DB3466"/>
    <w:rsid w:val="00DB37B6"/>
    <w:rsid w:val="00DB3965"/>
    <w:rsid w:val="00DB3E11"/>
    <w:rsid w:val="00DB44CC"/>
    <w:rsid w:val="00DB4A58"/>
    <w:rsid w:val="00DB58E2"/>
    <w:rsid w:val="00DB59A5"/>
    <w:rsid w:val="00DB60FA"/>
    <w:rsid w:val="00DC1132"/>
    <w:rsid w:val="00DC2143"/>
    <w:rsid w:val="00DC2265"/>
    <w:rsid w:val="00DC264B"/>
    <w:rsid w:val="00DC2843"/>
    <w:rsid w:val="00DC2BA6"/>
    <w:rsid w:val="00DC2D4B"/>
    <w:rsid w:val="00DC2E3C"/>
    <w:rsid w:val="00DC34B2"/>
    <w:rsid w:val="00DC3F56"/>
    <w:rsid w:val="00DC3FA9"/>
    <w:rsid w:val="00DC4014"/>
    <w:rsid w:val="00DC46A0"/>
    <w:rsid w:val="00DC4842"/>
    <w:rsid w:val="00DC5FF6"/>
    <w:rsid w:val="00DC69F3"/>
    <w:rsid w:val="00DC6E05"/>
    <w:rsid w:val="00DC79F6"/>
    <w:rsid w:val="00DC7DAF"/>
    <w:rsid w:val="00DD0383"/>
    <w:rsid w:val="00DD058D"/>
    <w:rsid w:val="00DD187A"/>
    <w:rsid w:val="00DD210A"/>
    <w:rsid w:val="00DD2580"/>
    <w:rsid w:val="00DD301D"/>
    <w:rsid w:val="00DD30D8"/>
    <w:rsid w:val="00DD3155"/>
    <w:rsid w:val="00DD3627"/>
    <w:rsid w:val="00DD3A31"/>
    <w:rsid w:val="00DD479D"/>
    <w:rsid w:val="00DD4D31"/>
    <w:rsid w:val="00DD536B"/>
    <w:rsid w:val="00DD54D0"/>
    <w:rsid w:val="00DD67CD"/>
    <w:rsid w:val="00DD743C"/>
    <w:rsid w:val="00DD79D2"/>
    <w:rsid w:val="00DE06D6"/>
    <w:rsid w:val="00DE0F0D"/>
    <w:rsid w:val="00DE1C60"/>
    <w:rsid w:val="00DE4611"/>
    <w:rsid w:val="00DE46C7"/>
    <w:rsid w:val="00DE46F1"/>
    <w:rsid w:val="00DE4E14"/>
    <w:rsid w:val="00DE5632"/>
    <w:rsid w:val="00DE5732"/>
    <w:rsid w:val="00DE5CBB"/>
    <w:rsid w:val="00DE64C8"/>
    <w:rsid w:val="00DE69D8"/>
    <w:rsid w:val="00DE6A3C"/>
    <w:rsid w:val="00DE7EE3"/>
    <w:rsid w:val="00DF072B"/>
    <w:rsid w:val="00DF0D04"/>
    <w:rsid w:val="00DF0E86"/>
    <w:rsid w:val="00DF145B"/>
    <w:rsid w:val="00DF202A"/>
    <w:rsid w:val="00DF2C9C"/>
    <w:rsid w:val="00DF2CA7"/>
    <w:rsid w:val="00DF32D4"/>
    <w:rsid w:val="00DF33DB"/>
    <w:rsid w:val="00E00DE6"/>
    <w:rsid w:val="00E01240"/>
    <w:rsid w:val="00E016FD"/>
    <w:rsid w:val="00E01C74"/>
    <w:rsid w:val="00E04487"/>
    <w:rsid w:val="00E061C3"/>
    <w:rsid w:val="00E06FC2"/>
    <w:rsid w:val="00E07344"/>
    <w:rsid w:val="00E10075"/>
    <w:rsid w:val="00E10733"/>
    <w:rsid w:val="00E10802"/>
    <w:rsid w:val="00E10F70"/>
    <w:rsid w:val="00E112CE"/>
    <w:rsid w:val="00E11DED"/>
    <w:rsid w:val="00E1257A"/>
    <w:rsid w:val="00E129C8"/>
    <w:rsid w:val="00E12D59"/>
    <w:rsid w:val="00E1373B"/>
    <w:rsid w:val="00E144C8"/>
    <w:rsid w:val="00E147B0"/>
    <w:rsid w:val="00E150BB"/>
    <w:rsid w:val="00E150E2"/>
    <w:rsid w:val="00E15420"/>
    <w:rsid w:val="00E15D09"/>
    <w:rsid w:val="00E1601C"/>
    <w:rsid w:val="00E16B6E"/>
    <w:rsid w:val="00E20072"/>
    <w:rsid w:val="00E210A4"/>
    <w:rsid w:val="00E2146F"/>
    <w:rsid w:val="00E21D24"/>
    <w:rsid w:val="00E21E13"/>
    <w:rsid w:val="00E225F0"/>
    <w:rsid w:val="00E226C5"/>
    <w:rsid w:val="00E22EDE"/>
    <w:rsid w:val="00E23072"/>
    <w:rsid w:val="00E2361D"/>
    <w:rsid w:val="00E23A32"/>
    <w:rsid w:val="00E23F8A"/>
    <w:rsid w:val="00E251A7"/>
    <w:rsid w:val="00E26083"/>
    <w:rsid w:val="00E26745"/>
    <w:rsid w:val="00E2779F"/>
    <w:rsid w:val="00E3111A"/>
    <w:rsid w:val="00E31287"/>
    <w:rsid w:val="00E3200F"/>
    <w:rsid w:val="00E3381D"/>
    <w:rsid w:val="00E35F1C"/>
    <w:rsid w:val="00E369A6"/>
    <w:rsid w:val="00E373F8"/>
    <w:rsid w:val="00E40312"/>
    <w:rsid w:val="00E4037A"/>
    <w:rsid w:val="00E40475"/>
    <w:rsid w:val="00E407F2"/>
    <w:rsid w:val="00E40C74"/>
    <w:rsid w:val="00E412A6"/>
    <w:rsid w:val="00E41D03"/>
    <w:rsid w:val="00E4245D"/>
    <w:rsid w:val="00E42E77"/>
    <w:rsid w:val="00E42F7D"/>
    <w:rsid w:val="00E43CE2"/>
    <w:rsid w:val="00E443DE"/>
    <w:rsid w:val="00E44B12"/>
    <w:rsid w:val="00E44C45"/>
    <w:rsid w:val="00E44CEE"/>
    <w:rsid w:val="00E44FE3"/>
    <w:rsid w:val="00E457B9"/>
    <w:rsid w:val="00E46157"/>
    <w:rsid w:val="00E467F7"/>
    <w:rsid w:val="00E46D6C"/>
    <w:rsid w:val="00E46E78"/>
    <w:rsid w:val="00E476A6"/>
    <w:rsid w:val="00E50281"/>
    <w:rsid w:val="00E50399"/>
    <w:rsid w:val="00E50ACC"/>
    <w:rsid w:val="00E520D3"/>
    <w:rsid w:val="00E52EA3"/>
    <w:rsid w:val="00E53186"/>
    <w:rsid w:val="00E53712"/>
    <w:rsid w:val="00E5406C"/>
    <w:rsid w:val="00E544CC"/>
    <w:rsid w:val="00E546CD"/>
    <w:rsid w:val="00E55409"/>
    <w:rsid w:val="00E5691B"/>
    <w:rsid w:val="00E57CAB"/>
    <w:rsid w:val="00E60555"/>
    <w:rsid w:val="00E60809"/>
    <w:rsid w:val="00E61092"/>
    <w:rsid w:val="00E6117B"/>
    <w:rsid w:val="00E61AF3"/>
    <w:rsid w:val="00E62B9E"/>
    <w:rsid w:val="00E6319B"/>
    <w:rsid w:val="00E64531"/>
    <w:rsid w:val="00E6486C"/>
    <w:rsid w:val="00E64A1B"/>
    <w:rsid w:val="00E66339"/>
    <w:rsid w:val="00E66BAE"/>
    <w:rsid w:val="00E70971"/>
    <w:rsid w:val="00E70FF6"/>
    <w:rsid w:val="00E712E4"/>
    <w:rsid w:val="00E7321D"/>
    <w:rsid w:val="00E734FD"/>
    <w:rsid w:val="00E747AE"/>
    <w:rsid w:val="00E749D2"/>
    <w:rsid w:val="00E75A01"/>
    <w:rsid w:val="00E75A42"/>
    <w:rsid w:val="00E76707"/>
    <w:rsid w:val="00E76AB9"/>
    <w:rsid w:val="00E76D13"/>
    <w:rsid w:val="00E8275B"/>
    <w:rsid w:val="00E82ADA"/>
    <w:rsid w:val="00E839F2"/>
    <w:rsid w:val="00E83E43"/>
    <w:rsid w:val="00E84767"/>
    <w:rsid w:val="00E848F3"/>
    <w:rsid w:val="00E84DA3"/>
    <w:rsid w:val="00E84EA8"/>
    <w:rsid w:val="00E8626C"/>
    <w:rsid w:val="00E86660"/>
    <w:rsid w:val="00E86952"/>
    <w:rsid w:val="00E86FB7"/>
    <w:rsid w:val="00E901F5"/>
    <w:rsid w:val="00E90AFD"/>
    <w:rsid w:val="00E91243"/>
    <w:rsid w:val="00E91357"/>
    <w:rsid w:val="00E937A8"/>
    <w:rsid w:val="00E97311"/>
    <w:rsid w:val="00E97651"/>
    <w:rsid w:val="00E97FF9"/>
    <w:rsid w:val="00EA0B2F"/>
    <w:rsid w:val="00EA122B"/>
    <w:rsid w:val="00EA1448"/>
    <w:rsid w:val="00EA1C2E"/>
    <w:rsid w:val="00EA552B"/>
    <w:rsid w:val="00EA5612"/>
    <w:rsid w:val="00EA5614"/>
    <w:rsid w:val="00EA5909"/>
    <w:rsid w:val="00EA76FC"/>
    <w:rsid w:val="00EB00DB"/>
    <w:rsid w:val="00EB17BA"/>
    <w:rsid w:val="00EB2077"/>
    <w:rsid w:val="00EB438D"/>
    <w:rsid w:val="00EB504C"/>
    <w:rsid w:val="00EB5FB5"/>
    <w:rsid w:val="00EB62F4"/>
    <w:rsid w:val="00EB78CA"/>
    <w:rsid w:val="00EB7E13"/>
    <w:rsid w:val="00EC0C1A"/>
    <w:rsid w:val="00EC3281"/>
    <w:rsid w:val="00EC3ACB"/>
    <w:rsid w:val="00EC3B13"/>
    <w:rsid w:val="00EC3C14"/>
    <w:rsid w:val="00EC5B05"/>
    <w:rsid w:val="00EC6A2E"/>
    <w:rsid w:val="00EC7BE0"/>
    <w:rsid w:val="00ED010D"/>
    <w:rsid w:val="00ED15B0"/>
    <w:rsid w:val="00ED29D3"/>
    <w:rsid w:val="00ED2A9D"/>
    <w:rsid w:val="00ED3256"/>
    <w:rsid w:val="00ED4AE2"/>
    <w:rsid w:val="00ED5B49"/>
    <w:rsid w:val="00ED6617"/>
    <w:rsid w:val="00ED6EC2"/>
    <w:rsid w:val="00EE0879"/>
    <w:rsid w:val="00EE0D1C"/>
    <w:rsid w:val="00EE1075"/>
    <w:rsid w:val="00EE14B7"/>
    <w:rsid w:val="00EE1B5E"/>
    <w:rsid w:val="00EE23DC"/>
    <w:rsid w:val="00EE2D98"/>
    <w:rsid w:val="00EE31D9"/>
    <w:rsid w:val="00EE3680"/>
    <w:rsid w:val="00EE3BE5"/>
    <w:rsid w:val="00EE4C6A"/>
    <w:rsid w:val="00EE67AA"/>
    <w:rsid w:val="00EE69E5"/>
    <w:rsid w:val="00EE6AE7"/>
    <w:rsid w:val="00EE72F0"/>
    <w:rsid w:val="00EE79A7"/>
    <w:rsid w:val="00EF03C6"/>
    <w:rsid w:val="00EF0879"/>
    <w:rsid w:val="00EF139B"/>
    <w:rsid w:val="00EF17FD"/>
    <w:rsid w:val="00EF18FA"/>
    <w:rsid w:val="00EF355F"/>
    <w:rsid w:val="00EF372C"/>
    <w:rsid w:val="00EF4175"/>
    <w:rsid w:val="00EF42E4"/>
    <w:rsid w:val="00EF44B5"/>
    <w:rsid w:val="00EF47D2"/>
    <w:rsid w:val="00EF52FF"/>
    <w:rsid w:val="00EF559E"/>
    <w:rsid w:val="00EF64F9"/>
    <w:rsid w:val="00EF6779"/>
    <w:rsid w:val="00EF78BF"/>
    <w:rsid w:val="00F00150"/>
    <w:rsid w:val="00F0180A"/>
    <w:rsid w:val="00F02F96"/>
    <w:rsid w:val="00F03025"/>
    <w:rsid w:val="00F03518"/>
    <w:rsid w:val="00F042EE"/>
    <w:rsid w:val="00F0460F"/>
    <w:rsid w:val="00F04EE9"/>
    <w:rsid w:val="00F06343"/>
    <w:rsid w:val="00F06B51"/>
    <w:rsid w:val="00F06C98"/>
    <w:rsid w:val="00F07F3A"/>
    <w:rsid w:val="00F105DA"/>
    <w:rsid w:val="00F10E3C"/>
    <w:rsid w:val="00F10FED"/>
    <w:rsid w:val="00F1283C"/>
    <w:rsid w:val="00F12845"/>
    <w:rsid w:val="00F130EF"/>
    <w:rsid w:val="00F1376A"/>
    <w:rsid w:val="00F13C6E"/>
    <w:rsid w:val="00F14415"/>
    <w:rsid w:val="00F151F6"/>
    <w:rsid w:val="00F15658"/>
    <w:rsid w:val="00F15DAF"/>
    <w:rsid w:val="00F16662"/>
    <w:rsid w:val="00F16795"/>
    <w:rsid w:val="00F1717E"/>
    <w:rsid w:val="00F17B22"/>
    <w:rsid w:val="00F17CDF"/>
    <w:rsid w:val="00F20837"/>
    <w:rsid w:val="00F208FD"/>
    <w:rsid w:val="00F218EC"/>
    <w:rsid w:val="00F22DAD"/>
    <w:rsid w:val="00F23899"/>
    <w:rsid w:val="00F25390"/>
    <w:rsid w:val="00F266BA"/>
    <w:rsid w:val="00F26A75"/>
    <w:rsid w:val="00F30CD8"/>
    <w:rsid w:val="00F31C46"/>
    <w:rsid w:val="00F32190"/>
    <w:rsid w:val="00F321B4"/>
    <w:rsid w:val="00F32497"/>
    <w:rsid w:val="00F32700"/>
    <w:rsid w:val="00F353A5"/>
    <w:rsid w:val="00F3591D"/>
    <w:rsid w:val="00F3650B"/>
    <w:rsid w:val="00F36E16"/>
    <w:rsid w:val="00F37094"/>
    <w:rsid w:val="00F3740B"/>
    <w:rsid w:val="00F40240"/>
    <w:rsid w:val="00F40D7C"/>
    <w:rsid w:val="00F411F6"/>
    <w:rsid w:val="00F4176B"/>
    <w:rsid w:val="00F41889"/>
    <w:rsid w:val="00F42126"/>
    <w:rsid w:val="00F421A7"/>
    <w:rsid w:val="00F42742"/>
    <w:rsid w:val="00F4275D"/>
    <w:rsid w:val="00F42B09"/>
    <w:rsid w:val="00F44701"/>
    <w:rsid w:val="00F44BAA"/>
    <w:rsid w:val="00F45A7F"/>
    <w:rsid w:val="00F4607E"/>
    <w:rsid w:val="00F46265"/>
    <w:rsid w:val="00F4641B"/>
    <w:rsid w:val="00F5073A"/>
    <w:rsid w:val="00F50BD4"/>
    <w:rsid w:val="00F51224"/>
    <w:rsid w:val="00F5163F"/>
    <w:rsid w:val="00F519E5"/>
    <w:rsid w:val="00F51D3F"/>
    <w:rsid w:val="00F5207A"/>
    <w:rsid w:val="00F533CB"/>
    <w:rsid w:val="00F53C3C"/>
    <w:rsid w:val="00F54B03"/>
    <w:rsid w:val="00F54EBE"/>
    <w:rsid w:val="00F55AB9"/>
    <w:rsid w:val="00F561DB"/>
    <w:rsid w:val="00F570E1"/>
    <w:rsid w:val="00F57401"/>
    <w:rsid w:val="00F57ABC"/>
    <w:rsid w:val="00F57BEF"/>
    <w:rsid w:val="00F57E52"/>
    <w:rsid w:val="00F57F80"/>
    <w:rsid w:val="00F60C3E"/>
    <w:rsid w:val="00F62211"/>
    <w:rsid w:val="00F6232E"/>
    <w:rsid w:val="00F62F10"/>
    <w:rsid w:val="00F630B3"/>
    <w:rsid w:val="00F632A1"/>
    <w:rsid w:val="00F64197"/>
    <w:rsid w:val="00F66402"/>
    <w:rsid w:val="00F666CD"/>
    <w:rsid w:val="00F66F90"/>
    <w:rsid w:val="00F67C00"/>
    <w:rsid w:val="00F7102B"/>
    <w:rsid w:val="00F729F7"/>
    <w:rsid w:val="00F73776"/>
    <w:rsid w:val="00F7385F"/>
    <w:rsid w:val="00F73F8A"/>
    <w:rsid w:val="00F743CB"/>
    <w:rsid w:val="00F75617"/>
    <w:rsid w:val="00F759BE"/>
    <w:rsid w:val="00F766AC"/>
    <w:rsid w:val="00F7688F"/>
    <w:rsid w:val="00F76B3C"/>
    <w:rsid w:val="00F779B4"/>
    <w:rsid w:val="00F806C3"/>
    <w:rsid w:val="00F81C3D"/>
    <w:rsid w:val="00F82949"/>
    <w:rsid w:val="00F8387E"/>
    <w:rsid w:val="00F84413"/>
    <w:rsid w:val="00F85B61"/>
    <w:rsid w:val="00F85BFF"/>
    <w:rsid w:val="00F86E74"/>
    <w:rsid w:val="00F87269"/>
    <w:rsid w:val="00F873A8"/>
    <w:rsid w:val="00F87E1C"/>
    <w:rsid w:val="00F90338"/>
    <w:rsid w:val="00F90CDB"/>
    <w:rsid w:val="00F9158C"/>
    <w:rsid w:val="00F9254A"/>
    <w:rsid w:val="00F92653"/>
    <w:rsid w:val="00F93293"/>
    <w:rsid w:val="00F93456"/>
    <w:rsid w:val="00F9394C"/>
    <w:rsid w:val="00F94160"/>
    <w:rsid w:val="00F942A9"/>
    <w:rsid w:val="00F94DD8"/>
    <w:rsid w:val="00F9504B"/>
    <w:rsid w:val="00F951AF"/>
    <w:rsid w:val="00F952E6"/>
    <w:rsid w:val="00F958E5"/>
    <w:rsid w:val="00F95F8F"/>
    <w:rsid w:val="00F96F36"/>
    <w:rsid w:val="00F9731E"/>
    <w:rsid w:val="00F97B48"/>
    <w:rsid w:val="00FA0E8A"/>
    <w:rsid w:val="00FA107F"/>
    <w:rsid w:val="00FA164F"/>
    <w:rsid w:val="00FA1878"/>
    <w:rsid w:val="00FA5CA9"/>
    <w:rsid w:val="00FA6CFB"/>
    <w:rsid w:val="00FA7311"/>
    <w:rsid w:val="00FB266E"/>
    <w:rsid w:val="00FB2AFB"/>
    <w:rsid w:val="00FB2D32"/>
    <w:rsid w:val="00FB3535"/>
    <w:rsid w:val="00FB3CB7"/>
    <w:rsid w:val="00FB45E1"/>
    <w:rsid w:val="00FB49C4"/>
    <w:rsid w:val="00FB4F3D"/>
    <w:rsid w:val="00FB50C7"/>
    <w:rsid w:val="00FB51AE"/>
    <w:rsid w:val="00FB54A4"/>
    <w:rsid w:val="00FB654C"/>
    <w:rsid w:val="00FB73E9"/>
    <w:rsid w:val="00FC0114"/>
    <w:rsid w:val="00FC0ACB"/>
    <w:rsid w:val="00FC0BA3"/>
    <w:rsid w:val="00FC0FCD"/>
    <w:rsid w:val="00FC1AE4"/>
    <w:rsid w:val="00FC3769"/>
    <w:rsid w:val="00FC3DB1"/>
    <w:rsid w:val="00FC3E68"/>
    <w:rsid w:val="00FC4019"/>
    <w:rsid w:val="00FC43BA"/>
    <w:rsid w:val="00FC47FF"/>
    <w:rsid w:val="00FC48E1"/>
    <w:rsid w:val="00FC6653"/>
    <w:rsid w:val="00FC6887"/>
    <w:rsid w:val="00FC7488"/>
    <w:rsid w:val="00FD10BD"/>
    <w:rsid w:val="00FD2043"/>
    <w:rsid w:val="00FD233A"/>
    <w:rsid w:val="00FD3CEF"/>
    <w:rsid w:val="00FD3D2C"/>
    <w:rsid w:val="00FD42D8"/>
    <w:rsid w:val="00FD4C94"/>
    <w:rsid w:val="00FD5FA6"/>
    <w:rsid w:val="00FD6CAE"/>
    <w:rsid w:val="00FE1756"/>
    <w:rsid w:val="00FE1886"/>
    <w:rsid w:val="00FE2207"/>
    <w:rsid w:val="00FE2688"/>
    <w:rsid w:val="00FE2E17"/>
    <w:rsid w:val="00FE30B6"/>
    <w:rsid w:val="00FE30BA"/>
    <w:rsid w:val="00FE3CA6"/>
    <w:rsid w:val="00FE459E"/>
    <w:rsid w:val="00FE46B3"/>
    <w:rsid w:val="00FE4DCB"/>
    <w:rsid w:val="00FE4EE8"/>
    <w:rsid w:val="00FE5A31"/>
    <w:rsid w:val="00FE6A51"/>
    <w:rsid w:val="00FE7520"/>
    <w:rsid w:val="00FF0E6C"/>
    <w:rsid w:val="00FF0F91"/>
    <w:rsid w:val="00FF1026"/>
    <w:rsid w:val="00FF1675"/>
    <w:rsid w:val="00FF16CF"/>
    <w:rsid w:val="00FF16DB"/>
    <w:rsid w:val="00FF1813"/>
    <w:rsid w:val="00FF20A1"/>
    <w:rsid w:val="00FF25B1"/>
    <w:rsid w:val="00FF3AFF"/>
    <w:rsid w:val="00FF41BF"/>
    <w:rsid w:val="00FF5010"/>
    <w:rsid w:val="00FF641B"/>
    <w:rsid w:val="00FF654A"/>
    <w:rsid w:val="00FF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094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57"/>
    <w:pPr>
      <w:spacing w:after="200" w:line="276" w:lineRule="auto"/>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94"/>
    <w:pPr>
      <w:ind w:left="720"/>
      <w:contextualSpacing/>
    </w:pPr>
  </w:style>
  <w:style w:type="paragraph" w:styleId="Header">
    <w:name w:val="header"/>
    <w:basedOn w:val="Normal"/>
    <w:link w:val="HeaderChar"/>
    <w:uiPriority w:val="99"/>
    <w:unhideWhenUsed/>
    <w:rsid w:val="00D34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5B"/>
    <w:rPr>
      <w:rFonts w:eastAsia="Calibri"/>
      <w:sz w:val="24"/>
      <w:szCs w:val="24"/>
    </w:rPr>
  </w:style>
  <w:style w:type="paragraph" w:styleId="BalloonText">
    <w:name w:val="Balloon Text"/>
    <w:basedOn w:val="Normal"/>
    <w:link w:val="BalloonTextChar"/>
    <w:uiPriority w:val="99"/>
    <w:semiHidden/>
    <w:unhideWhenUsed/>
    <w:rsid w:val="00AA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21A"/>
    <w:rPr>
      <w:rFonts w:ascii="Segoe UI" w:eastAsia="Calibri" w:hAnsi="Segoe UI" w:cs="Segoe UI"/>
      <w:sz w:val="18"/>
      <w:szCs w:val="18"/>
    </w:rPr>
  </w:style>
  <w:style w:type="paragraph" w:styleId="FootnoteText">
    <w:name w:val="footnote text"/>
    <w:basedOn w:val="Normal"/>
    <w:link w:val="FootnoteTextChar"/>
    <w:uiPriority w:val="99"/>
    <w:unhideWhenUsed/>
    <w:rsid w:val="00AA721A"/>
    <w:pPr>
      <w:spacing w:after="0" w:line="240" w:lineRule="auto"/>
    </w:pPr>
    <w:rPr>
      <w:sz w:val="20"/>
      <w:szCs w:val="20"/>
    </w:rPr>
  </w:style>
  <w:style w:type="character" w:customStyle="1" w:styleId="FootnoteTextChar">
    <w:name w:val="Footnote Text Char"/>
    <w:basedOn w:val="DefaultParagraphFont"/>
    <w:link w:val="FootnoteText"/>
    <w:uiPriority w:val="99"/>
    <w:rsid w:val="00AA721A"/>
    <w:rPr>
      <w:rFonts w:eastAsia="Calibri"/>
      <w:sz w:val="20"/>
      <w:szCs w:val="20"/>
    </w:rPr>
  </w:style>
  <w:style w:type="character" w:styleId="FootnoteReference">
    <w:name w:val="footnote reference"/>
    <w:uiPriority w:val="99"/>
    <w:unhideWhenUsed/>
    <w:rsid w:val="00AA721A"/>
    <w:rPr>
      <w:vertAlign w:val="superscript"/>
    </w:rPr>
  </w:style>
  <w:style w:type="paragraph" w:customStyle="1" w:styleId="EndNoteBibliographyTitle">
    <w:name w:val="EndNote Bibliography Title"/>
    <w:basedOn w:val="Normal"/>
    <w:link w:val="EndNoteBibliographyTitleChar"/>
    <w:rsid w:val="00FE2E17"/>
    <w:pPr>
      <w:spacing w:after="0"/>
      <w:jc w:val="center"/>
    </w:pPr>
    <w:rPr>
      <w:noProof/>
    </w:rPr>
  </w:style>
  <w:style w:type="character" w:customStyle="1" w:styleId="EndNoteBibliographyTitleChar">
    <w:name w:val="EndNote Bibliography Title Char"/>
    <w:basedOn w:val="DefaultParagraphFont"/>
    <w:link w:val="EndNoteBibliographyTitle"/>
    <w:rsid w:val="00FE2E17"/>
    <w:rPr>
      <w:rFonts w:eastAsia="Calibri"/>
      <w:noProof/>
      <w:sz w:val="24"/>
      <w:szCs w:val="24"/>
    </w:rPr>
  </w:style>
  <w:style w:type="paragraph" w:customStyle="1" w:styleId="EndNoteBibliography">
    <w:name w:val="EndNote Bibliography"/>
    <w:basedOn w:val="Normal"/>
    <w:link w:val="EndNoteBibliographyChar"/>
    <w:rsid w:val="00FE2E17"/>
    <w:pPr>
      <w:spacing w:line="240" w:lineRule="auto"/>
    </w:pPr>
    <w:rPr>
      <w:noProof/>
    </w:rPr>
  </w:style>
  <w:style w:type="character" w:customStyle="1" w:styleId="EndNoteBibliographyChar">
    <w:name w:val="EndNote Bibliography Char"/>
    <w:basedOn w:val="DefaultParagraphFont"/>
    <w:link w:val="EndNoteBibliography"/>
    <w:rsid w:val="00FE2E17"/>
    <w:rPr>
      <w:rFonts w:eastAsia="Calibri"/>
      <w:noProof/>
      <w:sz w:val="24"/>
      <w:szCs w:val="24"/>
    </w:rPr>
  </w:style>
  <w:style w:type="character" w:styleId="CommentReference">
    <w:name w:val="annotation reference"/>
    <w:basedOn w:val="DefaultParagraphFont"/>
    <w:uiPriority w:val="99"/>
    <w:semiHidden/>
    <w:unhideWhenUsed/>
    <w:rsid w:val="006E7E43"/>
    <w:rPr>
      <w:sz w:val="18"/>
      <w:szCs w:val="18"/>
    </w:rPr>
  </w:style>
  <w:style w:type="paragraph" w:styleId="CommentText">
    <w:name w:val="annotation text"/>
    <w:basedOn w:val="Normal"/>
    <w:link w:val="CommentTextChar"/>
    <w:uiPriority w:val="99"/>
    <w:semiHidden/>
    <w:unhideWhenUsed/>
    <w:rsid w:val="006E7E43"/>
    <w:pPr>
      <w:spacing w:line="240" w:lineRule="auto"/>
    </w:pPr>
  </w:style>
  <w:style w:type="character" w:customStyle="1" w:styleId="CommentTextChar">
    <w:name w:val="Comment Text Char"/>
    <w:basedOn w:val="DefaultParagraphFont"/>
    <w:link w:val="CommentText"/>
    <w:uiPriority w:val="99"/>
    <w:semiHidden/>
    <w:rsid w:val="006E7E43"/>
    <w:rPr>
      <w:rFonts w:eastAsia="Calibri"/>
      <w:sz w:val="24"/>
      <w:szCs w:val="24"/>
    </w:rPr>
  </w:style>
  <w:style w:type="paragraph" w:styleId="CommentSubject">
    <w:name w:val="annotation subject"/>
    <w:basedOn w:val="CommentText"/>
    <w:next w:val="CommentText"/>
    <w:link w:val="CommentSubjectChar"/>
    <w:uiPriority w:val="99"/>
    <w:semiHidden/>
    <w:unhideWhenUsed/>
    <w:rsid w:val="006E7E43"/>
    <w:rPr>
      <w:b/>
      <w:bCs/>
      <w:sz w:val="20"/>
      <w:szCs w:val="20"/>
    </w:rPr>
  </w:style>
  <w:style w:type="character" w:customStyle="1" w:styleId="CommentSubjectChar">
    <w:name w:val="Comment Subject Char"/>
    <w:basedOn w:val="CommentTextChar"/>
    <w:link w:val="CommentSubject"/>
    <w:uiPriority w:val="99"/>
    <w:semiHidden/>
    <w:rsid w:val="006E7E43"/>
    <w:rPr>
      <w:rFonts w:eastAsia="Calibri"/>
      <w:b/>
      <w:bCs/>
      <w:sz w:val="20"/>
      <w:szCs w:val="20"/>
    </w:rPr>
  </w:style>
  <w:style w:type="paragraph" w:styleId="Revision">
    <w:name w:val="Revision"/>
    <w:hidden/>
    <w:uiPriority w:val="99"/>
    <w:semiHidden/>
    <w:rsid w:val="001F06D0"/>
    <w:rPr>
      <w:rFonts w:eastAsia="Calibri"/>
      <w:sz w:val="24"/>
      <w:szCs w:val="24"/>
    </w:rPr>
  </w:style>
  <w:style w:type="paragraph" w:styleId="Footer">
    <w:name w:val="footer"/>
    <w:basedOn w:val="Normal"/>
    <w:link w:val="FooterChar"/>
    <w:uiPriority w:val="99"/>
    <w:unhideWhenUsed/>
    <w:rsid w:val="006E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92"/>
    <w:rPr>
      <w:rFonts w:eastAsia="Calibri"/>
      <w:sz w:val="24"/>
      <w:szCs w:val="24"/>
    </w:rPr>
  </w:style>
  <w:style w:type="paragraph" w:styleId="EndnoteText">
    <w:name w:val="endnote text"/>
    <w:basedOn w:val="Normal"/>
    <w:link w:val="EndnoteTextChar"/>
    <w:uiPriority w:val="99"/>
    <w:semiHidden/>
    <w:unhideWhenUsed/>
    <w:rsid w:val="00C86F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F0D"/>
    <w:rPr>
      <w:rFonts w:eastAsia="Calibri"/>
      <w:sz w:val="20"/>
      <w:szCs w:val="20"/>
    </w:rPr>
  </w:style>
  <w:style w:type="character" w:styleId="EndnoteReference">
    <w:name w:val="endnote reference"/>
    <w:basedOn w:val="DefaultParagraphFont"/>
    <w:uiPriority w:val="99"/>
    <w:semiHidden/>
    <w:unhideWhenUsed/>
    <w:rsid w:val="00C86F0D"/>
    <w:rPr>
      <w:vertAlign w:val="superscript"/>
    </w:rPr>
  </w:style>
  <w:style w:type="character" w:styleId="Hyperlink">
    <w:name w:val="Hyperlink"/>
    <w:basedOn w:val="DefaultParagraphFont"/>
    <w:uiPriority w:val="99"/>
    <w:unhideWhenUsed/>
    <w:rsid w:val="00D17549"/>
    <w:rPr>
      <w:color w:val="0563C1" w:themeColor="hyperlink"/>
      <w:u w:val="single"/>
    </w:rPr>
  </w:style>
  <w:style w:type="paragraph" w:styleId="NoSpacing">
    <w:name w:val="No Spacing"/>
    <w:uiPriority w:val="1"/>
    <w:qFormat/>
    <w:rsid w:val="00F4275D"/>
    <w:rPr>
      <w:rFonts w:eastAsia="Calibri"/>
      <w:sz w:val="24"/>
      <w:szCs w:val="24"/>
    </w:rPr>
  </w:style>
  <w:style w:type="character" w:styleId="PlaceholderText">
    <w:name w:val="Placeholder Text"/>
    <w:basedOn w:val="DefaultParagraphFont"/>
    <w:uiPriority w:val="99"/>
    <w:semiHidden/>
    <w:rsid w:val="006706AE"/>
    <w:rPr>
      <w:color w:val="808080"/>
    </w:rPr>
  </w:style>
  <w:style w:type="character" w:styleId="FollowedHyperlink">
    <w:name w:val="FollowedHyperlink"/>
    <w:basedOn w:val="DefaultParagraphFont"/>
    <w:uiPriority w:val="99"/>
    <w:semiHidden/>
    <w:unhideWhenUsed/>
    <w:rsid w:val="00F40240"/>
    <w:rPr>
      <w:color w:val="954F72" w:themeColor="followedHyperlink"/>
      <w:u w:val="single"/>
    </w:rPr>
  </w:style>
  <w:style w:type="character" w:customStyle="1" w:styleId="apple-converted-space">
    <w:name w:val="apple-converted-space"/>
    <w:basedOn w:val="DefaultParagraphFont"/>
    <w:rsid w:val="0014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720">
      <w:bodyDiv w:val="1"/>
      <w:marLeft w:val="0"/>
      <w:marRight w:val="0"/>
      <w:marTop w:val="0"/>
      <w:marBottom w:val="0"/>
      <w:divBdr>
        <w:top w:val="none" w:sz="0" w:space="0" w:color="auto"/>
        <w:left w:val="none" w:sz="0" w:space="0" w:color="auto"/>
        <w:bottom w:val="none" w:sz="0" w:space="0" w:color="auto"/>
        <w:right w:val="none" w:sz="0" w:space="0" w:color="auto"/>
      </w:divBdr>
    </w:div>
    <w:div w:id="318966127">
      <w:bodyDiv w:val="1"/>
      <w:marLeft w:val="0"/>
      <w:marRight w:val="0"/>
      <w:marTop w:val="0"/>
      <w:marBottom w:val="0"/>
      <w:divBdr>
        <w:top w:val="none" w:sz="0" w:space="0" w:color="auto"/>
        <w:left w:val="none" w:sz="0" w:space="0" w:color="auto"/>
        <w:bottom w:val="none" w:sz="0" w:space="0" w:color="auto"/>
        <w:right w:val="none" w:sz="0" w:space="0" w:color="auto"/>
      </w:divBdr>
    </w:div>
    <w:div w:id="391080206">
      <w:bodyDiv w:val="1"/>
      <w:marLeft w:val="0"/>
      <w:marRight w:val="0"/>
      <w:marTop w:val="0"/>
      <w:marBottom w:val="0"/>
      <w:divBdr>
        <w:top w:val="none" w:sz="0" w:space="0" w:color="auto"/>
        <w:left w:val="none" w:sz="0" w:space="0" w:color="auto"/>
        <w:bottom w:val="none" w:sz="0" w:space="0" w:color="auto"/>
        <w:right w:val="none" w:sz="0" w:space="0" w:color="auto"/>
      </w:divBdr>
    </w:div>
    <w:div w:id="426970010">
      <w:bodyDiv w:val="1"/>
      <w:marLeft w:val="0"/>
      <w:marRight w:val="0"/>
      <w:marTop w:val="0"/>
      <w:marBottom w:val="0"/>
      <w:divBdr>
        <w:top w:val="none" w:sz="0" w:space="0" w:color="auto"/>
        <w:left w:val="none" w:sz="0" w:space="0" w:color="auto"/>
        <w:bottom w:val="none" w:sz="0" w:space="0" w:color="auto"/>
        <w:right w:val="none" w:sz="0" w:space="0" w:color="auto"/>
      </w:divBdr>
    </w:div>
    <w:div w:id="441150611">
      <w:bodyDiv w:val="1"/>
      <w:marLeft w:val="0"/>
      <w:marRight w:val="0"/>
      <w:marTop w:val="0"/>
      <w:marBottom w:val="0"/>
      <w:divBdr>
        <w:top w:val="none" w:sz="0" w:space="0" w:color="auto"/>
        <w:left w:val="none" w:sz="0" w:space="0" w:color="auto"/>
        <w:bottom w:val="none" w:sz="0" w:space="0" w:color="auto"/>
        <w:right w:val="none" w:sz="0" w:space="0" w:color="auto"/>
      </w:divBdr>
    </w:div>
    <w:div w:id="481506180">
      <w:bodyDiv w:val="1"/>
      <w:marLeft w:val="0"/>
      <w:marRight w:val="0"/>
      <w:marTop w:val="0"/>
      <w:marBottom w:val="0"/>
      <w:divBdr>
        <w:top w:val="none" w:sz="0" w:space="0" w:color="auto"/>
        <w:left w:val="none" w:sz="0" w:space="0" w:color="auto"/>
        <w:bottom w:val="none" w:sz="0" w:space="0" w:color="auto"/>
        <w:right w:val="none" w:sz="0" w:space="0" w:color="auto"/>
      </w:divBdr>
    </w:div>
    <w:div w:id="713046280">
      <w:bodyDiv w:val="1"/>
      <w:marLeft w:val="0"/>
      <w:marRight w:val="0"/>
      <w:marTop w:val="0"/>
      <w:marBottom w:val="0"/>
      <w:divBdr>
        <w:top w:val="none" w:sz="0" w:space="0" w:color="auto"/>
        <w:left w:val="none" w:sz="0" w:space="0" w:color="auto"/>
        <w:bottom w:val="none" w:sz="0" w:space="0" w:color="auto"/>
        <w:right w:val="none" w:sz="0" w:space="0" w:color="auto"/>
      </w:divBdr>
    </w:div>
    <w:div w:id="727194814">
      <w:bodyDiv w:val="1"/>
      <w:marLeft w:val="0"/>
      <w:marRight w:val="0"/>
      <w:marTop w:val="0"/>
      <w:marBottom w:val="0"/>
      <w:divBdr>
        <w:top w:val="none" w:sz="0" w:space="0" w:color="auto"/>
        <w:left w:val="none" w:sz="0" w:space="0" w:color="auto"/>
        <w:bottom w:val="none" w:sz="0" w:space="0" w:color="auto"/>
        <w:right w:val="none" w:sz="0" w:space="0" w:color="auto"/>
      </w:divBdr>
    </w:div>
    <w:div w:id="769471063">
      <w:bodyDiv w:val="1"/>
      <w:marLeft w:val="0"/>
      <w:marRight w:val="0"/>
      <w:marTop w:val="0"/>
      <w:marBottom w:val="0"/>
      <w:divBdr>
        <w:top w:val="none" w:sz="0" w:space="0" w:color="auto"/>
        <w:left w:val="none" w:sz="0" w:space="0" w:color="auto"/>
        <w:bottom w:val="none" w:sz="0" w:space="0" w:color="auto"/>
        <w:right w:val="none" w:sz="0" w:space="0" w:color="auto"/>
      </w:divBdr>
    </w:div>
    <w:div w:id="846822078">
      <w:bodyDiv w:val="1"/>
      <w:marLeft w:val="0"/>
      <w:marRight w:val="0"/>
      <w:marTop w:val="0"/>
      <w:marBottom w:val="0"/>
      <w:divBdr>
        <w:top w:val="none" w:sz="0" w:space="0" w:color="auto"/>
        <w:left w:val="none" w:sz="0" w:space="0" w:color="auto"/>
        <w:bottom w:val="none" w:sz="0" w:space="0" w:color="auto"/>
        <w:right w:val="none" w:sz="0" w:space="0" w:color="auto"/>
      </w:divBdr>
    </w:div>
    <w:div w:id="914752143">
      <w:bodyDiv w:val="1"/>
      <w:marLeft w:val="0"/>
      <w:marRight w:val="0"/>
      <w:marTop w:val="0"/>
      <w:marBottom w:val="0"/>
      <w:divBdr>
        <w:top w:val="none" w:sz="0" w:space="0" w:color="auto"/>
        <w:left w:val="none" w:sz="0" w:space="0" w:color="auto"/>
        <w:bottom w:val="none" w:sz="0" w:space="0" w:color="auto"/>
        <w:right w:val="none" w:sz="0" w:space="0" w:color="auto"/>
      </w:divBdr>
    </w:div>
    <w:div w:id="929047249">
      <w:bodyDiv w:val="1"/>
      <w:marLeft w:val="0"/>
      <w:marRight w:val="0"/>
      <w:marTop w:val="0"/>
      <w:marBottom w:val="0"/>
      <w:divBdr>
        <w:top w:val="none" w:sz="0" w:space="0" w:color="auto"/>
        <w:left w:val="none" w:sz="0" w:space="0" w:color="auto"/>
        <w:bottom w:val="none" w:sz="0" w:space="0" w:color="auto"/>
        <w:right w:val="none" w:sz="0" w:space="0" w:color="auto"/>
      </w:divBdr>
    </w:div>
    <w:div w:id="931476888">
      <w:bodyDiv w:val="1"/>
      <w:marLeft w:val="0"/>
      <w:marRight w:val="0"/>
      <w:marTop w:val="0"/>
      <w:marBottom w:val="0"/>
      <w:divBdr>
        <w:top w:val="none" w:sz="0" w:space="0" w:color="auto"/>
        <w:left w:val="none" w:sz="0" w:space="0" w:color="auto"/>
        <w:bottom w:val="none" w:sz="0" w:space="0" w:color="auto"/>
        <w:right w:val="none" w:sz="0" w:space="0" w:color="auto"/>
      </w:divBdr>
    </w:div>
    <w:div w:id="967396415">
      <w:bodyDiv w:val="1"/>
      <w:marLeft w:val="0"/>
      <w:marRight w:val="0"/>
      <w:marTop w:val="0"/>
      <w:marBottom w:val="0"/>
      <w:divBdr>
        <w:top w:val="none" w:sz="0" w:space="0" w:color="auto"/>
        <w:left w:val="none" w:sz="0" w:space="0" w:color="auto"/>
        <w:bottom w:val="none" w:sz="0" w:space="0" w:color="auto"/>
        <w:right w:val="none" w:sz="0" w:space="0" w:color="auto"/>
      </w:divBdr>
    </w:div>
    <w:div w:id="1053624089">
      <w:bodyDiv w:val="1"/>
      <w:marLeft w:val="0"/>
      <w:marRight w:val="0"/>
      <w:marTop w:val="0"/>
      <w:marBottom w:val="0"/>
      <w:divBdr>
        <w:top w:val="none" w:sz="0" w:space="0" w:color="auto"/>
        <w:left w:val="none" w:sz="0" w:space="0" w:color="auto"/>
        <w:bottom w:val="none" w:sz="0" w:space="0" w:color="auto"/>
        <w:right w:val="none" w:sz="0" w:space="0" w:color="auto"/>
      </w:divBdr>
    </w:div>
    <w:div w:id="1267346130">
      <w:bodyDiv w:val="1"/>
      <w:marLeft w:val="0"/>
      <w:marRight w:val="0"/>
      <w:marTop w:val="0"/>
      <w:marBottom w:val="0"/>
      <w:divBdr>
        <w:top w:val="none" w:sz="0" w:space="0" w:color="auto"/>
        <w:left w:val="none" w:sz="0" w:space="0" w:color="auto"/>
        <w:bottom w:val="none" w:sz="0" w:space="0" w:color="auto"/>
        <w:right w:val="none" w:sz="0" w:space="0" w:color="auto"/>
      </w:divBdr>
    </w:div>
    <w:div w:id="1313366681">
      <w:bodyDiv w:val="1"/>
      <w:marLeft w:val="0"/>
      <w:marRight w:val="0"/>
      <w:marTop w:val="0"/>
      <w:marBottom w:val="0"/>
      <w:divBdr>
        <w:top w:val="none" w:sz="0" w:space="0" w:color="auto"/>
        <w:left w:val="none" w:sz="0" w:space="0" w:color="auto"/>
        <w:bottom w:val="none" w:sz="0" w:space="0" w:color="auto"/>
        <w:right w:val="none" w:sz="0" w:space="0" w:color="auto"/>
      </w:divBdr>
    </w:div>
    <w:div w:id="1464348334">
      <w:bodyDiv w:val="1"/>
      <w:marLeft w:val="0"/>
      <w:marRight w:val="0"/>
      <w:marTop w:val="0"/>
      <w:marBottom w:val="0"/>
      <w:divBdr>
        <w:top w:val="none" w:sz="0" w:space="0" w:color="auto"/>
        <w:left w:val="none" w:sz="0" w:space="0" w:color="auto"/>
        <w:bottom w:val="none" w:sz="0" w:space="0" w:color="auto"/>
        <w:right w:val="none" w:sz="0" w:space="0" w:color="auto"/>
      </w:divBdr>
    </w:div>
    <w:div w:id="1478764410">
      <w:bodyDiv w:val="1"/>
      <w:marLeft w:val="0"/>
      <w:marRight w:val="0"/>
      <w:marTop w:val="0"/>
      <w:marBottom w:val="0"/>
      <w:divBdr>
        <w:top w:val="none" w:sz="0" w:space="0" w:color="auto"/>
        <w:left w:val="none" w:sz="0" w:space="0" w:color="auto"/>
        <w:bottom w:val="none" w:sz="0" w:space="0" w:color="auto"/>
        <w:right w:val="none" w:sz="0" w:space="0" w:color="auto"/>
      </w:divBdr>
    </w:div>
    <w:div w:id="1486043398">
      <w:bodyDiv w:val="1"/>
      <w:marLeft w:val="0"/>
      <w:marRight w:val="0"/>
      <w:marTop w:val="0"/>
      <w:marBottom w:val="0"/>
      <w:divBdr>
        <w:top w:val="none" w:sz="0" w:space="0" w:color="auto"/>
        <w:left w:val="none" w:sz="0" w:space="0" w:color="auto"/>
        <w:bottom w:val="none" w:sz="0" w:space="0" w:color="auto"/>
        <w:right w:val="none" w:sz="0" w:space="0" w:color="auto"/>
      </w:divBdr>
    </w:div>
    <w:div w:id="1509978232">
      <w:bodyDiv w:val="1"/>
      <w:marLeft w:val="0"/>
      <w:marRight w:val="0"/>
      <w:marTop w:val="0"/>
      <w:marBottom w:val="0"/>
      <w:divBdr>
        <w:top w:val="none" w:sz="0" w:space="0" w:color="auto"/>
        <w:left w:val="none" w:sz="0" w:space="0" w:color="auto"/>
        <w:bottom w:val="none" w:sz="0" w:space="0" w:color="auto"/>
        <w:right w:val="none" w:sz="0" w:space="0" w:color="auto"/>
      </w:divBdr>
    </w:div>
    <w:div w:id="1627273735">
      <w:bodyDiv w:val="1"/>
      <w:marLeft w:val="0"/>
      <w:marRight w:val="0"/>
      <w:marTop w:val="0"/>
      <w:marBottom w:val="0"/>
      <w:divBdr>
        <w:top w:val="none" w:sz="0" w:space="0" w:color="auto"/>
        <w:left w:val="none" w:sz="0" w:space="0" w:color="auto"/>
        <w:bottom w:val="none" w:sz="0" w:space="0" w:color="auto"/>
        <w:right w:val="none" w:sz="0" w:space="0" w:color="auto"/>
      </w:divBdr>
      <w:divsChild>
        <w:div w:id="193108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3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1791">
      <w:bodyDiv w:val="1"/>
      <w:marLeft w:val="0"/>
      <w:marRight w:val="0"/>
      <w:marTop w:val="0"/>
      <w:marBottom w:val="0"/>
      <w:divBdr>
        <w:top w:val="none" w:sz="0" w:space="0" w:color="auto"/>
        <w:left w:val="none" w:sz="0" w:space="0" w:color="auto"/>
        <w:bottom w:val="none" w:sz="0" w:space="0" w:color="auto"/>
        <w:right w:val="none" w:sz="0" w:space="0" w:color="auto"/>
      </w:divBdr>
    </w:div>
    <w:div w:id="1836414949">
      <w:bodyDiv w:val="1"/>
      <w:marLeft w:val="0"/>
      <w:marRight w:val="0"/>
      <w:marTop w:val="0"/>
      <w:marBottom w:val="0"/>
      <w:divBdr>
        <w:top w:val="none" w:sz="0" w:space="0" w:color="auto"/>
        <w:left w:val="none" w:sz="0" w:space="0" w:color="auto"/>
        <w:bottom w:val="none" w:sz="0" w:space="0" w:color="auto"/>
        <w:right w:val="none" w:sz="0" w:space="0" w:color="auto"/>
      </w:divBdr>
    </w:div>
    <w:div w:id="1880238720">
      <w:bodyDiv w:val="1"/>
      <w:marLeft w:val="0"/>
      <w:marRight w:val="0"/>
      <w:marTop w:val="0"/>
      <w:marBottom w:val="0"/>
      <w:divBdr>
        <w:top w:val="none" w:sz="0" w:space="0" w:color="auto"/>
        <w:left w:val="none" w:sz="0" w:space="0" w:color="auto"/>
        <w:bottom w:val="none" w:sz="0" w:space="0" w:color="auto"/>
        <w:right w:val="none" w:sz="0" w:space="0" w:color="auto"/>
      </w:divBdr>
    </w:div>
    <w:div w:id="2074891453">
      <w:bodyDiv w:val="1"/>
      <w:marLeft w:val="0"/>
      <w:marRight w:val="0"/>
      <w:marTop w:val="0"/>
      <w:marBottom w:val="0"/>
      <w:divBdr>
        <w:top w:val="none" w:sz="0" w:space="0" w:color="auto"/>
        <w:left w:val="none" w:sz="0" w:space="0" w:color="auto"/>
        <w:bottom w:val="none" w:sz="0" w:space="0" w:color="auto"/>
        <w:right w:val="none" w:sz="0" w:space="0" w:color="auto"/>
      </w:divBdr>
    </w:div>
    <w:div w:id="21212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mphreys@northwestern.edu" TargetMode="External"/><Relationship Id="rId13" Type="http://schemas.openxmlformats.org/officeDocument/2006/relationships/hyperlink" Target="http://papers.ssrn.com/sol3/papers.cfm?abstract_id=1920411" TargetMode="External"/><Relationship Id="rId18" Type="http://schemas.openxmlformats.org/officeDocument/2006/relationships/hyperlink" Target="http://www.velocityscap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x.doi.org/10.2139/ssrn.84" TargetMode="External"/><Relationship Id="rId2" Type="http://schemas.openxmlformats.org/officeDocument/2006/relationships/numbering" Target="numbering.xml"/><Relationship Id="rId16" Type="http://schemas.openxmlformats.org/officeDocument/2006/relationships/hyperlink" Target="https://ssrn.com/abstract=27024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ewprosoft.com/web-content-extractor.htm" TargetMode="External"/><Relationship Id="rId10" Type="http://schemas.openxmlformats.org/officeDocument/2006/relationships/header" Target="header1.xml"/><Relationship Id="rId19" Type="http://schemas.openxmlformats.org/officeDocument/2006/relationships/hyperlink" Target="http://readwrite.com/2011/03/03/how_recent_changes_to_twitters_terms_of_service_mi/" TargetMode="External"/><Relationship Id="rId4" Type="http://schemas.openxmlformats.org/officeDocument/2006/relationships/settings" Target="settings.xml"/><Relationship Id="rId9" Type="http://schemas.openxmlformats.org/officeDocument/2006/relationships/hyperlink" Target="mailto:rwang@lehigh.edu" TargetMode="External"/><Relationship Id="rId14" Type="http://schemas.openxmlformats.org/officeDocument/2006/relationships/hyperlink" Target="https://www.hhs.gov/ohrp/sites/default/files/ohrp/sachrp/mtgings/2013%20March%20Mtg/internet_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761C-A693-4826-9489-8E432950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52207</Words>
  <Characters>297581</Characters>
  <Application>Microsoft Office Word</Application>
  <DocSecurity>0</DocSecurity>
  <Lines>2479</Lines>
  <Paragraphs>698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A Humphreys</dc:creator>
  <cp:keywords/>
  <dc:description/>
  <cp:lastModifiedBy>Ashlee Humphreys</cp:lastModifiedBy>
  <cp:revision>14</cp:revision>
  <cp:lastPrinted>2017-09-25T21:17:00Z</cp:lastPrinted>
  <dcterms:created xsi:type="dcterms:W3CDTF">2017-09-25T20:16:00Z</dcterms:created>
  <dcterms:modified xsi:type="dcterms:W3CDTF">2017-09-27T00:03:00Z</dcterms:modified>
</cp:coreProperties>
</file>